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4B23E4" w14:textId="77777777" w:rsidR="009958F8" w:rsidRPr="006E20A6" w:rsidRDefault="009958F8" w:rsidP="006E20A6">
      <w:pPr>
        <w:jc w:val="center"/>
        <w:rPr>
          <w:sz w:val="32"/>
          <w:szCs w:val="32"/>
        </w:rPr>
      </w:pPr>
    </w:p>
    <w:p w14:paraId="36C911A8" w14:textId="77777777" w:rsidR="008E7D48" w:rsidRPr="008E7D48" w:rsidRDefault="008E7D48" w:rsidP="008E7D48">
      <w:pPr>
        <w:widowControl w:val="0"/>
        <w:pBdr>
          <w:top w:val="nil"/>
          <w:left w:val="nil"/>
          <w:bottom w:val="nil"/>
          <w:right w:val="nil"/>
          <w:between w:val="nil"/>
        </w:pBdr>
        <w:jc w:val="center"/>
        <w:rPr>
          <w:rFonts w:ascii="Arial" w:hAnsi="Arial" w:cs="Arial"/>
          <w:b/>
          <w:color w:val="000000"/>
        </w:rPr>
      </w:pPr>
      <w:r w:rsidRPr="008E7D48">
        <w:rPr>
          <w:rFonts w:ascii="Arial" w:hAnsi="Arial" w:cs="Arial"/>
          <w:b/>
          <w:color w:val="000000"/>
        </w:rPr>
        <w:t>PROJECT REPORT OF CO-OP</w:t>
      </w:r>
      <w:r w:rsidRPr="008E7D48">
        <w:rPr>
          <w:rFonts w:ascii="Arial" w:hAnsi="Arial" w:cs="Arial"/>
          <w:b/>
          <w:color w:val="000000"/>
        </w:rPr>
        <w:tab/>
        <w:t>Project at Industry (Module-2)</w:t>
      </w:r>
    </w:p>
    <w:p w14:paraId="1E2F86E3" w14:textId="77777777" w:rsidR="009958F8" w:rsidRPr="008E7D48" w:rsidRDefault="009958F8">
      <w:pPr>
        <w:spacing w:line="280" w:lineRule="auto"/>
        <w:rPr>
          <w:rFonts w:ascii="Arial" w:hAnsi="Arial" w:cs="Arial"/>
        </w:rPr>
      </w:pPr>
    </w:p>
    <w:p w14:paraId="30ADDC67" w14:textId="2024D527" w:rsidR="009958F8" w:rsidRDefault="006E20A6" w:rsidP="008E7D48">
      <w:pPr>
        <w:jc w:val="center"/>
      </w:pPr>
      <w:r>
        <w:rPr>
          <w:rFonts w:ascii="Arial" w:eastAsia="Arial" w:hAnsi="Arial" w:cs="Arial"/>
          <w:b/>
          <w:bCs/>
          <w:color w:val="000000"/>
        </w:rPr>
        <w:t>ON</w:t>
      </w:r>
    </w:p>
    <w:p w14:paraId="5AB74979" w14:textId="4011F1BD" w:rsidR="009958F8" w:rsidRDefault="006E20A6" w:rsidP="008E7D48">
      <w:pPr>
        <w:spacing w:before="220" w:after="220"/>
        <w:jc w:val="center"/>
      </w:pPr>
      <w:r>
        <w:rPr>
          <w:sz w:val="28"/>
          <w:szCs w:val="28"/>
          <w:u w:val="single"/>
        </w:rPr>
        <w:t>HEART DISEASE PREDICTION USING MACHINE LEARNING</w:t>
      </w:r>
    </w:p>
    <w:p w14:paraId="448A88AA" w14:textId="77777777" w:rsidR="006E20A6" w:rsidRPr="008E7D48" w:rsidRDefault="006E20A6" w:rsidP="006E20A6">
      <w:pPr>
        <w:jc w:val="center"/>
        <w:rPr>
          <w:rFonts w:ascii="Arial" w:eastAsia="Arial" w:hAnsi="Arial" w:cs="Arial"/>
          <w:b/>
        </w:rPr>
      </w:pPr>
      <w:r w:rsidRPr="008E7D48">
        <w:rPr>
          <w:rFonts w:ascii="Arial" w:eastAsia="Arial" w:hAnsi="Arial" w:cs="Arial"/>
          <w:b/>
        </w:rPr>
        <w:t>submitted in partial fulfilment of the requirements for the award of degree of</w:t>
      </w:r>
    </w:p>
    <w:p w14:paraId="726C4BFD" w14:textId="77777777" w:rsidR="008E7D48" w:rsidRPr="006E20A6" w:rsidRDefault="008E7D48" w:rsidP="006E20A6">
      <w:pPr>
        <w:jc w:val="center"/>
        <w:rPr>
          <w:rFonts w:ascii="Arial" w:eastAsia="Arial" w:hAnsi="Arial" w:cs="Arial"/>
          <w:bCs/>
        </w:rPr>
      </w:pPr>
    </w:p>
    <w:p w14:paraId="11A9B635" w14:textId="77777777" w:rsidR="009958F8" w:rsidRDefault="009958F8"/>
    <w:p w14:paraId="36BFB791" w14:textId="77777777" w:rsidR="009958F8" w:rsidRDefault="006E20A6">
      <w:pPr>
        <w:jc w:val="center"/>
        <w:rPr>
          <w:rFonts w:ascii="Arial" w:eastAsia="Arial" w:hAnsi="Arial" w:cs="Arial"/>
          <w:b/>
          <w:bCs/>
          <w:color w:val="000000"/>
        </w:rPr>
      </w:pPr>
      <w:r>
        <w:rPr>
          <w:rFonts w:ascii="Arial" w:eastAsia="Arial" w:hAnsi="Arial" w:cs="Arial"/>
          <w:b/>
          <w:bCs/>
          <w:color w:val="000000"/>
        </w:rPr>
        <w:t>BACHELOR OF ENGINEERING</w:t>
      </w:r>
    </w:p>
    <w:p w14:paraId="4706197F" w14:textId="77777777" w:rsidR="008E7D48" w:rsidRDefault="008E7D48">
      <w:pPr>
        <w:jc w:val="center"/>
      </w:pPr>
    </w:p>
    <w:p w14:paraId="73F204DF" w14:textId="77777777" w:rsidR="009958F8" w:rsidRDefault="006E20A6">
      <w:pPr>
        <w:jc w:val="center"/>
        <w:rPr>
          <w:rFonts w:ascii="Arial" w:eastAsia="Arial" w:hAnsi="Arial" w:cs="Arial"/>
          <w:b/>
          <w:bCs/>
          <w:color w:val="000000"/>
        </w:rPr>
      </w:pPr>
      <w:r>
        <w:rPr>
          <w:rFonts w:ascii="Arial" w:eastAsia="Arial" w:hAnsi="Arial" w:cs="Arial"/>
          <w:b/>
          <w:bCs/>
          <w:color w:val="000000"/>
        </w:rPr>
        <w:t>In</w:t>
      </w:r>
    </w:p>
    <w:p w14:paraId="1D153EDD" w14:textId="77777777" w:rsidR="008E7D48" w:rsidRDefault="008E7D48">
      <w:pPr>
        <w:jc w:val="center"/>
      </w:pPr>
    </w:p>
    <w:p w14:paraId="26B1DEFE" w14:textId="77777777" w:rsidR="009958F8" w:rsidRDefault="006E20A6">
      <w:pPr>
        <w:jc w:val="center"/>
        <w:rPr>
          <w:rFonts w:ascii="Arial" w:eastAsia="Arial" w:hAnsi="Arial" w:cs="Arial"/>
          <w:b/>
          <w:bCs/>
          <w:color w:val="000000"/>
        </w:rPr>
      </w:pPr>
      <w:r>
        <w:rPr>
          <w:rFonts w:ascii="Arial" w:eastAsia="Arial" w:hAnsi="Arial" w:cs="Arial"/>
          <w:b/>
          <w:bCs/>
          <w:color w:val="000000"/>
        </w:rPr>
        <w:t>COMPUTER SCIENCE AND ENGINEERING</w:t>
      </w:r>
    </w:p>
    <w:p w14:paraId="10C4730B" w14:textId="77777777" w:rsidR="006E20A6" w:rsidRDefault="006E20A6">
      <w:pPr>
        <w:jc w:val="center"/>
      </w:pPr>
    </w:p>
    <w:p w14:paraId="5B7E2C62" w14:textId="77777777" w:rsidR="009958F8" w:rsidRDefault="009958F8">
      <w:pPr>
        <w:spacing w:line="400" w:lineRule="auto"/>
      </w:pPr>
    </w:p>
    <w:p w14:paraId="12799F12" w14:textId="481A6633" w:rsidR="009958F8" w:rsidRPr="006E20A6" w:rsidRDefault="006E20A6">
      <w:pPr>
        <w:tabs>
          <w:tab w:val="center" w:pos="4680"/>
        </w:tabs>
        <w:spacing w:after="60"/>
        <w:rPr>
          <w:rFonts w:asciiTheme="minorHAnsi" w:hAnsiTheme="minorHAnsi" w:cstheme="minorHAnsi"/>
        </w:rPr>
      </w:pPr>
      <w:r w:rsidRPr="006E20A6">
        <w:rPr>
          <w:rFonts w:asciiTheme="minorHAnsi" w:eastAsia="Arial" w:hAnsiTheme="minorHAnsi" w:cstheme="minorHAnsi"/>
          <w:bCs/>
        </w:rPr>
        <w:t>Submitted by:</w:t>
      </w:r>
      <w:r w:rsidRPr="006E20A6">
        <w:rPr>
          <w:rFonts w:asciiTheme="minorHAnsi" w:eastAsia="Arial" w:hAnsiTheme="minorHAnsi" w:cstheme="minorHAnsi"/>
        </w:rPr>
        <w:tab/>
        <w:t xml:space="preserve">                                                                           </w:t>
      </w:r>
      <w:r w:rsidR="008E7D48">
        <w:rPr>
          <w:rFonts w:asciiTheme="minorHAnsi" w:eastAsia="Arial" w:hAnsiTheme="minorHAnsi" w:cstheme="minorHAnsi"/>
        </w:rPr>
        <w:t xml:space="preserve">           </w:t>
      </w:r>
      <w:r w:rsidRPr="006E20A6">
        <w:rPr>
          <w:rFonts w:asciiTheme="minorHAnsi" w:eastAsia="Arial" w:hAnsiTheme="minorHAnsi" w:cstheme="minorHAnsi"/>
        </w:rPr>
        <w:t xml:space="preserve"> </w:t>
      </w:r>
      <w:r w:rsidR="008E7D48">
        <w:rPr>
          <w:rFonts w:asciiTheme="minorHAnsi" w:eastAsia="Arial" w:hAnsiTheme="minorHAnsi" w:cstheme="minorHAnsi"/>
        </w:rPr>
        <w:t xml:space="preserve">          </w:t>
      </w:r>
      <w:r w:rsidRPr="006E20A6">
        <w:rPr>
          <w:rFonts w:asciiTheme="minorHAnsi" w:eastAsia="Arial" w:hAnsiTheme="minorHAnsi" w:cstheme="minorHAnsi"/>
        </w:rPr>
        <w:t xml:space="preserve"> </w:t>
      </w:r>
      <w:r w:rsidRPr="006E20A6">
        <w:rPr>
          <w:rFonts w:asciiTheme="minorHAnsi" w:eastAsia="Arial" w:hAnsiTheme="minorHAnsi" w:cstheme="minorHAnsi"/>
          <w:bCs/>
        </w:rPr>
        <w:t>Supervised By:</w:t>
      </w:r>
    </w:p>
    <w:p w14:paraId="5ED8257E" w14:textId="39D1C24E" w:rsidR="009958F8" w:rsidRPr="006E20A6" w:rsidRDefault="006E20A6">
      <w:pPr>
        <w:tabs>
          <w:tab w:val="center" w:pos="4680"/>
        </w:tabs>
        <w:spacing w:after="40"/>
        <w:rPr>
          <w:rFonts w:asciiTheme="minorHAnsi" w:hAnsiTheme="minorHAnsi" w:cstheme="minorHAnsi"/>
        </w:rPr>
      </w:pPr>
      <w:r>
        <w:rPr>
          <w:rFonts w:asciiTheme="minorHAnsi" w:eastAsia="Arial" w:hAnsiTheme="minorHAnsi" w:cstheme="minorHAnsi"/>
          <w:bCs/>
        </w:rPr>
        <w:t>Ansh (2210991288</w:t>
      </w:r>
      <w:r w:rsidRPr="006E20A6">
        <w:rPr>
          <w:rFonts w:asciiTheme="minorHAnsi" w:eastAsia="Arial" w:hAnsiTheme="minorHAnsi" w:cstheme="minorHAnsi"/>
          <w:bCs/>
        </w:rPr>
        <w:t>)</w:t>
      </w:r>
      <w:r w:rsidRPr="006E20A6">
        <w:rPr>
          <w:rFonts w:asciiTheme="minorHAnsi" w:eastAsia="Arial" w:hAnsiTheme="minorHAnsi" w:cstheme="minorHAnsi"/>
        </w:rPr>
        <w:tab/>
        <w:t xml:space="preserve">                                                                     </w:t>
      </w:r>
      <w:r>
        <w:rPr>
          <w:rFonts w:asciiTheme="minorHAnsi" w:eastAsia="Arial" w:hAnsiTheme="minorHAnsi" w:cstheme="minorHAnsi"/>
        </w:rPr>
        <w:t xml:space="preserve">    </w:t>
      </w:r>
      <w:r w:rsidR="008E7D48">
        <w:rPr>
          <w:rFonts w:asciiTheme="minorHAnsi" w:eastAsia="Arial" w:hAnsiTheme="minorHAnsi" w:cstheme="minorHAnsi"/>
        </w:rPr>
        <w:t xml:space="preserve">      </w:t>
      </w:r>
      <w:r>
        <w:rPr>
          <w:rFonts w:asciiTheme="minorHAnsi" w:eastAsia="Arial" w:hAnsiTheme="minorHAnsi" w:cstheme="minorHAnsi"/>
        </w:rPr>
        <w:t xml:space="preserve">  </w:t>
      </w:r>
      <w:r w:rsidR="008E7D48">
        <w:rPr>
          <w:rFonts w:asciiTheme="minorHAnsi" w:eastAsia="Arial" w:hAnsiTheme="minorHAnsi" w:cstheme="minorHAnsi"/>
        </w:rPr>
        <w:t xml:space="preserve">      </w:t>
      </w:r>
      <w:r w:rsidRPr="006E20A6">
        <w:rPr>
          <w:rFonts w:asciiTheme="minorHAnsi" w:eastAsia="Arial" w:hAnsiTheme="minorHAnsi" w:cstheme="minorHAnsi"/>
          <w:bCs/>
        </w:rPr>
        <w:t>Dr. Gifty Gupta</w:t>
      </w:r>
    </w:p>
    <w:p w14:paraId="25233635" w14:textId="03A4F4FB" w:rsidR="009958F8" w:rsidRPr="006E20A6" w:rsidRDefault="006E20A6">
      <w:pPr>
        <w:tabs>
          <w:tab w:val="center" w:pos="4680"/>
        </w:tabs>
        <w:spacing w:after="40"/>
        <w:rPr>
          <w:rFonts w:asciiTheme="minorHAnsi" w:hAnsiTheme="minorHAnsi" w:cstheme="minorHAnsi"/>
        </w:rPr>
      </w:pPr>
      <w:r>
        <w:rPr>
          <w:rFonts w:asciiTheme="minorHAnsi" w:eastAsia="Arial" w:hAnsiTheme="minorHAnsi" w:cstheme="minorHAnsi"/>
          <w:bCs/>
        </w:rPr>
        <w:t>Jatin Dhingra (2210991708</w:t>
      </w:r>
      <w:r w:rsidRPr="006E20A6">
        <w:rPr>
          <w:rFonts w:asciiTheme="minorHAnsi" w:eastAsia="Arial" w:hAnsiTheme="minorHAnsi" w:cstheme="minorHAnsi"/>
          <w:bCs/>
        </w:rPr>
        <w:t>)</w:t>
      </w:r>
      <w:r w:rsidRPr="006E20A6">
        <w:rPr>
          <w:rFonts w:asciiTheme="minorHAnsi" w:eastAsia="Arial" w:hAnsiTheme="minorHAnsi" w:cstheme="minorHAnsi"/>
        </w:rPr>
        <w:tab/>
        <w:t xml:space="preserve">                                                       </w:t>
      </w:r>
      <w:r>
        <w:rPr>
          <w:rFonts w:asciiTheme="minorHAnsi" w:eastAsia="Arial" w:hAnsiTheme="minorHAnsi" w:cstheme="minorHAnsi"/>
        </w:rPr>
        <w:t xml:space="preserve">   </w:t>
      </w:r>
      <w:r w:rsidR="008E7D48">
        <w:rPr>
          <w:rFonts w:asciiTheme="minorHAnsi" w:eastAsia="Arial" w:hAnsiTheme="minorHAnsi" w:cstheme="minorHAnsi"/>
        </w:rPr>
        <w:t xml:space="preserve">     </w:t>
      </w:r>
      <w:r>
        <w:rPr>
          <w:rFonts w:asciiTheme="minorHAnsi" w:eastAsia="Arial" w:hAnsiTheme="minorHAnsi" w:cstheme="minorHAnsi"/>
        </w:rPr>
        <w:t xml:space="preserve"> </w:t>
      </w:r>
      <w:r w:rsidR="008E7D48">
        <w:rPr>
          <w:rFonts w:asciiTheme="minorHAnsi" w:eastAsia="Arial" w:hAnsiTheme="minorHAnsi" w:cstheme="minorHAnsi"/>
        </w:rPr>
        <w:t xml:space="preserve">      </w:t>
      </w:r>
      <w:r w:rsidRPr="006E20A6">
        <w:rPr>
          <w:rFonts w:asciiTheme="minorHAnsi" w:eastAsia="Arial" w:hAnsiTheme="minorHAnsi" w:cstheme="minorHAnsi"/>
          <w:bCs/>
        </w:rPr>
        <w:t>Assistant Professor</w:t>
      </w:r>
    </w:p>
    <w:p w14:paraId="52E34427" w14:textId="5A933973" w:rsidR="009958F8" w:rsidRPr="006E20A6" w:rsidRDefault="006E20A6" w:rsidP="006E20A6">
      <w:pPr>
        <w:tabs>
          <w:tab w:val="left" w:pos="2745"/>
          <w:tab w:val="center" w:pos="4680"/>
        </w:tabs>
        <w:spacing w:after="40"/>
        <w:rPr>
          <w:rFonts w:asciiTheme="minorHAnsi" w:hAnsiTheme="minorHAnsi" w:cstheme="minorHAnsi"/>
        </w:rPr>
      </w:pPr>
      <w:r>
        <w:rPr>
          <w:rFonts w:asciiTheme="minorHAnsi" w:eastAsia="Arial" w:hAnsiTheme="minorHAnsi" w:cstheme="minorHAnsi"/>
          <w:bCs/>
        </w:rPr>
        <w:t>Karan (2210991748</w:t>
      </w:r>
      <w:r w:rsidRPr="006E20A6">
        <w:rPr>
          <w:rFonts w:asciiTheme="minorHAnsi" w:eastAsia="Arial" w:hAnsiTheme="minorHAnsi" w:cstheme="minorHAnsi"/>
          <w:bCs/>
        </w:rPr>
        <w:t>)</w:t>
      </w:r>
      <w:r w:rsidRPr="006E20A6">
        <w:rPr>
          <w:rFonts w:asciiTheme="minorHAnsi" w:eastAsia="Arial" w:hAnsiTheme="minorHAnsi" w:cstheme="minorHAnsi"/>
        </w:rPr>
        <w:tab/>
        <w:t xml:space="preserve">                                         </w:t>
      </w:r>
      <w:r w:rsidR="008E7D48">
        <w:rPr>
          <w:rFonts w:asciiTheme="minorHAnsi" w:eastAsia="Arial" w:hAnsiTheme="minorHAnsi" w:cstheme="minorHAnsi"/>
        </w:rPr>
        <w:t xml:space="preserve">         </w:t>
      </w:r>
      <w:r w:rsidRPr="006E20A6">
        <w:rPr>
          <w:rFonts w:asciiTheme="minorHAnsi" w:eastAsia="Arial" w:hAnsiTheme="minorHAnsi" w:cstheme="minorHAnsi"/>
        </w:rPr>
        <w:t xml:space="preserve"> </w:t>
      </w:r>
      <w:r w:rsidR="008E7D48">
        <w:rPr>
          <w:rFonts w:asciiTheme="minorHAnsi" w:eastAsia="Arial" w:hAnsiTheme="minorHAnsi" w:cstheme="minorHAnsi"/>
        </w:rPr>
        <w:t xml:space="preserve">        </w:t>
      </w:r>
      <w:r w:rsidRPr="006E20A6">
        <w:rPr>
          <w:rFonts w:asciiTheme="minorHAnsi" w:eastAsia="Arial" w:hAnsiTheme="minorHAnsi" w:cstheme="minorHAnsi"/>
        </w:rPr>
        <w:t xml:space="preserve"> </w:t>
      </w:r>
      <w:r w:rsidRPr="006E20A6">
        <w:rPr>
          <w:rFonts w:asciiTheme="minorHAnsi" w:eastAsia="Arial" w:hAnsiTheme="minorHAnsi" w:cstheme="minorHAnsi"/>
          <w:bCs/>
        </w:rPr>
        <w:t>Dept. of CSE, Chitkara University</w:t>
      </w:r>
    </w:p>
    <w:p w14:paraId="73BA6F25" w14:textId="77777777" w:rsidR="009958F8" w:rsidRDefault="006E20A6">
      <w:pPr>
        <w:spacing w:after="40"/>
        <w:rPr>
          <w:rFonts w:asciiTheme="minorHAnsi" w:eastAsia="Arial" w:hAnsiTheme="minorHAnsi" w:cstheme="minorHAnsi"/>
          <w:bCs/>
        </w:rPr>
      </w:pPr>
      <w:r>
        <w:rPr>
          <w:rFonts w:asciiTheme="minorHAnsi" w:eastAsia="Arial" w:hAnsiTheme="minorHAnsi" w:cstheme="minorHAnsi"/>
          <w:bCs/>
        </w:rPr>
        <w:t>Suryansh Chabba (221099242</w:t>
      </w:r>
      <w:r w:rsidRPr="006E20A6">
        <w:rPr>
          <w:rFonts w:asciiTheme="minorHAnsi" w:eastAsia="Arial" w:hAnsiTheme="minorHAnsi" w:cstheme="minorHAnsi"/>
          <w:bCs/>
        </w:rPr>
        <w:t>4)</w:t>
      </w:r>
    </w:p>
    <w:p w14:paraId="477C839F" w14:textId="77777777" w:rsidR="008E7D48" w:rsidRDefault="008E7D48">
      <w:pPr>
        <w:spacing w:after="40"/>
        <w:rPr>
          <w:rFonts w:asciiTheme="minorHAnsi" w:eastAsia="Arial" w:hAnsiTheme="minorHAnsi" w:cstheme="minorHAnsi"/>
          <w:bCs/>
        </w:rPr>
      </w:pPr>
    </w:p>
    <w:p w14:paraId="3522B3A0" w14:textId="77777777" w:rsidR="008E7D48" w:rsidRDefault="008E7D48">
      <w:pPr>
        <w:spacing w:after="40"/>
        <w:rPr>
          <w:rFonts w:asciiTheme="minorHAnsi" w:eastAsia="Arial" w:hAnsiTheme="minorHAnsi" w:cstheme="minorHAnsi"/>
          <w:bCs/>
        </w:rPr>
      </w:pPr>
    </w:p>
    <w:p w14:paraId="4E227741" w14:textId="10485F75" w:rsidR="008E7D48" w:rsidRPr="006E20A6" w:rsidRDefault="008E7D48">
      <w:pPr>
        <w:spacing w:after="40"/>
        <w:rPr>
          <w:rFonts w:asciiTheme="minorHAnsi" w:hAnsiTheme="minorHAnsi" w:cstheme="minorHAnsi"/>
        </w:rPr>
      </w:pPr>
      <w:r>
        <w:rPr>
          <w:rFonts w:asciiTheme="minorHAnsi" w:eastAsia="Arial" w:hAnsiTheme="minorHAnsi" w:cstheme="minorHAnsi"/>
          <w:bCs/>
        </w:rPr>
        <w:tab/>
      </w:r>
      <w:r>
        <w:rPr>
          <w:rFonts w:asciiTheme="minorHAnsi" w:eastAsia="Arial" w:hAnsiTheme="minorHAnsi" w:cstheme="minorHAnsi"/>
          <w:bCs/>
        </w:rPr>
        <w:tab/>
      </w:r>
      <w:r>
        <w:rPr>
          <w:rFonts w:asciiTheme="minorHAnsi" w:eastAsia="Arial" w:hAnsiTheme="minorHAnsi" w:cstheme="minorHAnsi"/>
          <w:bCs/>
        </w:rPr>
        <w:tab/>
      </w:r>
      <w:r>
        <w:rPr>
          <w:rFonts w:asciiTheme="minorHAnsi" w:eastAsia="Arial" w:hAnsiTheme="minorHAnsi" w:cstheme="minorHAnsi"/>
          <w:bCs/>
        </w:rPr>
        <w:tab/>
      </w:r>
      <w:r>
        <w:rPr>
          <w:rFonts w:asciiTheme="minorHAnsi" w:eastAsia="Arial" w:hAnsiTheme="minorHAnsi" w:cstheme="minorHAnsi"/>
          <w:bCs/>
        </w:rPr>
        <w:tab/>
      </w:r>
      <w:r>
        <w:rPr>
          <w:b/>
          <w:noProof/>
          <w:color w:val="000000"/>
        </w:rPr>
        <w:drawing>
          <wp:inline distT="0" distB="0" distL="0" distR="0" wp14:anchorId="4382CAD2" wp14:editId="0BABA06D">
            <wp:extent cx="1714500" cy="1697519"/>
            <wp:effectExtent l="0" t="0" r="0" b="0"/>
            <wp:docPr id="130514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16059" cy="1699062"/>
                    </a:xfrm>
                    <a:prstGeom prst="rect">
                      <a:avLst/>
                    </a:prstGeom>
                    <a:noFill/>
                  </pic:spPr>
                </pic:pic>
              </a:graphicData>
            </a:graphic>
          </wp:inline>
        </w:drawing>
      </w:r>
    </w:p>
    <w:p w14:paraId="5246DC9F" w14:textId="77777777" w:rsidR="009958F8" w:rsidRDefault="009958F8">
      <w:pPr>
        <w:spacing w:line="400" w:lineRule="auto"/>
        <w:rPr>
          <w:rFonts w:asciiTheme="minorHAnsi" w:hAnsiTheme="minorHAnsi" w:cstheme="minorHAnsi"/>
        </w:rPr>
      </w:pPr>
    </w:p>
    <w:p w14:paraId="0B83A2D0" w14:textId="77777777" w:rsidR="008E7D48" w:rsidRPr="006E20A6" w:rsidRDefault="008E7D48">
      <w:pPr>
        <w:spacing w:line="400" w:lineRule="auto"/>
        <w:rPr>
          <w:rFonts w:asciiTheme="minorHAnsi" w:hAnsiTheme="minorHAnsi" w:cstheme="minorHAnsi"/>
        </w:rPr>
      </w:pPr>
    </w:p>
    <w:p w14:paraId="038A951C" w14:textId="77777777" w:rsidR="009958F8" w:rsidRDefault="006E20A6">
      <w:pPr>
        <w:jc w:val="center"/>
        <w:rPr>
          <w:rFonts w:ascii="Arial" w:eastAsia="Arial" w:hAnsi="Arial" w:cs="Arial"/>
          <w:b/>
          <w:bCs/>
          <w:color w:val="000000"/>
        </w:rPr>
      </w:pPr>
      <w:r>
        <w:rPr>
          <w:rFonts w:ascii="Arial" w:eastAsia="Arial" w:hAnsi="Arial" w:cs="Arial"/>
          <w:b/>
          <w:bCs/>
          <w:color w:val="000000"/>
        </w:rPr>
        <w:t>DEPARTMENT OF COMPUTER SCIENCE AND ENGINEERING</w:t>
      </w:r>
    </w:p>
    <w:p w14:paraId="130F91B0" w14:textId="77777777" w:rsidR="008E7D48" w:rsidRDefault="008E7D48">
      <w:pPr>
        <w:jc w:val="center"/>
      </w:pPr>
    </w:p>
    <w:p w14:paraId="76870260" w14:textId="77777777" w:rsidR="009958F8" w:rsidRDefault="006E20A6">
      <w:pPr>
        <w:jc w:val="center"/>
      </w:pPr>
      <w:r>
        <w:rPr>
          <w:rFonts w:ascii="Arial" w:eastAsia="Arial" w:hAnsi="Arial" w:cs="Arial"/>
          <w:b/>
          <w:bCs/>
          <w:color w:val="000000"/>
        </w:rPr>
        <w:t>CHITKARA UNIVERSITY INSTITUTE OF ENGINEERING AND TECHNOLOGY</w:t>
      </w:r>
    </w:p>
    <w:p w14:paraId="34730759" w14:textId="77777777" w:rsidR="009958F8" w:rsidRDefault="006E20A6">
      <w:pPr>
        <w:jc w:val="center"/>
      </w:pPr>
      <w:r>
        <w:rPr>
          <w:rFonts w:ascii="Arial" w:eastAsia="Arial" w:hAnsi="Arial" w:cs="Arial"/>
          <w:b/>
          <w:bCs/>
          <w:color w:val="000000"/>
        </w:rPr>
        <w:t>CHITKARA UNIVERSITY, PUNJAB, INDIA</w:t>
      </w:r>
    </w:p>
    <w:p w14:paraId="3BEDBF84" w14:textId="77777777" w:rsidR="009958F8" w:rsidRDefault="009958F8">
      <w:pPr>
        <w:spacing w:line="200" w:lineRule="auto"/>
      </w:pPr>
    </w:p>
    <w:p w14:paraId="2AD91128" w14:textId="77777777" w:rsidR="009958F8" w:rsidRDefault="006E20A6">
      <w:pPr>
        <w:jc w:val="center"/>
      </w:pPr>
      <w:r>
        <w:rPr>
          <w:rFonts w:ascii="Arial" w:eastAsia="Arial" w:hAnsi="Arial" w:cs="Arial"/>
          <w:b/>
          <w:bCs/>
          <w:color w:val="000000"/>
        </w:rPr>
        <w:t>MAY – 2026</w:t>
      </w:r>
    </w:p>
    <w:p w14:paraId="6473FC14" w14:textId="77777777" w:rsidR="009958F8" w:rsidRDefault="006E20A6">
      <w:r>
        <w:br w:type="page"/>
      </w:r>
    </w:p>
    <w:p w14:paraId="509A6F38" w14:textId="77777777" w:rsidR="009958F8" w:rsidRDefault="006E20A6">
      <w:pPr>
        <w:spacing w:before="200" w:after="200"/>
        <w:jc w:val="center"/>
      </w:pPr>
      <w:r>
        <w:rPr>
          <w:b/>
          <w:bCs/>
          <w:sz w:val="28"/>
          <w:szCs w:val="28"/>
        </w:rPr>
        <w:lastRenderedPageBreak/>
        <w:t>CONTENTS</w:t>
      </w:r>
    </w:p>
    <w:p w14:paraId="4FA99D05" w14:textId="77777777" w:rsidR="009958F8" w:rsidRDefault="009958F8"/>
    <w:tbl>
      <w:tblPr>
        <w:tblW w:w="936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760"/>
        <w:gridCol w:w="1400"/>
      </w:tblGrid>
      <w:tr w:rsidR="009958F8" w14:paraId="1FD2AB5F" w14:textId="77777777">
        <w:tc>
          <w:tcPr>
            <w:tcW w:w="1200" w:type="dxa"/>
            <w:tcBorders>
              <w:top w:val="single" w:sz="6" w:space="0" w:color="333333"/>
              <w:left w:val="single" w:sz="6" w:space="0" w:color="333333"/>
              <w:bottom w:val="single" w:sz="6" w:space="0" w:color="333333"/>
              <w:right w:val="single" w:sz="6" w:space="0" w:color="333333"/>
            </w:tcBorders>
            <w:shd w:val="clear" w:color="auto" w:fill="D9E2F3"/>
            <w:tcMar>
              <w:top w:w="80" w:type="dxa"/>
              <w:left w:w="140" w:type="dxa"/>
              <w:bottom w:w="80" w:type="dxa"/>
              <w:right w:w="140" w:type="dxa"/>
            </w:tcMar>
          </w:tcPr>
          <w:p w14:paraId="38F9B550" w14:textId="77777777" w:rsidR="009958F8" w:rsidRDefault="006E20A6">
            <w:pPr>
              <w:jc w:val="center"/>
            </w:pPr>
            <w:r>
              <w:rPr>
                <w:b/>
                <w:bCs/>
                <w:sz w:val="22"/>
                <w:szCs w:val="22"/>
              </w:rPr>
              <w:t>S.No.</w:t>
            </w:r>
          </w:p>
        </w:tc>
        <w:tc>
          <w:tcPr>
            <w:tcW w:w="6760" w:type="dxa"/>
            <w:tcBorders>
              <w:top w:val="single" w:sz="6" w:space="0" w:color="333333"/>
              <w:left w:val="single" w:sz="6" w:space="0" w:color="333333"/>
              <w:bottom w:val="single" w:sz="6" w:space="0" w:color="333333"/>
              <w:right w:val="single" w:sz="6" w:space="0" w:color="333333"/>
            </w:tcBorders>
            <w:shd w:val="clear" w:color="auto" w:fill="D9E2F3"/>
            <w:tcMar>
              <w:top w:w="80" w:type="dxa"/>
              <w:left w:w="140" w:type="dxa"/>
              <w:bottom w:w="80" w:type="dxa"/>
              <w:right w:w="140" w:type="dxa"/>
            </w:tcMar>
          </w:tcPr>
          <w:p w14:paraId="5EAD9880" w14:textId="77777777" w:rsidR="009958F8" w:rsidRDefault="006E20A6">
            <w:r>
              <w:rPr>
                <w:b/>
                <w:bCs/>
                <w:sz w:val="22"/>
                <w:szCs w:val="22"/>
              </w:rPr>
              <w:t>Title</w:t>
            </w:r>
          </w:p>
        </w:tc>
        <w:tc>
          <w:tcPr>
            <w:tcW w:w="1400" w:type="dxa"/>
            <w:tcBorders>
              <w:top w:val="single" w:sz="6" w:space="0" w:color="333333"/>
              <w:left w:val="single" w:sz="6" w:space="0" w:color="333333"/>
              <w:bottom w:val="single" w:sz="6" w:space="0" w:color="333333"/>
              <w:right w:val="single" w:sz="6" w:space="0" w:color="333333"/>
            </w:tcBorders>
            <w:shd w:val="clear" w:color="auto" w:fill="D9E2F3"/>
            <w:tcMar>
              <w:top w:w="80" w:type="dxa"/>
              <w:left w:w="140" w:type="dxa"/>
              <w:bottom w:w="80" w:type="dxa"/>
              <w:right w:w="140" w:type="dxa"/>
            </w:tcMar>
          </w:tcPr>
          <w:p w14:paraId="44C0498E" w14:textId="77777777" w:rsidR="009958F8" w:rsidRDefault="006E20A6">
            <w:pPr>
              <w:jc w:val="center"/>
            </w:pPr>
            <w:r>
              <w:rPr>
                <w:b/>
                <w:bCs/>
                <w:sz w:val="22"/>
                <w:szCs w:val="22"/>
              </w:rPr>
              <w:t>Page No.</w:t>
            </w:r>
          </w:p>
        </w:tc>
      </w:tr>
      <w:tr w:rsidR="009958F8" w14:paraId="4DDE6EE9" w14:textId="77777777">
        <w:tc>
          <w:tcPr>
            <w:tcW w:w="1200" w:type="dxa"/>
            <w:tcBorders>
              <w:top w:val="single" w:sz="6" w:space="0" w:color="333333"/>
              <w:left w:val="single" w:sz="6" w:space="0" w:color="333333"/>
              <w:bottom w:val="single" w:sz="6" w:space="0" w:color="333333"/>
              <w:right w:val="single" w:sz="6" w:space="0" w:color="333333"/>
            </w:tcBorders>
            <w:shd w:val="clear" w:color="auto" w:fill="FFFFFF"/>
            <w:tcMar>
              <w:top w:w="80" w:type="dxa"/>
              <w:left w:w="140" w:type="dxa"/>
              <w:bottom w:w="80" w:type="dxa"/>
              <w:right w:w="140" w:type="dxa"/>
            </w:tcMar>
          </w:tcPr>
          <w:p w14:paraId="70052CBB" w14:textId="77777777" w:rsidR="009958F8" w:rsidRDefault="009958F8">
            <w:pPr>
              <w:jc w:val="center"/>
            </w:pPr>
          </w:p>
        </w:tc>
        <w:tc>
          <w:tcPr>
            <w:tcW w:w="6760" w:type="dxa"/>
            <w:tcBorders>
              <w:top w:val="single" w:sz="6" w:space="0" w:color="333333"/>
              <w:left w:val="single" w:sz="6" w:space="0" w:color="333333"/>
              <w:bottom w:val="single" w:sz="6" w:space="0" w:color="333333"/>
              <w:right w:val="single" w:sz="6" w:space="0" w:color="333333"/>
            </w:tcBorders>
            <w:shd w:val="clear" w:color="auto" w:fill="FFFFFF"/>
            <w:tcMar>
              <w:top w:w="80" w:type="dxa"/>
              <w:left w:w="140" w:type="dxa"/>
              <w:bottom w:w="80" w:type="dxa"/>
              <w:right w:w="140" w:type="dxa"/>
            </w:tcMar>
          </w:tcPr>
          <w:p w14:paraId="1191FE3E" w14:textId="77777777" w:rsidR="009958F8" w:rsidRDefault="006E20A6">
            <w:r>
              <w:rPr>
                <w:sz w:val="22"/>
                <w:szCs w:val="22"/>
              </w:rPr>
              <w:t>Acknowledgement</w:t>
            </w:r>
          </w:p>
        </w:tc>
        <w:tc>
          <w:tcPr>
            <w:tcW w:w="1400" w:type="dxa"/>
            <w:tcBorders>
              <w:top w:val="single" w:sz="6" w:space="0" w:color="333333"/>
              <w:left w:val="single" w:sz="6" w:space="0" w:color="333333"/>
              <w:bottom w:val="single" w:sz="6" w:space="0" w:color="333333"/>
              <w:right w:val="single" w:sz="6" w:space="0" w:color="333333"/>
            </w:tcBorders>
            <w:shd w:val="clear" w:color="auto" w:fill="FFFFFF"/>
            <w:tcMar>
              <w:top w:w="80" w:type="dxa"/>
              <w:left w:w="140" w:type="dxa"/>
              <w:bottom w:w="80" w:type="dxa"/>
              <w:right w:w="140" w:type="dxa"/>
            </w:tcMar>
          </w:tcPr>
          <w:p w14:paraId="28D35130" w14:textId="77777777" w:rsidR="009958F8" w:rsidRDefault="006E20A6">
            <w:pPr>
              <w:jc w:val="center"/>
            </w:pPr>
            <w:r>
              <w:rPr>
                <w:sz w:val="22"/>
                <w:szCs w:val="22"/>
              </w:rPr>
              <w:t>iv</w:t>
            </w:r>
          </w:p>
        </w:tc>
      </w:tr>
      <w:tr w:rsidR="009958F8" w14:paraId="4D2FE89D" w14:textId="77777777">
        <w:tc>
          <w:tcPr>
            <w:tcW w:w="1200" w:type="dxa"/>
            <w:tcBorders>
              <w:top w:val="single" w:sz="6" w:space="0" w:color="333333"/>
              <w:left w:val="single" w:sz="6" w:space="0" w:color="333333"/>
              <w:bottom w:val="single" w:sz="6" w:space="0" w:color="333333"/>
              <w:right w:val="single" w:sz="6" w:space="0" w:color="333333"/>
            </w:tcBorders>
            <w:shd w:val="clear" w:color="auto" w:fill="FFFFFF"/>
            <w:tcMar>
              <w:top w:w="80" w:type="dxa"/>
              <w:left w:w="140" w:type="dxa"/>
              <w:bottom w:w="80" w:type="dxa"/>
              <w:right w:w="140" w:type="dxa"/>
            </w:tcMar>
          </w:tcPr>
          <w:p w14:paraId="6951BDA1" w14:textId="77777777" w:rsidR="009958F8" w:rsidRDefault="009958F8">
            <w:pPr>
              <w:jc w:val="center"/>
            </w:pPr>
          </w:p>
        </w:tc>
        <w:tc>
          <w:tcPr>
            <w:tcW w:w="6760" w:type="dxa"/>
            <w:tcBorders>
              <w:top w:val="single" w:sz="6" w:space="0" w:color="333333"/>
              <w:left w:val="single" w:sz="6" w:space="0" w:color="333333"/>
              <w:bottom w:val="single" w:sz="6" w:space="0" w:color="333333"/>
              <w:right w:val="single" w:sz="6" w:space="0" w:color="333333"/>
            </w:tcBorders>
            <w:shd w:val="clear" w:color="auto" w:fill="FFFFFF"/>
            <w:tcMar>
              <w:top w:w="80" w:type="dxa"/>
              <w:left w:w="140" w:type="dxa"/>
              <w:bottom w:w="80" w:type="dxa"/>
              <w:right w:w="140" w:type="dxa"/>
            </w:tcMar>
          </w:tcPr>
          <w:p w14:paraId="7FE4B349" w14:textId="77777777" w:rsidR="009958F8" w:rsidRDefault="006E20A6">
            <w:r>
              <w:rPr>
                <w:sz w:val="22"/>
                <w:szCs w:val="22"/>
              </w:rPr>
              <w:t>List of Figures and Tables</w:t>
            </w:r>
          </w:p>
        </w:tc>
        <w:tc>
          <w:tcPr>
            <w:tcW w:w="1400" w:type="dxa"/>
            <w:tcBorders>
              <w:top w:val="single" w:sz="6" w:space="0" w:color="333333"/>
              <w:left w:val="single" w:sz="6" w:space="0" w:color="333333"/>
              <w:bottom w:val="single" w:sz="6" w:space="0" w:color="333333"/>
              <w:right w:val="single" w:sz="6" w:space="0" w:color="333333"/>
            </w:tcBorders>
            <w:shd w:val="clear" w:color="auto" w:fill="FFFFFF"/>
            <w:tcMar>
              <w:top w:w="80" w:type="dxa"/>
              <w:left w:w="140" w:type="dxa"/>
              <w:bottom w:w="80" w:type="dxa"/>
              <w:right w:w="140" w:type="dxa"/>
            </w:tcMar>
          </w:tcPr>
          <w:p w14:paraId="03BEE3A5" w14:textId="77777777" w:rsidR="009958F8" w:rsidRDefault="006E20A6">
            <w:pPr>
              <w:jc w:val="center"/>
            </w:pPr>
            <w:r>
              <w:rPr>
                <w:sz w:val="22"/>
                <w:szCs w:val="22"/>
              </w:rPr>
              <w:t>v</w:t>
            </w:r>
          </w:p>
        </w:tc>
      </w:tr>
      <w:tr w:rsidR="009958F8" w14:paraId="2763F3B8" w14:textId="77777777">
        <w:tc>
          <w:tcPr>
            <w:tcW w:w="1200" w:type="dxa"/>
            <w:tcBorders>
              <w:top w:val="single" w:sz="6" w:space="0" w:color="333333"/>
              <w:left w:val="single" w:sz="6" w:space="0" w:color="333333"/>
              <w:bottom w:val="single" w:sz="6" w:space="0" w:color="333333"/>
              <w:right w:val="single" w:sz="6" w:space="0" w:color="333333"/>
            </w:tcBorders>
            <w:shd w:val="clear" w:color="auto" w:fill="FFFFFF"/>
            <w:tcMar>
              <w:top w:w="80" w:type="dxa"/>
              <w:left w:w="140" w:type="dxa"/>
              <w:bottom w:w="80" w:type="dxa"/>
              <w:right w:w="140" w:type="dxa"/>
            </w:tcMar>
          </w:tcPr>
          <w:p w14:paraId="41FBA74D" w14:textId="77777777" w:rsidR="009958F8" w:rsidRDefault="009958F8">
            <w:pPr>
              <w:jc w:val="center"/>
            </w:pPr>
          </w:p>
        </w:tc>
        <w:tc>
          <w:tcPr>
            <w:tcW w:w="6760" w:type="dxa"/>
            <w:tcBorders>
              <w:top w:val="single" w:sz="6" w:space="0" w:color="333333"/>
              <w:left w:val="single" w:sz="6" w:space="0" w:color="333333"/>
              <w:bottom w:val="single" w:sz="6" w:space="0" w:color="333333"/>
              <w:right w:val="single" w:sz="6" w:space="0" w:color="333333"/>
            </w:tcBorders>
            <w:shd w:val="clear" w:color="auto" w:fill="FFFFFF"/>
            <w:tcMar>
              <w:top w:w="80" w:type="dxa"/>
              <w:left w:w="140" w:type="dxa"/>
              <w:bottom w:w="80" w:type="dxa"/>
              <w:right w:w="140" w:type="dxa"/>
            </w:tcMar>
          </w:tcPr>
          <w:p w14:paraId="6E4E0DC3" w14:textId="77777777" w:rsidR="009958F8" w:rsidRDefault="006E20A6">
            <w:r>
              <w:rPr>
                <w:sz w:val="22"/>
                <w:szCs w:val="22"/>
              </w:rPr>
              <w:t>Abstract</w:t>
            </w:r>
          </w:p>
        </w:tc>
        <w:tc>
          <w:tcPr>
            <w:tcW w:w="1400" w:type="dxa"/>
            <w:tcBorders>
              <w:top w:val="single" w:sz="6" w:space="0" w:color="333333"/>
              <w:left w:val="single" w:sz="6" w:space="0" w:color="333333"/>
              <w:bottom w:val="single" w:sz="6" w:space="0" w:color="333333"/>
              <w:right w:val="single" w:sz="6" w:space="0" w:color="333333"/>
            </w:tcBorders>
            <w:shd w:val="clear" w:color="auto" w:fill="FFFFFF"/>
            <w:tcMar>
              <w:top w:w="80" w:type="dxa"/>
              <w:left w:w="140" w:type="dxa"/>
              <w:bottom w:w="80" w:type="dxa"/>
              <w:right w:w="140" w:type="dxa"/>
            </w:tcMar>
          </w:tcPr>
          <w:p w14:paraId="4372D50C" w14:textId="77777777" w:rsidR="009958F8" w:rsidRDefault="006E20A6">
            <w:pPr>
              <w:jc w:val="center"/>
            </w:pPr>
            <w:r>
              <w:rPr>
                <w:sz w:val="22"/>
                <w:szCs w:val="22"/>
              </w:rPr>
              <w:t>vi</w:t>
            </w:r>
          </w:p>
        </w:tc>
      </w:tr>
      <w:tr w:rsidR="009958F8" w14:paraId="1468F866" w14:textId="77777777">
        <w:tc>
          <w:tcPr>
            <w:tcW w:w="1200" w:type="dxa"/>
            <w:tcBorders>
              <w:top w:val="single" w:sz="6" w:space="0" w:color="333333"/>
              <w:left w:val="single" w:sz="6" w:space="0" w:color="333333"/>
              <w:bottom w:val="single" w:sz="6" w:space="0" w:color="333333"/>
              <w:right w:val="single" w:sz="6" w:space="0" w:color="333333"/>
            </w:tcBorders>
            <w:shd w:val="clear" w:color="auto" w:fill="FFFFFF"/>
            <w:tcMar>
              <w:top w:w="80" w:type="dxa"/>
              <w:left w:w="140" w:type="dxa"/>
              <w:bottom w:w="80" w:type="dxa"/>
              <w:right w:w="140" w:type="dxa"/>
            </w:tcMar>
          </w:tcPr>
          <w:p w14:paraId="4089A2D3" w14:textId="77777777" w:rsidR="009958F8" w:rsidRDefault="006E20A6">
            <w:pPr>
              <w:jc w:val="center"/>
            </w:pPr>
            <w:r>
              <w:rPr>
                <w:sz w:val="22"/>
                <w:szCs w:val="22"/>
              </w:rPr>
              <w:t>1</w:t>
            </w:r>
          </w:p>
        </w:tc>
        <w:tc>
          <w:tcPr>
            <w:tcW w:w="6760" w:type="dxa"/>
            <w:tcBorders>
              <w:top w:val="single" w:sz="6" w:space="0" w:color="333333"/>
              <w:left w:val="single" w:sz="6" w:space="0" w:color="333333"/>
              <w:bottom w:val="single" w:sz="6" w:space="0" w:color="333333"/>
              <w:right w:val="single" w:sz="6" w:space="0" w:color="333333"/>
            </w:tcBorders>
            <w:shd w:val="clear" w:color="auto" w:fill="FFFFFF"/>
            <w:tcMar>
              <w:top w:w="80" w:type="dxa"/>
              <w:left w:w="140" w:type="dxa"/>
              <w:bottom w:w="80" w:type="dxa"/>
              <w:right w:w="140" w:type="dxa"/>
            </w:tcMar>
          </w:tcPr>
          <w:p w14:paraId="7B384F57" w14:textId="77777777" w:rsidR="009958F8" w:rsidRDefault="006E20A6">
            <w:r>
              <w:rPr>
                <w:sz w:val="22"/>
                <w:szCs w:val="22"/>
              </w:rPr>
              <w:t>Introduction</w:t>
            </w:r>
          </w:p>
        </w:tc>
        <w:tc>
          <w:tcPr>
            <w:tcW w:w="1400" w:type="dxa"/>
            <w:tcBorders>
              <w:top w:val="single" w:sz="6" w:space="0" w:color="333333"/>
              <w:left w:val="single" w:sz="6" w:space="0" w:color="333333"/>
              <w:bottom w:val="single" w:sz="6" w:space="0" w:color="333333"/>
              <w:right w:val="single" w:sz="6" w:space="0" w:color="333333"/>
            </w:tcBorders>
            <w:shd w:val="clear" w:color="auto" w:fill="FFFFFF"/>
            <w:tcMar>
              <w:top w:w="80" w:type="dxa"/>
              <w:left w:w="140" w:type="dxa"/>
              <w:bottom w:w="80" w:type="dxa"/>
              <w:right w:w="140" w:type="dxa"/>
            </w:tcMar>
          </w:tcPr>
          <w:p w14:paraId="3A48C2E1" w14:textId="77777777" w:rsidR="009958F8" w:rsidRDefault="006E20A6">
            <w:pPr>
              <w:jc w:val="center"/>
            </w:pPr>
            <w:r>
              <w:rPr>
                <w:sz w:val="22"/>
                <w:szCs w:val="22"/>
              </w:rPr>
              <w:t>1</w:t>
            </w:r>
          </w:p>
        </w:tc>
      </w:tr>
      <w:tr w:rsidR="009958F8" w14:paraId="0967F011" w14:textId="77777777">
        <w:tc>
          <w:tcPr>
            <w:tcW w:w="1200" w:type="dxa"/>
            <w:tcBorders>
              <w:top w:val="single" w:sz="6" w:space="0" w:color="333333"/>
              <w:left w:val="single" w:sz="6" w:space="0" w:color="333333"/>
              <w:bottom w:val="single" w:sz="6" w:space="0" w:color="333333"/>
              <w:right w:val="single" w:sz="6" w:space="0" w:color="333333"/>
            </w:tcBorders>
            <w:shd w:val="clear" w:color="auto" w:fill="FFFFFF"/>
            <w:tcMar>
              <w:top w:w="80" w:type="dxa"/>
              <w:left w:w="140" w:type="dxa"/>
              <w:bottom w:w="80" w:type="dxa"/>
              <w:right w:w="140" w:type="dxa"/>
            </w:tcMar>
          </w:tcPr>
          <w:p w14:paraId="1A0E1F8C" w14:textId="77777777" w:rsidR="009958F8" w:rsidRDefault="006E20A6">
            <w:pPr>
              <w:jc w:val="center"/>
            </w:pPr>
            <w:r>
              <w:rPr>
                <w:sz w:val="22"/>
                <w:szCs w:val="22"/>
              </w:rPr>
              <w:t>2</w:t>
            </w:r>
          </w:p>
        </w:tc>
        <w:tc>
          <w:tcPr>
            <w:tcW w:w="6760" w:type="dxa"/>
            <w:tcBorders>
              <w:top w:val="single" w:sz="6" w:space="0" w:color="333333"/>
              <w:left w:val="single" w:sz="6" w:space="0" w:color="333333"/>
              <w:bottom w:val="single" w:sz="6" w:space="0" w:color="333333"/>
              <w:right w:val="single" w:sz="6" w:space="0" w:color="333333"/>
            </w:tcBorders>
            <w:shd w:val="clear" w:color="auto" w:fill="FFFFFF"/>
            <w:tcMar>
              <w:top w:w="80" w:type="dxa"/>
              <w:left w:w="140" w:type="dxa"/>
              <w:bottom w:w="80" w:type="dxa"/>
              <w:right w:w="140" w:type="dxa"/>
            </w:tcMar>
          </w:tcPr>
          <w:p w14:paraId="2ADD0412" w14:textId="77777777" w:rsidR="009958F8" w:rsidRDefault="006E20A6">
            <w:r>
              <w:rPr>
                <w:sz w:val="22"/>
                <w:szCs w:val="22"/>
              </w:rPr>
              <w:t>Methodology</w:t>
            </w:r>
          </w:p>
        </w:tc>
        <w:tc>
          <w:tcPr>
            <w:tcW w:w="1400" w:type="dxa"/>
            <w:tcBorders>
              <w:top w:val="single" w:sz="6" w:space="0" w:color="333333"/>
              <w:left w:val="single" w:sz="6" w:space="0" w:color="333333"/>
              <w:bottom w:val="single" w:sz="6" w:space="0" w:color="333333"/>
              <w:right w:val="single" w:sz="6" w:space="0" w:color="333333"/>
            </w:tcBorders>
            <w:shd w:val="clear" w:color="auto" w:fill="FFFFFF"/>
            <w:tcMar>
              <w:top w:w="80" w:type="dxa"/>
              <w:left w:w="140" w:type="dxa"/>
              <w:bottom w:w="80" w:type="dxa"/>
              <w:right w:w="140" w:type="dxa"/>
            </w:tcMar>
          </w:tcPr>
          <w:p w14:paraId="7BF1E194" w14:textId="77777777" w:rsidR="009958F8" w:rsidRDefault="009958F8">
            <w:pPr>
              <w:jc w:val="center"/>
            </w:pPr>
          </w:p>
        </w:tc>
      </w:tr>
      <w:tr w:rsidR="009958F8" w14:paraId="7EC03033" w14:textId="77777777">
        <w:tc>
          <w:tcPr>
            <w:tcW w:w="1200" w:type="dxa"/>
            <w:tcBorders>
              <w:top w:val="single" w:sz="6" w:space="0" w:color="333333"/>
              <w:left w:val="single" w:sz="6" w:space="0" w:color="333333"/>
              <w:bottom w:val="single" w:sz="6" w:space="0" w:color="333333"/>
              <w:right w:val="single" w:sz="6" w:space="0" w:color="333333"/>
            </w:tcBorders>
            <w:shd w:val="clear" w:color="auto" w:fill="FFFFFF"/>
            <w:tcMar>
              <w:top w:w="80" w:type="dxa"/>
              <w:left w:w="140" w:type="dxa"/>
              <w:bottom w:w="80" w:type="dxa"/>
              <w:right w:w="140" w:type="dxa"/>
            </w:tcMar>
          </w:tcPr>
          <w:p w14:paraId="7371750B" w14:textId="77777777" w:rsidR="009958F8" w:rsidRDefault="006E20A6">
            <w:pPr>
              <w:jc w:val="center"/>
            </w:pPr>
            <w:r>
              <w:rPr>
                <w:sz w:val="22"/>
                <w:szCs w:val="22"/>
              </w:rPr>
              <w:t>3</w:t>
            </w:r>
          </w:p>
        </w:tc>
        <w:tc>
          <w:tcPr>
            <w:tcW w:w="6760" w:type="dxa"/>
            <w:tcBorders>
              <w:top w:val="single" w:sz="6" w:space="0" w:color="333333"/>
              <w:left w:val="single" w:sz="6" w:space="0" w:color="333333"/>
              <w:bottom w:val="single" w:sz="6" w:space="0" w:color="333333"/>
              <w:right w:val="single" w:sz="6" w:space="0" w:color="333333"/>
            </w:tcBorders>
            <w:shd w:val="clear" w:color="auto" w:fill="FFFFFF"/>
            <w:tcMar>
              <w:top w:w="80" w:type="dxa"/>
              <w:left w:w="140" w:type="dxa"/>
              <w:bottom w:w="80" w:type="dxa"/>
              <w:right w:w="140" w:type="dxa"/>
            </w:tcMar>
          </w:tcPr>
          <w:p w14:paraId="62A42207" w14:textId="77777777" w:rsidR="009958F8" w:rsidRDefault="006E20A6">
            <w:r>
              <w:rPr>
                <w:sz w:val="22"/>
                <w:szCs w:val="22"/>
              </w:rPr>
              <w:t>Tools and Technologies</w:t>
            </w:r>
          </w:p>
        </w:tc>
        <w:tc>
          <w:tcPr>
            <w:tcW w:w="1400" w:type="dxa"/>
            <w:tcBorders>
              <w:top w:val="single" w:sz="6" w:space="0" w:color="333333"/>
              <w:left w:val="single" w:sz="6" w:space="0" w:color="333333"/>
              <w:bottom w:val="single" w:sz="6" w:space="0" w:color="333333"/>
              <w:right w:val="single" w:sz="6" w:space="0" w:color="333333"/>
            </w:tcBorders>
            <w:shd w:val="clear" w:color="auto" w:fill="FFFFFF"/>
            <w:tcMar>
              <w:top w:w="80" w:type="dxa"/>
              <w:left w:w="140" w:type="dxa"/>
              <w:bottom w:w="80" w:type="dxa"/>
              <w:right w:w="140" w:type="dxa"/>
            </w:tcMar>
          </w:tcPr>
          <w:p w14:paraId="4DBA4A46" w14:textId="77777777" w:rsidR="009958F8" w:rsidRDefault="009958F8">
            <w:pPr>
              <w:jc w:val="center"/>
            </w:pPr>
          </w:p>
        </w:tc>
      </w:tr>
      <w:tr w:rsidR="009958F8" w14:paraId="01AE7147" w14:textId="77777777">
        <w:tc>
          <w:tcPr>
            <w:tcW w:w="1200" w:type="dxa"/>
            <w:tcBorders>
              <w:top w:val="single" w:sz="6" w:space="0" w:color="333333"/>
              <w:left w:val="single" w:sz="6" w:space="0" w:color="333333"/>
              <w:bottom w:val="single" w:sz="6" w:space="0" w:color="333333"/>
              <w:right w:val="single" w:sz="6" w:space="0" w:color="333333"/>
            </w:tcBorders>
            <w:shd w:val="clear" w:color="auto" w:fill="FFFFFF"/>
            <w:tcMar>
              <w:top w:w="80" w:type="dxa"/>
              <w:left w:w="140" w:type="dxa"/>
              <w:bottom w:w="80" w:type="dxa"/>
              <w:right w:w="140" w:type="dxa"/>
            </w:tcMar>
          </w:tcPr>
          <w:p w14:paraId="2E060D63" w14:textId="77777777" w:rsidR="009958F8" w:rsidRDefault="006E20A6">
            <w:pPr>
              <w:jc w:val="center"/>
            </w:pPr>
            <w:r>
              <w:rPr>
                <w:sz w:val="22"/>
                <w:szCs w:val="22"/>
              </w:rPr>
              <w:t>4</w:t>
            </w:r>
          </w:p>
        </w:tc>
        <w:tc>
          <w:tcPr>
            <w:tcW w:w="6760" w:type="dxa"/>
            <w:tcBorders>
              <w:top w:val="single" w:sz="6" w:space="0" w:color="333333"/>
              <w:left w:val="single" w:sz="6" w:space="0" w:color="333333"/>
              <w:bottom w:val="single" w:sz="6" w:space="0" w:color="333333"/>
              <w:right w:val="single" w:sz="6" w:space="0" w:color="333333"/>
            </w:tcBorders>
            <w:shd w:val="clear" w:color="auto" w:fill="FFFFFF"/>
            <w:tcMar>
              <w:top w:w="80" w:type="dxa"/>
              <w:left w:w="140" w:type="dxa"/>
              <w:bottom w:w="80" w:type="dxa"/>
              <w:right w:w="140" w:type="dxa"/>
            </w:tcMar>
          </w:tcPr>
          <w:p w14:paraId="393C685B" w14:textId="77777777" w:rsidR="009958F8" w:rsidRDefault="006E20A6">
            <w:r>
              <w:rPr>
                <w:sz w:val="22"/>
                <w:szCs w:val="22"/>
              </w:rPr>
              <w:t>Implementation</w:t>
            </w:r>
          </w:p>
        </w:tc>
        <w:tc>
          <w:tcPr>
            <w:tcW w:w="1400" w:type="dxa"/>
            <w:tcBorders>
              <w:top w:val="single" w:sz="6" w:space="0" w:color="333333"/>
              <w:left w:val="single" w:sz="6" w:space="0" w:color="333333"/>
              <w:bottom w:val="single" w:sz="6" w:space="0" w:color="333333"/>
              <w:right w:val="single" w:sz="6" w:space="0" w:color="333333"/>
            </w:tcBorders>
            <w:shd w:val="clear" w:color="auto" w:fill="FFFFFF"/>
            <w:tcMar>
              <w:top w:w="80" w:type="dxa"/>
              <w:left w:w="140" w:type="dxa"/>
              <w:bottom w:w="80" w:type="dxa"/>
              <w:right w:w="140" w:type="dxa"/>
            </w:tcMar>
          </w:tcPr>
          <w:p w14:paraId="5D7C3948" w14:textId="77777777" w:rsidR="009958F8" w:rsidRDefault="009958F8">
            <w:pPr>
              <w:jc w:val="center"/>
            </w:pPr>
          </w:p>
        </w:tc>
      </w:tr>
      <w:tr w:rsidR="009958F8" w14:paraId="13DC9BBC" w14:textId="77777777">
        <w:tc>
          <w:tcPr>
            <w:tcW w:w="1200" w:type="dxa"/>
            <w:tcBorders>
              <w:top w:val="single" w:sz="6" w:space="0" w:color="333333"/>
              <w:left w:val="single" w:sz="6" w:space="0" w:color="333333"/>
              <w:bottom w:val="single" w:sz="6" w:space="0" w:color="333333"/>
              <w:right w:val="single" w:sz="6" w:space="0" w:color="333333"/>
            </w:tcBorders>
            <w:shd w:val="clear" w:color="auto" w:fill="FFFFFF"/>
            <w:tcMar>
              <w:top w:w="80" w:type="dxa"/>
              <w:left w:w="140" w:type="dxa"/>
              <w:bottom w:w="80" w:type="dxa"/>
              <w:right w:w="140" w:type="dxa"/>
            </w:tcMar>
          </w:tcPr>
          <w:p w14:paraId="1C3C5669" w14:textId="77777777" w:rsidR="009958F8" w:rsidRDefault="006E20A6">
            <w:pPr>
              <w:jc w:val="center"/>
            </w:pPr>
            <w:r>
              <w:rPr>
                <w:sz w:val="22"/>
                <w:szCs w:val="22"/>
              </w:rPr>
              <w:t>5</w:t>
            </w:r>
          </w:p>
        </w:tc>
        <w:tc>
          <w:tcPr>
            <w:tcW w:w="6760" w:type="dxa"/>
            <w:tcBorders>
              <w:top w:val="single" w:sz="6" w:space="0" w:color="333333"/>
              <w:left w:val="single" w:sz="6" w:space="0" w:color="333333"/>
              <w:bottom w:val="single" w:sz="6" w:space="0" w:color="333333"/>
              <w:right w:val="single" w:sz="6" w:space="0" w:color="333333"/>
            </w:tcBorders>
            <w:shd w:val="clear" w:color="auto" w:fill="FFFFFF"/>
            <w:tcMar>
              <w:top w:w="80" w:type="dxa"/>
              <w:left w:w="140" w:type="dxa"/>
              <w:bottom w:w="80" w:type="dxa"/>
              <w:right w:w="140" w:type="dxa"/>
            </w:tcMar>
          </w:tcPr>
          <w:p w14:paraId="51CBB4AA" w14:textId="77777777" w:rsidR="009958F8" w:rsidRDefault="006E20A6">
            <w:r>
              <w:rPr>
                <w:sz w:val="22"/>
                <w:szCs w:val="22"/>
              </w:rPr>
              <w:t>Major Findings / Results</w:t>
            </w:r>
          </w:p>
        </w:tc>
        <w:tc>
          <w:tcPr>
            <w:tcW w:w="1400" w:type="dxa"/>
            <w:tcBorders>
              <w:top w:val="single" w:sz="6" w:space="0" w:color="333333"/>
              <w:left w:val="single" w:sz="6" w:space="0" w:color="333333"/>
              <w:bottom w:val="single" w:sz="6" w:space="0" w:color="333333"/>
              <w:right w:val="single" w:sz="6" w:space="0" w:color="333333"/>
            </w:tcBorders>
            <w:shd w:val="clear" w:color="auto" w:fill="FFFFFF"/>
            <w:tcMar>
              <w:top w:w="80" w:type="dxa"/>
              <w:left w:w="140" w:type="dxa"/>
              <w:bottom w:w="80" w:type="dxa"/>
              <w:right w:w="140" w:type="dxa"/>
            </w:tcMar>
          </w:tcPr>
          <w:p w14:paraId="0EDEC949" w14:textId="77777777" w:rsidR="009958F8" w:rsidRDefault="009958F8">
            <w:pPr>
              <w:jc w:val="center"/>
            </w:pPr>
          </w:p>
        </w:tc>
      </w:tr>
      <w:tr w:rsidR="009958F8" w14:paraId="11A3F793" w14:textId="77777777">
        <w:tc>
          <w:tcPr>
            <w:tcW w:w="1200" w:type="dxa"/>
            <w:tcBorders>
              <w:top w:val="single" w:sz="6" w:space="0" w:color="333333"/>
              <w:left w:val="single" w:sz="6" w:space="0" w:color="333333"/>
              <w:bottom w:val="single" w:sz="6" w:space="0" w:color="333333"/>
              <w:right w:val="single" w:sz="6" w:space="0" w:color="333333"/>
            </w:tcBorders>
            <w:shd w:val="clear" w:color="auto" w:fill="FFFFFF"/>
            <w:tcMar>
              <w:top w:w="80" w:type="dxa"/>
              <w:left w:w="140" w:type="dxa"/>
              <w:bottom w:w="80" w:type="dxa"/>
              <w:right w:w="140" w:type="dxa"/>
            </w:tcMar>
          </w:tcPr>
          <w:p w14:paraId="114F4734" w14:textId="77777777" w:rsidR="009958F8" w:rsidRDefault="006E20A6">
            <w:pPr>
              <w:jc w:val="center"/>
            </w:pPr>
            <w:r>
              <w:rPr>
                <w:sz w:val="22"/>
                <w:szCs w:val="22"/>
              </w:rPr>
              <w:t>6</w:t>
            </w:r>
          </w:p>
        </w:tc>
        <w:tc>
          <w:tcPr>
            <w:tcW w:w="6760" w:type="dxa"/>
            <w:tcBorders>
              <w:top w:val="single" w:sz="6" w:space="0" w:color="333333"/>
              <w:left w:val="single" w:sz="6" w:space="0" w:color="333333"/>
              <w:bottom w:val="single" w:sz="6" w:space="0" w:color="333333"/>
              <w:right w:val="single" w:sz="6" w:space="0" w:color="333333"/>
            </w:tcBorders>
            <w:shd w:val="clear" w:color="auto" w:fill="FFFFFF"/>
            <w:tcMar>
              <w:top w:w="80" w:type="dxa"/>
              <w:left w:w="140" w:type="dxa"/>
              <w:bottom w:w="80" w:type="dxa"/>
              <w:right w:w="140" w:type="dxa"/>
            </w:tcMar>
          </w:tcPr>
          <w:p w14:paraId="296B4971" w14:textId="77777777" w:rsidR="009958F8" w:rsidRDefault="006E20A6">
            <w:r>
              <w:rPr>
                <w:sz w:val="22"/>
                <w:szCs w:val="22"/>
              </w:rPr>
              <w:t>Conclusion and Future Scope</w:t>
            </w:r>
          </w:p>
        </w:tc>
        <w:tc>
          <w:tcPr>
            <w:tcW w:w="1400" w:type="dxa"/>
            <w:tcBorders>
              <w:top w:val="single" w:sz="6" w:space="0" w:color="333333"/>
              <w:left w:val="single" w:sz="6" w:space="0" w:color="333333"/>
              <w:bottom w:val="single" w:sz="6" w:space="0" w:color="333333"/>
              <w:right w:val="single" w:sz="6" w:space="0" w:color="333333"/>
            </w:tcBorders>
            <w:shd w:val="clear" w:color="auto" w:fill="FFFFFF"/>
            <w:tcMar>
              <w:top w:w="80" w:type="dxa"/>
              <w:left w:w="140" w:type="dxa"/>
              <w:bottom w:w="80" w:type="dxa"/>
              <w:right w:w="140" w:type="dxa"/>
            </w:tcMar>
          </w:tcPr>
          <w:p w14:paraId="13ED4CB2" w14:textId="77777777" w:rsidR="009958F8" w:rsidRDefault="009958F8">
            <w:pPr>
              <w:jc w:val="center"/>
            </w:pPr>
          </w:p>
        </w:tc>
      </w:tr>
      <w:tr w:rsidR="009958F8" w14:paraId="63D45294" w14:textId="77777777">
        <w:tc>
          <w:tcPr>
            <w:tcW w:w="1200" w:type="dxa"/>
            <w:tcBorders>
              <w:top w:val="single" w:sz="6" w:space="0" w:color="333333"/>
              <w:left w:val="single" w:sz="6" w:space="0" w:color="333333"/>
              <w:bottom w:val="single" w:sz="6" w:space="0" w:color="333333"/>
              <w:right w:val="single" w:sz="6" w:space="0" w:color="333333"/>
            </w:tcBorders>
            <w:shd w:val="clear" w:color="auto" w:fill="FFFFFF"/>
            <w:tcMar>
              <w:top w:w="80" w:type="dxa"/>
              <w:left w:w="140" w:type="dxa"/>
              <w:bottom w:w="80" w:type="dxa"/>
              <w:right w:w="140" w:type="dxa"/>
            </w:tcMar>
          </w:tcPr>
          <w:p w14:paraId="5A5D6AA3" w14:textId="77777777" w:rsidR="009958F8" w:rsidRDefault="009958F8">
            <w:pPr>
              <w:jc w:val="center"/>
            </w:pPr>
          </w:p>
        </w:tc>
        <w:tc>
          <w:tcPr>
            <w:tcW w:w="6760" w:type="dxa"/>
            <w:tcBorders>
              <w:top w:val="single" w:sz="6" w:space="0" w:color="333333"/>
              <w:left w:val="single" w:sz="6" w:space="0" w:color="333333"/>
              <w:bottom w:val="single" w:sz="6" w:space="0" w:color="333333"/>
              <w:right w:val="single" w:sz="6" w:space="0" w:color="333333"/>
            </w:tcBorders>
            <w:shd w:val="clear" w:color="auto" w:fill="FFFFFF"/>
            <w:tcMar>
              <w:top w:w="80" w:type="dxa"/>
              <w:left w:w="140" w:type="dxa"/>
              <w:bottom w:w="80" w:type="dxa"/>
              <w:right w:w="140" w:type="dxa"/>
            </w:tcMar>
          </w:tcPr>
          <w:p w14:paraId="4CD0DDCF" w14:textId="77777777" w:rsidR="009958F8" w:rsidRDefault="006E20A6">
            <w:r>
              <w:rPr>
                <w:sz w:val="22"/>
                <w:szCs w:val="22"/>
              </w:rPr>
              <w:t>References</w:t>
            </w:r>
          </w:p>
        </w:tc>
        <w:tc>
          <w:tcPr>
            <w:tcW w:w="1400" w:type="dxa"/>
            <w:tcBorders>
              <w:top w:val="single" w:sz="6" w:space="0" w:color="333333"/>
              <w:left w:val="single" w:sz="6" w:space="0" w:color="333333"/>
              <w:bottom w:val="single" w:sz="6" w:space="0" w:color="333333"/>
              <w:right w:val="single" w:sz="6" w:space="0" w:color="333333"/>
            </w:tcBorders>
            <w:shd w:val="clear" w:color="auto" w:fill="FFFFFF"/>
            <w:tcMar>
              <w:top w:w="80" w:type="dxa"/>
              <w:left w:w="140" w:type="dxa"/>
              <w:bottom w:w="80" w:type="dxa"/>
              <w:right w:w="140" w:type="dxa"/>
            </w:tcMar>
          </w:tcPr>
          <w:p w14:paraId="03DA2BF0" w14:textId="77777777" w:rsidR="009958F8" w:rsidRDefault="009958F8">
            <w:pPr>
              <w:jc w:val="center"/>
            </w:pPr>
          </w:p>
        </w:tc>
      </w:tr>
      <w:tr w:rsidR="009958F8" w14:paraId="194BF57A" w14:textId="77777777">
        <w:tc>
          <w:tcPr>
            <w:tcW w:w="1200" w:type="dxa"/>
            <w:tcBorders>
              <w:top w:val="single" w:sz="6" w:space="0" w:color="333333"/>
              <w:left w:val="single" w:sz="6" w:space="0" w:color="333333"/>
              <w:bottom w:val="single" w:sz="6" w:space="0" w:color="333333"/>
              <w:right w:val="single" w:sz="6" w:space="0" w:color="333333"/>
            </w:tcBorders>
            <w:shd w:val="clear" w:color="auto" w:fill="FFFFFF"/>
            <w:tcMar>
              <w:top w:w="80" w:type="dxa"/>
              <w:left w:w="140" w:type="dxa"/>
              <w:bottom w:w="80" w:type="dxa"/>
              <w:right w:w="140" w:type="dxa"/>
            </w:tcMar>
          </w:tcPr>
          <w:p w14:paraId="6370E10A" w14:textId="77777777" w:rsidR="009958F8" w:rsidRDefault="009958F8">
            <w:pPr>
              <w:jc w:val="center"/>
            </w:pPr>
          </w:p>
        </w:tc>
        <w:tc>
          <w:tcPr>
            <w:tcW w:w="6760" w:type="dxa"/>
            <w:tcBorders>
              <w:top w:val="single" w:sz="6" w:space="0" w:color="333333"/>
              <w:left w:val="single" w:sz="6" w:space="0" w:color="333333"/>
              <w:bottom w:val="single" w:sz="6" w:space="0" w:color="333333"/>
              <w:right w:val="single" w:sz="6" w:space="0" w:color="333333"/>
            </w:tcBorders>
            <w:shd w:val="clear" w:color="auto" w:fill="FFFFFF"/>
            <w:tcMar>
              <w:top w:w="80" w:type="dxa"/>
              <w:left w:w="140" w:type="dxa"/>
              <w:bottom w:w="80" w:type="dxa"/>
              <w:right w:w="140" w:type="dxa"/>
            </w:tcMar>
          </w:tcPr>
          <w:p w14:paraId="7C761E56" w14:textId="77777777" w:rsidR="009958F8" w:rsidRDefault="006E20A6">
            <w:r>
              <w:rPr>
                <w:sz w:val="22"/>
                <w:szCs w:val="22"/>
              </w:rPr>
              <w:t>Appendices</w:t>
            </w:r>
          </w:p>
        </w:tc>
        <w:tc>
          <w:tcPr>
            <w:tcW w:w="1400" w:type="dxa"/>
            <w:tcBorders>
              <w:top w:val="single" w:sz="6" w:space="0" w:color="333333"/>
              <w:left w:val="single" w:sz="6" w:space="0" w:color="333333"/>
              <w:bottom w:val="single" w:sz="6" w:space="0" w:color="333333"/>
              <w:right w:val="single" w:sz="6" w:space="0" w:color="333333"/>
            </w:tcBorders>
            <w:shd w:val="clear" w:color="auto" w:fill="FFFFFF"/>
            <w:tcMar>
              <w:top w:w="80" w:type="dxa"/>
              <w:left w:w="140" w:type="dxa"/>
              <w:bottom w:w="80" w:type="dxa"/>
              <w:right w:w="140" w:type="dxa"/>
            </w:tcMar>
          </w:tcPr>
          <w:p w14:paraId="5A76C40C" w14:textId="77777777" w:rsidR="009958F8" w:rsidRDefault="009958F8">
            <w:pPr>
              <w:jc w:val="center"/>
            </w:pPr>
          </w:p>
        </w:tc>
      </w:tr>
    </w:tbl>
    <w:p w14:paraId="1214F921" w14:textId="77777777" w:rsidR="009958F8" w:rsidRDefault="006E20A6">
      <w:r>
        <w:br w:type="page"/>
      </w:r>
    </w:p>
    <w:p w14:paraId="49A6161E" w14:textId="77777777" w:rsidR="009958F8" w:rsidRDefault="006E20A6">
      <w:pPr>
        <w:spacing w:before="200" w:after="200"/>
        <w:jc w:val="center"/>
      </w:pPr>
      <w:r>
        <w:rPr>
          <w:b/>
          <w:bCs/>
          <w:sz w:val="28"/>
          <w:szCs w:val="28"/>
        </w:rPr>
        <w:lastRenderedPageBreak/>
        <w:t>DECLARATION</w:t>
      </w:r>
    </w:p>
    <w:p w14:paraId="03AB6068" w14:textId="77777777" w:rsidR="009958F8" w:rsidRDefault="009958F8"/>
    <w:p w14:paraId="609E31A6" w14:textId="77777777" w:rsidR="009958F8" w:rsidRDefault="006E20A6">
      <w:pPr>
        <w:spacing w:line="360" w:lineRule="auto"/>
        <w:jc w:val="both"/>
      </w:pPr>
      <w:r>
        <w:t>We, Ansh, Jatin Dhingra, Karan, and Suryansh Chabba, students of B.E. Computer Science and Engineering at Chitkara University, Punjab, hereby declare that the project work titled "Heart Disease Prediction using Machine Learning" submitted as part of our final year project requirements, is an original and independent piece of work carried out by us.</w:t>
      </w:r>
    </w:p>
    <w:p w14:paraId="2FE38C2A" w14:textId="77777777" w:rsidR="009958F8" w:rsidRDefault="009958F8"/>
    <w:p w14:paraId="4784FF73" w14:textId="77777777" w:rsidR="009958F8" w:rsidRDefault="006E20A6">
      <w:pPr>
        <w:spacing w:line="360" w:lineRule="auto"/>
        <w:jc w:val="both"/>
      </w:pPr>
      <w:r>
        <w:t>We confirm that this report has not been submitted, either in full or in part, to any other institution or university for any other degree, diploma, or examination. All the content, ideas, code, and implementation described herein are a product of our own effort, developed under the supervision of Dr. Gifty Gupta, Assistant Professor, Department of Computer Science and Engineering, Chitkara University.</w:t>
      </w:r>
    </w:p>
    <w:p w14:paraId="5448B099" w14:textId="77777777" w:rsidR="009958F8" w:rsidRDefault="009958F8"/>
    <w:p w14:paraId="03ABC4EA" w14:textId="77777777" w:rsidR="009958F8" w:rsidRDefault="006E20A6">
      <w:pPr>
        <w:spacing w:line="360" w:lineRule="auto"/>
        <w:jc w:val="both"/>
      </w:pPr>
      <w:r>
        <w:t>Any external content, libraries, tools, or ideas referenced in this work have been duly acknowledged and cited in the References section. We take full responsibility for the accuracy and integrity of the work presented in this report.</w:t>
      </w:r>
    </w:p>
    <w:p w14:paraId="6FADE4A0" w14:textId="77777777" w:rsidR="009958F8" w:rsidRDefault="009958F8">
      <w:pPr>
        <w:spacing w:line="480" w:lineRule="auto"/>
      </w:pPr>
    </w:p>
    <w:p w14:paraId="7D28C0FD" w14:textId="77777777" w:rsidR="009958F8" w:rsidRDefault="006E20A6">
      <w:pPr>
        <w:tabs>
          <w:tab w:val="right" w:pos="9360"/>
        </w:tabs>
        <w:spacing w:after="80"/>
      </w:pPr>
      <w:r>
        <w:t>Place:</w:t>
      </w:r>
      <w:r>
        <w:tab/>
        <w:t>Chitkara University, Rajpura</w:t>
      </w:r>
      <w:r>
        <w:rPr>
          <w:b/>
          <w:bCs/>
        </w:rPr>
        <w:tab/>
        <w:t>(Ansh / Jatin / Karan / Suryansh)</w:t>
      </w:r>
    </w:p>
    <w:p w14:paraId="1F809549" w14:textId="77777777" w:rsidR="009958F8" w:rsidRDefault="006E20A6">
      <w:pPr>
        <w:tabs>
          <w:tab w:val="right" w:pos="9360"/>
        </w:tabs>
      </w:pPr>
      <w:r>
        <w:t>Date:</w:t>
      </w:r>
      <w:r>
        <w:tab/>
        <w:t>………………….</w:t>
      </w:r>
      <w:r>
        <w:tab/>
        <w:t>(University Roll Nos: 2210990001–2210990004)</w:t>
      </w:r>
    </w:p>
    <w:p w14:paraId="22EBD03D" w14:textId="77777777" w:rsidR="009958F8" w:rsidRDefault="009958F8">
      <w:pPr>
        <w:spacing w:line="480" w:lineRule="auto"/>
      </w:pPr>
    </w:p>
    <w:p w14:paraId="4BA068E9" w14:textId="77777777" w:rsidR="009958F8" w:rsidRDefault="006E20A6">
      <w:pPr>
        <w:spacing w:line="360" w:lineRule="auto"/>
        <w:jc w:val="both"/>
      </w:pPr>
      <w:r>
        <w:t>This is to certify that the above statement made by the candidates is correct to the best of my knowledge and belief.</w:t>
      </w:r>
    </w:p>
    <w:p w14:paraId="63E587B0" w14:textId="77777777" w:rsidR="009958F8" w:rsidRDefault="009958F8">
      <w:pPr>
        <w:spacing w:line="480" w:lineRule="auto"/>
      </w:pPr>
    </w:p>
    <w:p w14:paraId="77934AFE" w14:textId="77777777" w:rsidR="009958F8" w:rsidRDefault="006E20A6">
      <w:pPr>
        <w:spacing w:after="40"/>
      </w:pPr>
      <w:r>
        <w:rPr>
          <w:b/>
          <w:bCs/>
        </w:rPr>
        <w:t>(Dr. Gifty Gupta)</w:t>
      </w:r>
    </w:p>
    <w:p w14:paraId="68B0ED3B" w14:textId="77777777" w:rsidR="009958F8" w:rsidRDefault="006E20A6">
      <w:pPr>
        <w:spacing w:line="360" w:lineRule="auto"/>
        <w:jc w:val="both"/>
      </w:pPr>
      <w:r>
        <w:t>Assistant Professor</w:t>
      </w:r>
    </w:p>
    <w:p w14:paraId="6689CD1E" w14:textId="77777777" w:rsidR="009958F8" w:rsidRDefault="006E20A6">
      <w:pPr>
        <w:spacing w:line="360" w:lineRule="auto"/>
        <w:jc w:val="both"/>
      </w:pPr>
      <w:r>
        <w:t>Department of Computer Science and Engineering</w:t>
      </w:r>
    </w:p>
    <w:p w14:paraId="4F8EEC30" w14:textId="77777777" w:rsidR="009958F8" w:rsidRDefault="006E20A6">
      <w:pPr>
        <w:spacing w:line="360" w:lineRule="auto"/>
        <w:jc w:val="both"/>
      </w:pPr>
      <w:r>
        <w:t>Chitkara University Institute of Engineering and Technology,</w:t>
      </w:r>
    </w:p>
    <w:p w14:paraId="3907C3AE" w14:textId="77777777" w:rsidR="009958F8" w:rsidRDefault="006E20A6">
      <w:pPr>
        <w:spacing w:line="360" w:lineRule="auto"/>
        <w:jc w:val="both"/>
      </w:pPr>
      <w:r>
        <w:t>Chitkara University, Punjab, India</w:t>
      </w:r>
    </w:p>
    <w:p w14:paraId="79EAC6AB" w14:textId="77777777" w:rsidR="009958F8" w:rsidRDefault="006E20A6">
      <w:r>
        <w:br w:type="page"/>
      </w:r>
    </w:p>
    <w:p w14:paraId="3ED493DE" w14:textId="77777777" w:rsidR="009958F8" w:rsidRDefault="006E20A6">
      <w:pPr>
        <w:spacing w:before="200" w:after="200"/>
        <w:jc w:val="center"/>
      </w:pPr>
      <w:r>
        <w:rPr>
          <w:b/>
          <w:bCs/>
          <w:sz w:val="28"/>
          <w:szCs w:val="28"/>
        </w:rPr>
        <w:lastRenderedPageBreak/>
        <w:t>ACKNOWLEDGEMENT</w:t>
      </w:r>
    </w:p>
    <w:p w14:paraId="7C398E53" w14:textId="77777777" w:rsidR="009958F8" w:rsidRDefault="009958F8"/>
    <w:p w14:paraId="47160ED2" w14:textId="77777777" w:rsidR="009958F8" w:rsidRDefault="006E20A6">
      <w:pPr>
        <w:spacing w:line="360" w:lineRule="auto"/>
        <w:jc w:val="both"/>
      </w:pPr>
      <w:r>
        <w:t>It would not have been possible to bring this project to its final form without the guidance, patience, and encouragement of a number of people, and we are genuinely grateful for every bit of support we received along the way.</w:t>
      </w:r>
    </w:p>
    <w:p w14:paraId="3443741E" w14:textId="77777777" w:rsidR="009958F8" w:rsidRDefault="009958F8"/>
    <w:p w14:paraId="1ACA76F8" w14:textId="77777777" w:rsidR="009958F8" w:rsidRDefault="006E20A6">
      <w:pPr>
        <w:spacing w:line="360" w:lineRule="auto"/>
        <w:jc w:val="both"/>
      </w:pPr>
      <w:r>
        <w:t>First and foremost, our heartfelt thanks go to Dr. Gifty Gupta, our project guide and mentor, whose consistent availability and willingness to engage with our ideas shaped this project far more than we could have managed on our own. Her technical insight and practical perspective helped us navigate several design decisions that otherwise seemed overwhelming.</w:t>
      </w:r>
    </w:p>
    <w:p w14:paraId="6442DA4A" w14:textId="77777777" w:rsidR="009958F8" w:rsidRDefault="009958F8"/>
    <w:p w14:paraId="73BD2CAF" w14:textId="77777777" w:rsidR="009958F8" w:rsidRDefault="006E20A6">
      <w:pPr>
        <w:spacing w:line="360" w:lineRule="auto"/>
        <w:jc w:val="both"/>
      </w:pPr>
      <w:r>
        <w:t>We are also grateful to the Head of the Department of Computer Science and Engineering at Chitkara University for maintaining an environment where students are encouraged to build things that actually solve real problems, not just academically valid ones. The labs, the internet access, the freedom to experiment — none of it is taken for granted.</w:t>
      </w:r>
    </w:p>
    <w:p w14:paraId="3B6833AE" w14:textId="77777777" w:rsidR="009958F8" w:rsidRDefault="009958F8"/>
    <w:p w14:paraId="279368AA" w14:textId="77777777" w:rsidR="009958F8" w:rsidRDefault="006E20A6">
      <w:pPr>
        <w:spacing w:line="360" w:lineRule="auto"/>
        <w:jc w:val="both"/>
      </w:pPr>
      <w:r>
        <w:t>Our sincere appreciation goes to all the faculty members of the CSE department who gave us the foundation to understand data analytics, algorithm design, and machine learning — the pieces that this project is built from.</w:t>
      </w:r>
    </w:p>
    <w:p w14:paraId="5D22FC0D" w14:textId="77777777" w:rsidR="009958F8" w:rsidRDefault="009958F8"/>
    <w:p w14:paraId="222C64B4" w14:textId="77777777" w:rsidR="009958F8" w:rsidRDefault="006E20A6">
      <w:pPr>
        <w:spacing w:line="360" w:lineRule="auto"/>
        <w:jc w:val="both"/>
      </w:pPr>
      <w:r>
        <w:t>Finally, and most personally, we thank our families for their understanding during the long nights and the weeks when we were mentally elsewhere.</w:t>
      </w:r>
    </w:p>
    <w:p w14:paraId="1C200909" w14:textId="77777777" w:rsidR="009958F8" w:rsidRDefault="006E20A6">
      <w:r>
        <w:br w:type="page"/>
      </w:r>
    </w:p>
    <w:p w14:paraId="1407683A" w14:textId="77777777" w:rsidR="009958F8" w:rsidRDefault="006E20A6">
      <w:pPr>
        <w:spacing w:before="200" w:after="200"/>
        <w:jc w:val="center"/>
      </w:pPr>
      <w:r>
        <w:rPr>
          <w:b/>
          <w:bCs/>
          <w:sz w:val="28"/>
          <w:szCs w:val="28"/>
        </w:rPr>
        <w:lastRenderedPageBreak/>
        <w:t>ABSTRACT</w:t>
      </w:r>
    </w:p>
    <w:p w14:paraId="7B363742" w14:textId="77777777" w:rsidR="009958F8" w:rsidRDefault="009958F8"/>
    <w:p w14:paraId="69F2D609" w14:textId="77777777" w:rsidR="009958F8" w:rsidRDefault="006E20A6">
      <w:pPr>
        <w:spacing w:line="360" w:lineRule="auto"/>
        <w:jc w:val="both"/>
      </w:pPr>
      <w:r>
        <w:t>Heart disease is one of the leading causes of death worldwide and has become a major public health concern. The increasing number of patients suffering from heart-related problems is mainly due to unhealthy lifestyle habits, lack of physical activity, poor diet, and stress. Traditional methods of diagnosing heart disease require several medical tests and expert analysis, which can be time-consuming and expensive. Moreover, human-based diagnosis may sometimes lead to errors due to the complexity of medical data.</w:t>
      </w:r>
    </w:p>
    <w:p w14:paraId="240A093D" w14:textId="77777777" w:rsidR="009958F8" w:rsidRDefault="009958F8"/>
    <w:p w14:paraId="30112734" w14:textId="77777777" w:rsidR="009958F8" w:rsidRDefault="006E20A6">
      <w:pPr>
        <w:spacing w:line="360" w:lineRule="auto"/>
        <w:jc w:val="both"/>
      </w:pPr>
      <w:r>
        <w:t>With the growth of digital healthcare systems, large amounts of patient data are now available, which can be efficiently analyzed using machine learning techniques. This project focuses on developing an efficient and reliable automated system for predicting heart disease using supervised machine learning models. The study analyzes patient medical data to identify meaningful patterns and relationships that can support early diagnosis and reduce the risk of severe health complications.</w:t>
      </w:r>
    </w:p>
    <w:p w14:paraId="1D19B8A7" w14:textId="77777777" w:rsidR="009958F8" w:rsidRDefault="009958F8"/>
    <w:p w14:paraId="7ECDB26F" w14:textId="77777777" w:rsidR="009958F8" w:rsidRDefault="006E20A6">
      <w:pPr>
        <w:spacing w:line="360" w:lineRule="auto"/>
        <w:jc w:val="both"/>
      </w:pPr>
      <w:r>
        <w:t>Furthermore, this research focuses on implementing multiple machine learning algorithms, including Logistic Regression, K-Nearest Neighbours (KNN), Decision Tree, and Random Forest, to evaluate their effectiveness in disease prediction. A comparative analysis is performed to determine the most suitable approach. Ultimately, the goal is to contribute towards the development of intelligent healthcare solutions that enhance diagnostic efficiency and patient care.</w:t>
      </w:r>
    </w:p>
    <w:p w14:paraId="41C400B8" w14:textId="77777777" w:rsidR="007835FF" w:rsidRDefault="007835FF">
      <w:pPr>
        <w:spacing w:line="360" w:lineRule="auto"/>
        <w:jc w:val="both"/>
      </w:pPr>
    </w:p>
    <w:p w14:paraId="51C4D019" w14:textId="08C72DED" w:rsidR="007835FF" w:rsidRDefault="007835FF">
      <w:pPr>
        <w:spacing w:line="360" w:lineRule="auto"/>
        <w:jc w:val="both"/>
      </w:pPr>
      <w:r w:rsidRPr="007835FF">
        <w:t>Before implementing machine learning algorithms, several data preprocessing techniques are applied to improve the quality and reliability of the dataset. These preprocessing steps include handling missing values, normalization, feature scaling, and preparing the data for model training and testing. Proper preprocessing is essential because it improves model performance, enhances prediction accuracy, and reduces inconsistencies within the dataset. After preprocessing, the dataset is divided into training and testing sets for evaluating the effectiveness of different machine learning models.</w:t>
      </w:r>
    </w:p>
    <w:p w14:paraId="1A12C841" w14:textId="77777777" w:rsidR="007835FF" w:rsidRDefault="007835FF">
      <w:pPr>
        <w:spacing w:line="360" w:lineRule="auto"/>
        <w:jc w:val="both"/>
      </w:pPr>
    </w:p>
    <w:p w14:paraId="34434F60" w14:textId="69DA961D" w:rsidR="009958F8" w:rsidRDefault="007835FF" w:rsidP="007835FF">
      <w:pPr>
        <w:spacing w:line="360" w:lineRule="auto"/>
        <w:jc w:val="both"/>
      </w:pPr>
      <w:r w:rsidRPr="007835FF">
        <w:t>A comparative analysis of these algorithms is performed using evaluation metrics such as accuracy and reliability to determine the most suitable approach for predicting heart disease.</w:t>
      </w:r>
      <w:r w:rsidR="006E20A6">
        <w:br w:type="page"/>
      </w:r>
    </w:p>
    <w:p w14:paraId="1548E3E1" w14:textId="77777777" w:rsidR="009958F8" w:rsidRDefault="006E20A6">
      <w:pPr>
        <w:pStyle w:val="Heading1"/>
      </w:pPr>
      <w:r>
        <w:lastRenderedPageBreak/>
        <w:t>1. Introduction</w:t>
      </w:r>
    </w:p>
    <w:p w14:paraId="285AE596" w14:textId="77777777" w:rsidR="009958F8" w:rsidRDefault="006E20A6">
      <w:pPr>
        <w:pStyle w:val="Heading2"/>
      </w:pPr>
      <w:r>
        <w:t>1.1 Problem Statement and Motivation</w:t>
      </w:r>
    </w:p>
    <w:p w14:paraId="422683D5" w14:textId="40F15B2B" w:rsidR="009958F8" w:rsidRDefault="007835FF">
      <w:pPr>
        <w:spacing w:line="360" w:lineRule="auto"/>
        <w:jc w:val="both"/>
      </w:pPr>
      <w:r w:rsidRPr="007835FF">
        <w:t>Heart disease is one of the most serious and life-threatening health problems affecting millions of people around the world. Cardiovascular diseases (CVDs) account for a significant percentage of global deaths every year and continue to place a heavy burden on healthcare systems. According to reports published by the World Health Organization (WHO), heart disease remains one of the leading causes of mortality worldwide. The increasing number of patients suffering from cardiovascular conditions is mainly associated with unhealthy lifestyle habits such as lack of physical activity, smoking, excessive stress, obesity, irregular sleep patterns, poor dietary habits, and increased alcohol consumption. In many cases, symptoms of heart disease remain unnoticed until severe complications arise, making early detection and prevention extremely important.</w:t>
      </w:r>
    </w:p>
    <w:p w14:paraId="5A9C6223" w14:textId="77777777" w:rsidR="009958F8" w:rsidRDefault="009958F8"/>
    <w:p w14:paraId="3C6DB7CD" w14:textId="67215EEE" w:rsidR="009958F8" w:rsidRDefault="007835FF">
      <w:pPr>
        <w:spacing w:line="360" w:lineRule="auto"/>
        <w:jc w:val="both"/>
      </w:pPr>
      <w:r w:rsidRPr="007835FF">
        <w:t>The motivation behind this project is to bridge the gap between traditional medical diagnosis and advanced digital healthcare solutions. By utilizing machine learning algorithms, the proposed system aims to analyze patient medical data efficiently and identify meaningful patterns associated with heart disease. The system is designed to assist healthcare professionals by providing early prediction and reliable decision support, thereby reducing diagnosis time and improving treatment planning. Another motivation for this research is the increasing demand for cost-effective healthcare solutions that can be implemented in hospitals and clinics without requiring expensive infrastructure.</w:t>
      </w:r>
    </w:p>
    <w:p w14:paraId="5830FA34" w14:textId="77777777" w:rsidR="009958F8" w:rsidRDefault="006E20A6">
      <w:pPr>
        <w:pStyle w:val="Heading2"/>
      </w:pPr>
      <w:r>
        <w:t>1.2 Objectives of the Project</w:t>
      </w:r>
    </w:p>
    <w:p w14:paraId="69FB88B6" w14:textId="77777777" w:rsidR="009958F8" w:rsidRDefault="006E20A6">
      <w:pPr>
        <w:pStyle w:val="ListParagraph"/>
        <w:numPr>
          <w:ilvl w:val="0"/>
          <w:numId w:val="2"/>
        </w:numPr>
        <w:spacing w:after="60" w:line="360" w:lineRule="auto"/>
      </w:pPr>
      <w:r>
        <w:t>To develop an efficient and reliable automated system for predicting heart disease using supervised machine learning models.</w:t>
      </w:r>
    </w:p>
    <w:p w14:paraId="71B89691" w14:textId="77777777" w:rsidR="009958F8" w:rsidRDefault="006E20A6">
      <w:pPr>
        <w:pStyle w:val="ListParagraph"/>
        <w:numPr>
          <w:ilvl w:val="0"/>
          <w:numId w:val="2"/>
        </w:numPr>
        <w:spacing w:after="60" w:line="360" w:lineRule="auto"/>
      </w:pPr>
      <w:r>
        <w:t>To analyze patient medical data to identify meaningful patterns and relationships.</w:t>
      </w:r>
    </w:p>
    <w:p w14:paraId="51751A75" w14:textId="77777777" w:rsidR="009958F8" w:rsidRDefault="006E20A6">
      <w:pPr>
        <w:pStyle w:val="ListParagraph"/>
        <w:numPr>
          <w:ilvl w:val="0"/>
          <w:numId w:val="2"/>
        </w:numPr>
        <w:spacing w:after="60" w:line="360" w:lineRule="auto"/>
      </w:pPr>
      <w:r>
        <w:t>To implement multiple algorithms including Logistic Regression, K-Nearest Neighbours (KNN), Decision Tree, and Random Forest.</w:t>
      </w:r>
    </w:p>
    <w:p w14:paraId="1484D5FF" w14:textId="77777777" w:rsidR="009958F8" w:rsidRDefault="006E20A6">
      <w:pPr>
        <w:pStyle w:val="ListParagraph"/>
        <w:numPr>
          <w:ilvl w:val="0"/>
          <w:numId w:val="2"/>
        </w:numPr>
        <w:spacing w:after="60" w:line="360" w:lineRule="auto"/>
      </w:pPr>
      <w:r>
        <w:t>To perform a comparative analysis based on accuracy and reliability.</w:t>
      </w:r>
    </w:p>
    <w:p w14:paraId="471242CC" w14:textId="77777777" w:rsidR="009958F8" w:rsidRDefault="006E20A6">
      <w:pPr>
        <w:pStyle w:val="ListParagraph"/>
        <w:numPr>
          <w:ilvl w:val="0"/>
          <w:numId w:val="2"/>
        </w:numPr>
        <w:spacing w:after="60" w:line="360" w:lineRule="auto"/>
      </w:pPr>
      <w:r>
        <w:t>To highlight the role of machine learning in assisting medical professionals in making faster and more informed decisions.</w:t>
      </w:r>
    </w:p>
    <w:p w14:paraId="22995790" w14:textId="77777777" w:rsidR="009958F8" w:rsidRDefault="006E20A6">
      <w:pPr>
        <w:pStyle w:val="Heading2"/>
      </w:pPr>
      <w:r>
        <w:lastRenderedPageBreak/>
        <w:t>1.3 Scope of the Project</w:t>
      </w:r>
    </w:p>
    <w:p w14:paraId="6FC105C7" w14:textId="77777777" w:rsidR="009958F8" w:rsidRDefault="006E20A6">
      <w:pPr>
        <w:spacing w:line="360" w:lineRule="auto"/>
        <w:jc w:val="both"/>
      </w:pPr>
      <w:r>
        <w:t>The scope of this project is limited to structured data obtained from the UCI Machine Learning Repository. It involves binary classification to determine the presence or absence of heart disease. The project primarily relies on tabular features (age, sex, chest pain type, etc.) and does not process images (like ECG scans) using deep neural networks.</w:t>
      </w:r>
    </w:p>
    <w:p w14:paraId="5B0794A8" w14:textId="77777777" w:rsidR="009958F8" w:rsidRDefault="009958F8"/>
    <w:p w14:paraId="4CDEEA7D" w14:textId="77777777" w:rsidR="009958F8" w:rsidRDefault="006E20A6">
      <w:pPr>
        <w:spacing w:line="360" w:lineRule="auto"/>
        <w:jc w:val="both"/>
      </w:pPr>
      <w:r>
        <w:t>This structured approach ensures computational efficiency and allows the models to run on standard hardware without requiring high-end GPUs. By focusing on tabular clinical data, the system serves as a supplementary decision-support tool for physicians rather than a complete replacement for clinical judgment. The application scope can eventually be extended to include real-time patient data streams and integration with Electronic Health Records (EHR) systems in future iterations.</w:t>
      </w:r>
    </w:p>
    <w:p w14:paraId="6F953EDD" w14:textId="77777777" w:rsidR="007835FF" w:rsidRDefault="007835FF">
      <w:pPr>
        <w:spacing w:line="360" w:lineRule="auto"/>
        <w:jc w:val="both"/>
      </w:pPr>
    </w:p>
    <w:p w14:paraId="5CF54770" w14:textId="7DB81C50" w:rsidR="007835FF" w:rsidRDefault="007835FF">
      <w:pPr>
        <w:spacing w:line="360" w:lineRule="auto"/>
        <w:jc w:val="both"/>
      </w:pPr>
      <w:r w:rsidRPr="007835FF">
        <w:t>The study primarily relies on tabular data features such as age, sex, chest pain type, blood pressure, cholesterol level, fasting blood sugar, and electrocardiographic results. The project does not involve medical image processing, such as analyzing ECG scans, MRI images, or CT scans using deep neural networks. By focusing on structured clinical data, the system maintains computational efficiency and can be implemented on standard computing hardware without requiring high-end GPUs or advanced infrastructure.</w:t>
      </w:r>
    </w:p>
    <w:p w14:paraId="75EED603" w14:textId="77777777" w:rsidR="007835FF" w:rsidRDefault="007835FF">
      <w:pPr>
        <w:spacing w:line="360" w:lineRule="auto"/>
        <w:jc w:val="both"/>
      </w:pPr>
    </w:p>
    <w:p w14:paraId="0185DEF8" w14:textId="491F5D9A" w:rsidR="007835FF" w:rsidRDefault="007835FF">
      <w:pPr>
        <w:spacing w:line="360" w:lineRule="auto"/>
        <w:jc w:val="both"/>
      </w:pPr>
      <w:r w:rsidRPr="007835FF">
        <w:t>Another important aspect of the project scope is the use of supervised machine learning algorithms for prediction. The research is limited to comparing traditional machine learning models rather than advanced deep learning architectures. This approach ensures better interpretability, lower computational complexity, and easier implementation for real-world healthcare applications. The system is intended to serve as a supplementary decision-support tool for healthcare professionals rather than a replacement for medical expertise and clinical judgment.</w:t>
      </w:r>
    </w:p>
    <w:p w14:paraId="42593FBC" w14:textId="77777777" w:rsidR="007835FF" w:rsidRDefault="007835FF">
      <w:pPr>
        <w:spacing w:line="360" w:lineRule="auto"/>
        <w:jc w:val="both"/>
      </w:pPr>
    </w:p>
    <w:p w14:paraId="1ED6A81C" w14:textId="64F049B7" w:rsidR="009958F8" w:rsidRDefault="007835FF" w:rsidP="007835FF">
      <w:pPr>
        <w:spacing w:line="360" w:lineRule="auto"/>
        <w:jc w:val="both"/>
      </w:pPr>
      <w:r w:rsidRPr="007835FF">
        <w:t>The proposed model can also be extended in future iterations to include larger and more diverse datasets from hospitals and healthcare institutions. Future enhancements may involve integrating real-time patient monitoring systems, wearable healthcare devices, and Electronic Health Record (EHR) systems for real-time disease prediction. Additionally, advanced artificial intelligence techniques such as deep learning and explainable AI can be incorporated to further improve prediction accuracy and reliability.</w:t>
      </w:r>
    </w:p>
    <w:p w14:paraId="2BFC06D3" w14:textId="77777777" w:rsidR="009958F8" w:rsidRDefault="006E20A6">
      <w:pPr>
        <w:pStyle w:val="Heading1"/>
      </w:pPr>
      <w:r>
        <w:lastRenderedPageBreak/>
        <w:t>2. Methodology</w:t>
      </w:r>
    </w:p>
    <w:p w14:paraId="7E9E9F85" w14:textId="77777777" w:rsidR="009958F8" w:rsidRDefault="006E20A6">
      <w:pPr>
        <w:pStyle w:val="Heading2"/>
      </w:pPr>
      <w:r>
        <w:t>2.1 Dataset Description</w:t>
      </w:r>
    </w:p>
    <w:p w14:paraId="7FBDD40B" w14:textId="27F05DFC" w:rsidR="009958F8" w:rsidRDefault="007835FF" w:rsidP="007835FF">
      <w:pPr>
        <w:spacing w:line="360" w:lineRule="auto"/>
        <w:jc w:val="both"/>
      </w:pPr>
      <w:r w:rsidRPr="007835FF">
        <w:t>This research utilizes the UCI Heart Disease Dataset, which is one of the most widely used benchmark datasets for machine learning applications in the healthcare domain. The dataset is publicly available through the UCI Machine Learning Repository and has been extensively used by researchers for predictive analysis and healthcare-related studies. It contains structured medical information collected from multiple clinical sources and is specifically designed to support the diagnosis and prediction of cardiovascular diseases. Due to its reliability and well-organized structure, the dataset has become a standard choice for evaluating machine learning algorithms in medical diagnosis systems.</w:t>
      </w:r>
    </w:p>
    <w:p w14:paraId="307CA913" w14:textId="77777777" w:rsidR="009958F8" w:rsidRDefault="006E20A6">
      <w:pPr>
        <w:spacing w:line="360" w:lineRule="auto"/>
        <w:jc w:val="both"/>
      </w:pPr>
      <w:r>
        <w:t>Key features include:</w:t>
      </w:r>
    </w:p>
    <w:p w14:paraId="396F1A24" w14:textId="77777777" w:rsidR="009958F8" w:rsidRDefault="006E20A6">
      <w:pPr>
        <w:pStyle w:val="ListParagraph"/>
        <w:numPr>
          <w:ilvl w:val="0"/>
          <w:numId w:val="2"/>
        </w:numPr>
        <w:spacing w:after="60" w:line="360" w:lineRule="auto"/>
      </w:pPr>
      <w:r>
        <w:t>Age</w:t>
      </w:r>
    </w:p>
    <w:p w14:paraId="764AA18E" w14:textId="77777777" w:rsidR="009958F8" w:rsidRDefault="006E20A6">
      <w:pPr>
        <w:pStyle w:val="ListParagraph"/>
        <w:numPr>
          <w:ilvl w:val="0"/>
          <w:numId w:val="2"/>
        </w:numPr>
        <w:spacing w:after="60" w:line="360" w:lineRule="auto"/>
      </w:pPr>
      <w:r>
        <w:t>Sex</w:t>
      </w:r>
    </w:p>
    <w:p w14:paraId="2824B38E" w14:textId="77777777" w:rsidR="009958F8" w:rsidRDefault="006E20A6">
      <w:pPr>
        <w:pStyle w:val="ListParagraph"/>
        <w:numPr>
          <w:ilvl w:val="0"/>
          <w:numId w:val="2"/>
        </w:numPr>
        <w:spacing w:after="60" w:line="360" w:lineRule="auto"/>
      </w:pPr>
      <w:r>
        <w:t>Chest Pain Type</w:t>
      </w:r>
    </w:p>
    <w:p w14:paraId="230928E0" w14:textId="77777777" w:rsidR="009958F8" w:rsidRDefault="006E20A6">
      <w:pPr>
        <w:pStyle w:val="ListParagraph"/>
        <w:numPr>
          <w:ilvl w:val="0"/>
          <w:numId w:val="2"/>
        </w:numPr>
        <w:spacing w:after="60" w:line="360" w:lineRule="auto"/>
      </w:pPr>
      <w:r>
        <w:t>Resting Blood Pressure</w:t>
      </w:r>
    </w:p>
    <w:p w14:paraId="3171EE7F" w14:textId="77777777" w:rsidR="009958F8" w:rsidRDefault="006E20A6">
      <w:pPr>
        <w:pStyle w:val="ListParagraph"/>
        <w:numPr>
          <w:ilvl w:val="0"/>
          <w:numId w:val="2"/>
        </w:numPr>
        <w:spacing w:after="60" w:line="360" w:lineRule="auto"/>
      </w:pPr>
      <w:r>
        <w:t>Cholesterol</w:t>
      </w:r>
    </w:p>
    <w:p w14:paraId="7AD73ECC" w14:textId="77777777" w:rsidR="009958F8" w:rsidRDefault="006E20A6">
      <w:pPr>
        <w:pStyle w:val="ListParagraph"/>
        <w:numPr>
          <w:ilvl w:val="0"/>
          <w:numId w:val="2"/>
        </w:numPr>
        <w:spacing w:after="60" w:line="360" w:lineRule="auto"/>
      </w:pPr>
      <w:r>
        <w:t>Fasting Blood Sugar</w:t>
      </w:r>
    </w:p>
    <w:p w14:paraId="2E910EF2" w14:textId="77777777" w:rsidR="009958F8" w:rsidRDefault="006E20A6">
      <w:pPr>
        <w:pStyle w:val="ListParagraph"/>
        <w:numPr>
          <w:ilvl w:val="0"/>
          <w:numId w:val="2"/>
        </w:numPr>
        <w:spacing w:after="60" w:line="360" w:lineRule="auto"/>
      </w:pPr>
      <w:r>
        <w:t>ECG Results</w:t>
      </w:r>
    </w:p>
    <w:p w14:paraId="0DF7370E" w14:textId="77777777" w:rsidR="009958F8" w:rsidRDefault="006E20A6">
      <w:pPr>
        <w:pStyle w:val="ListParagraph"/>
        <w:numPr>
          <w:ilvl w:val="0"/>
          <w:numId w:val="2"/>
        </w:numPr>
        <w:spacing w:after="60" w:line="360" w:lineRule="auto"/>
      </w:pPr>
      <w:r>
        <w:t>Maximum Heart Rate</w:t>
      </w:r>
    </w:p>
    <w:p w14:paraId="6007BF18" w14:textId="77777777" w:rsidR="009958F8" w:rsidRDefault="006E20A6">
      <w:pPr>
        <w:pStyle w:val="ListParagraph"/>
        <w:numPr>
          <w:ilvl w:val="0"/>
          <w:numId w:val="2"/>
        </w:numPr>
        <w:spacing w:after="60" w:line="360" w:lineRule="auto"/>
      </w:pPr>
      <w:r>
        <w:t>Exercise Induced Angina</w:t>
      </w:r>
    </w:p>
    <w:p w14:paraId="243ADF9A" w14:textId="77777777" w:rsidR="009958F8" w:rsidRDefault="006E20A6">
      <w:pPr>
        <w:pStyle w:val="ListParagraph"/>
        <w:numPr>
          <w:ilvl w:val="0"/>
          <w:numId w:val="2"/>
        </w:numPr>
        <w:spacing w:after="60" w:line="360" w:lineRule="auto"/>
      </w:pPr>
      <w:r>
        <w:t>ST Depression</w:t>
      </w:r>
    </w:p>
    <w:p w14:paraId="01A0CF4C" w14:textId="77777777" w:rsidR="009958F8" w:rsidRDefault="006E20A6">
      <w:pPr>
        <w:pStyle w:val="ListParagraph"/>
        <w:numPr>
          <w:ilvl w:val="0"/>
          <w:numId w:val="2"/>
        </w:numPr>
        <w:spacing w:after="60" w:line="360" w:lineRule="auto"/>
      </w:pPr>
      <w:r>
        <w:t>Target Variable (Presence/Absence of Heart Disease)</w:t>
      </w:r>
    </w:p>
    <w:p w14:paraId="113D3A81" w14:textId="77777777" w:rsidR="009958F8" w:rsidRDefault="009958F8"/>
    <w:p w14:paraId="74FA1A90" w14:textId="77777777" w:rsidR="009958F8" w:rsidRDefault="006E20A6">
      <w:pPr>
        <w:spacing w:line="360" w:lineRule="auto"/>
        <w:jc w:val="both"/>
      </w:pPr>
      <w:r>
        <w:t>The target variable is binary, representing the presence or absence of heart disease. Each feature plays a critical role in the physiological assessment of cardiovascular health. For example, high cholesterol and elevated resting blood pressure are known primary indicators of heart disease risk.</w:t>
      </w:r>
    </w:p>
    <w:p w14:paraId="39D9F864" w14:textId="77777777" w:rsidR="009958F8" w:rsidRDefault="006E20A6">
      <w:pPr>
        <w:pStyle w:val="Heading2"/>
      </w:pPr>
      <w:r>
        <w:t>2.2 System Architecture</w:t>
      </w:r>
    </w:p>
    <w:p w14:paraId="7A1AF01D" w14:textId="77777777" w:rsidR="009958F8" w:rsidRDefault="006E20A6">
      <w:pPr>
        <w:spacing w:line="360" w:lineRule="auto"/>
        <w:jc w:val="both"/>
      </w:pPr>
      <w:r>
        <w:t>The system follows a standard machine learning pipeline: Data Collection → Preprocessing → Exploratory Data Analysis → Feature Selection → Model Training → Evaluation → Prediction.</w:t>
      </w:r>
    </w:p>
    <w:p w14:paraId="767A75ED" w14:textId="77777777" w:rsidR="009958F8" w:rsidRDefault="009958F8"/>
    <w:p w14:paraId="530B0CCB" w14:textId="77777777" w:rsidR="009958F8" w:rsidRDefault="006E20A6">
      <w:pPr>
        <w:spacing w:line="360" w:lineRule="auto"/>
        <w:jc w:val="both"/>
      </w:pPr>
      <w:r>
        <w:t>In the preprocessing stage, missing values are imputed, and categorical variables are one-hot encoded. The data is then scaled using standardization techniques to ensure that distance-based algorithms like KNN perform optimally. The architecture is highly modular, allowing the substitution of classification models seamlessly.</w:t>
      </w:r>
    </w:p>
    <w:p w14:paraId="417B4086" w14:textId="77777777" w:rsidR="007C6D6D" w:rsidRDefault="007C6D6D">
      <w:pPr>
        <w:spacing w:line="360" w:lineRule="auto"/>
        <w:jc w:val="both"/>
      </w:pPr>
    </w:p>
    <w:p w14:paraId="01C991FC" w14:textId="274C65C4" w:rsidR="007C6D6D" w:rsidRDefault="007C6D6D">
      <w:pPr>
        <w:spacing w:line="360" w:lineRule="auto"/>
        <w:jc w:val="both"/>
      </w:pPr>
      <w:r w:rsidRPr="007C6D6D">
        <w:t>The next stage involves Exploratory Data Analysis (EDA), where the dataset is analyzed visually and statistically to identify hidden patterns, trends, and relationships among variables. EDA helps in understanding feature distributions, detecting outliers, and identifying correlations between clinical attributes and heart disease occurrence. This stage provides valuable insights into the behavior of the dataset and supports better feature selection.</w:t>
      </w:r>
    </w:p>
    <w:p w14:paraId="69F69FC9" w14:textId="77777777" w:rsidR="009958F8" w:rsidRDefault="006E20A6">
      <w:pPr>
        <w:pStyle w:val="Heading2"/>
      </w:pPr>
      <w:r>
        <w:t>2.3 Proposed Methodology</w:t>
      </w:r>
    </w:p>
    <w:p w14:paraId="44153C45" w14:textId="297C62D5" w:rsidR="009958F8" w:rsidRDefault="007C6D6D" w:rsidP="007C6D6D">
      <w:pPr>
        <w:spacing w:line="360" w:lineRule="auto"/>
        <w:jc w:val="both"/>
      </w:pPr>
      <w:r w:rsidRPr="007C6D6D">
        <w:t>The proposed methodology focuses on developing an intelligent heart disease prediction system using supervised machine learning techniques. The methodology is designed to ensure accurate prediction, efficient data processing, and reliable model performance. The overall process begins with dataset preprocessing, followed by feature preparation, model training, evaluation, and final prediction.</w:t>
      </w:r>
    </w:p>
    <w:p w14:paraId="209A670F" w14:textId="77777777" w:rsidR="007C6D6D" w:rsidRDefault="007C6D6D" w:rsidP="007C6D6D">
      <w:pPr>
        <w:spacing w:line="360" w:lineRule="auto"/>
        <w:jc w:val="both"/>
      </w:pPr>
    </w:p>
    <w:p w14:paraId="7DB60EA9" w14:textId="6B51C6CD" w:rsidR="009958F8" w:rsidRDefault="007C6D6D">
      <w:pPr>
        <w:spacing w:line="360" w:lineRule="auto"/>
        <w:jc w:val="both"/>
      </w:pPr>
      <w:r w:rsidRPr="007C6D6D">
        <w:t>After preprocessing, the dataset is divided into training and testing datasets using an 80/20 split ratio. Approximately 80% of the dataset is used for training machine learning models, while the remaining 20% is reserved for testing and validation purposes. This division helps in evaluating how well the trained models perform on unseen data and ensures that the prediction system generalizes effectively.</w:t>
      </w:r>
    </w:p>
    <w:p w14:paraId="53DAAB3F" w14:textId="77777777" w:rsidR="007C6D6D" w:rsidRDefault="007C6D6D">
      <w:pPr>
        <w:spacing w:line="360" w:lineRule="auto"/>
        <w:jc w:val="both"/>
      </w:pPr>
    </w:p>
    <w:p w14:paraId="4C5D634D" w14:textId="21703D42" w:rsidR="009958F8" w:rsidRDefault="007C6D6D" w:rsidP="007C6D6D">
      <w:pPr>
        <w:spacing w:line="360" w:lineRule="auto"/>
        <w:jc w:val="both"/>
      </w:pPr>
      <w:r w:rsidRPr="007C6D6D">
        <w:t>Four supervised machine learning algorithms are implemented in this research using Python and the Scikit-learn library. Logistic Regression is used as a baseline classification model due to its simplicity and efficiency in binary classification tasks. K-Nearest Neighbours (KNN) classifies data points based on similarity and distance measures. Decision Tree creates a hierarchical tree structure for classification, while Random Forest combines multiple decision trees to improve prediction accuracy and reduce overfitting</w:t>
      </w:r>
      <w:r>
        <w:t xml:space="preserve">. </w:t>
      </w:r>
      <w:r w:rsidRPr="007C6D6D">
        <w:t>To improve model reliability and ensure better generalization, a cross-validation strategy is employed during training.</w:t>
      </w:r>
    </w:p>
    <w:p w14:paraId="35B76F31" w14:textId="77777777" w:rsidR="009958F8" w:rsidRDefault="006E20A6">
      <w:pPr>
        <w:pStyle w:val="Heading1"/>
      </w:pPr>
      <w:r>
        <w:lastRenderedPageBreak/>
        <w:t>3. Tools and Technologies</w:t>
      </w:r>
    </w:p>
    <w:p w14:paraId="59318C0E" w14:textId="77777777" w:rsidR="009958F8" w:rsidRDefault="006E20A6">
      <w:pPr>
        <w:pStyle w:val="Heading2"/>
      </w:pPr>
      <w:r>
        <w:t>3.1 Python Environment</w:t>
      </w:r>
    </w:p>
    <w:p w14:paraId="5CD6EC72" w14:textId="1930311A" w:rsidR="009958F8" w:rsidRDefault="006E20A6">
      <w:pPr>
        <w:spacing w:line="360" w:lineRule="auto"/>
        <w:jc w:val="both"/>
      </w:pPr>
      <w:r>
        <w:t>Python was chosen as the primary programming language due to its extensive ecosystem for data science and machine learning. Its simple syntax and readability allow rapid prototyping and development. Python provides exceptional memory management and supports diverse programming paradigms. For machine learning, Python acts as the glue code that integrates underlying C/C++ libraries seamlessly.</w:t>
      </w:r>
      <w:r w:rsidR="007C6D6D">
        <w:t xml:space="preserve"> </w:t>
      </w:r>
      <w:r w:rsidR="007C6D6D" w:rsidRPr="007C6D6D">
        <w:t>Another major advantage of Python is its strong ecosystem for scientific computing and data analysis</w:t>
      </w:r>
      <w:r w:rsidR="007C6D6D">
        <w:t>.</w:t>
      </w:r>
    </w:p>
    <w:p w14:paraId="3C39B8D1" w14:textId="77777777" w:rsidR="009958F8" w:rsidRDefault="006E20A6">
      <w:pPr>
        <w:pStyle w:val="Heading2"/>
      </w:pPr>
      <w:r>
        <w:t>3.2 Scikit-Learn</w:t>
      </w:r>
    </w:p>
    <w:p w14:paraId="0D73F6E1" w14:textId="32C97CCB" w:rsidR="009958F8" w:rsidRDefault="006E20A6">
      <w:pPr>
        <w:spacing w:line="360" w:lineRule="auto"/>
        <w:jc w:val="both"/>
      </w:pPr>
      <w:r>
        <w:t>Scikit-learn is a robust machine learning library in Python. It provides simple and efficient tools for predictive data analysis, accessible to everybody, and reusable in various contexts. It features various classification, regression, and clustering algorithms including support vector machines, random forests, gradient boosting, k-means and DBSCAN, and is designed to interoperate with the Python numerical and scientific libraries NumPy and SciPy.</w:t>
      </w:r>
      <w:r w:rsidR="007C6D6D">
        <w:t xml:space="preserve"> </w:t>
      </w:r>
      <w:r w:rsidR="007C6D6D" w:rsidRPr="007C6D6D">
        <w:t>In this project, Scikit-learn was used for implementing various supervised learning algorithms such as Logistic Regression, K-Nearest Neighbours (KNN), Decision Tree, and Random Forest.</w:t>
      </w:r>
    </w:p>
    <w:p w14:paraId="34D2DE1F" w14:textId="77777777" w:rsidR="009958F8" w:rsidRDefault="006E20A6">
      <w:pPr>
        <w:pStyle w:val="Heading2"/>
      </w:pPr>
      <w:r>
        <w:t>3.3 Pandas and NumPy</w:t>
      </w:r>
    </w:p>
    <w:p w14:paraId="18A01093" w14:textId="76C53CFA" w:rsidR="009958F8" w:rsidRDefault="006E20A6">
      <w:pPr>
        <w:spacing w:line="360" w:lineRule="auto"/>
        <w:jc w:val="both"/>
      </w:pPr>
      <w:r>
        <w:t>Pandas is used for data manipulation and analysis, offering data structures and operations for manipulating numerical tables and time series. NumPy is the fundamental package for scientific computing with Python. NumPy provides support for large, multi-dimensional arrays and matrices, along with a large collection of high-level mathematical functions to operate on these arrays, crucial for handling dataset matrices.</w:t>
      </w:r>
      <w:r w:rsidR="007C6D6D">
        <w:t xml:space="preserve"> </w:t>
      </w:r>
      <w:r w:rsidR="007C6D6D" w:rsidRPr="007C6D6D">
        <w:t xml:space="preserve">In this research, NumPy was used for performing matrix operations, numerical calculations, and handling dataset arrays efficiently. </w:t>
      </w:r>
    </w:p>
    <w:p w14:paraId="4FA88B8D" w14:textId="77777777" w:rsidR="009958F8" w:rsidRDefault="006E20A6">
      <w:pPr>
        <w:pStyle w:val="Heading2"/>
      </w:pPr>
      <w:r>
        <w:t>3.4 Matplotlib and Seaborn</w:t>
      </w:r>
    </w:p>
    <w:p w14:paraId="330A6D8D" w14:textId="1B4399CB" w:rsidR="009958F8" w:rsidRDefault="006E20A6" w:rsidP="007C6D6D">
      <w:pPr>
        <w:spacing w:line="360" w:lineRule="auto"/>
        <w:jc w:val="both"/>
      </w:pPr>
      <w:r>
        <w:t>Matplotlib is a comprehensive library for creating static, animated, and interactive visualizations in Python. Seaborn is based on Matplotlib and provides a high-level interface for drawing attractive and informative statistical graphics. These visualization tools were essential for the exploratory data analysis phase, allowing us to generate correlation heatmaps, distribution plots, and scatter plots to understand feature importance and data distribution.</w:t>
      </w:r>
    </w:p>
    <w:p w14:paraId="32198BD2" w14:textId="77777777" w:rsidR="009958F8" w:rsidRDefault="006E20A6">
      <w:pPr>
        <w:pStyle w:val="Heading1"/>
      </w:pPr>
      <w:r>
        <w:lastRenderedPageBreak/>
        <w:t>4. Implementation</w:t>
      </w:r>
    </w:p>
    <w:p w14:paraId="1915C9B6" w14:textId="77777777" w:rsidR="009958F8" w:rsidRDefault="006E20A6">
      <w:pPr>
        <w:pStyle w:val="Heading2"/>
      </w:pPr>
      <w:r>
        <w:t>4.1 Data Preprocessing</w:t>
      </w:r>
    </w:p>
    <w:p w14:paraId="73E81D76" w14:textId="5C9B8904" w:rsidR="009958F8" w:rsidRDefault="006E20A6">
      <w:pPr>
        <w:spacing w:line="360" w:lineRule="auto"/>
        <w:jc w:val="both"/>
      </w:pPr>
      <w:r>
        <w:t xml:space="preserve">Data preprocessing involves cleaning the raw data. The Pandas library was used to load the CSV file. Missing or null values were identified and handled either by dropping the rows or by imputing the median value for continuous features. Feature scaling was applied using StandardScaler from Scikit-learn. Scaling is essential for Logistic Regression and KNN as they rely on the magnitude of feature values. </w:t>
      </w:r>
      <w:r w:rsidR="007C6D6D" w:rsidRPr="007C6D6D">
        <w:t>In this project, the Pandas library was used to load and manage the UCI Heart Disease Dataset stored in CSV format. Initially, the dataset was analyzed to identify missing or null values present in different attributes.</w:t>
      </w:r>
    </w:p>
    <w:p w14:paraId="64BA2113" w14:textId="77777777" w:rsidR="007C6D6D" w:rsidRDefault="007C6D6D">
      <w:pPr>
        <w:spacing w:line="360" w:lineRule="auto"/>
        <w:jc w:val="both"/>
      </w:pPr>
    </w:p>
    <w:p w14:paraId="68BAA4CA" w14:textId="01F0E966" w:rsidR="007C6D6D" w:rsidRDefault="007C6D6D">
      <w:pPr>
        <w:spacing w:line="360" w:lineRule="auto"/>
        <w:jc w:val="both"/>
      </w:pPr>
      <w:r w:rsidRPr="007C6D6D">
        <w:t>The dataset was then divided into training and testing datasets using an 80/20 split ratio. Approximately 80% of the data was used to train machine learning models, while the remaining 20% was reserved for evaluating prediction performance on unseen data. This split ensures fair evaluation and helps determine how well the models generalize to new patient records.</w:t>
      </w:r>
    </w:p>
    <w:p w14:paraId="2ABF299C" w14:textId="77777777" w:rsidR="009958F8" w:rsidRDefault="006E20A6">
      <w:pPr>
        <w:pStyle w:val="Heading2"/>
      </w:pPr>
      <w:r>
        <w:t>4.2 Logistic Regression Implementation</w:t>
      </w:r>
    </w:p>
    <w:p w14:paraId="02AC1553" w14:textId="0803859E" w:rsidR="009958F8" w:rsidRDefault="006E20A6">
      <w:pPr>
        <w:spacing w:line="360" w:lineRule="auto"/>
        <w:jc w:val="both"/>
      </w:pPr>
      <w:r>
        <w:t xml:space="preserve">Logistic Regression is a supervised machine learning algorithm used for binary classification problems. It predicts the probability that a given input belongs to a particular class using the sigmoid function. The model was instantiated using the </w:t>
      </w:r>
      <w:r w:rsidR="008E7D48">
        <w:t>Logistic Regression</w:t>
      </w:r>
      <w:r>
        <w:t xml:space="preserve"> class from </w:t>
      </w:r>
      <w:r w:rsidR="008E7D48">
        <w:t>sklearn. linear model</w:t>
      </w:r>
      <w:r>
        <w:t>. It was trained on the standardized training data. The cost function was optimized using the default lbfgs solver, which is highly efficient for small to medium-sized datasets.</w:t>
      </w:r>
      <w:r w:rsidR="007C6D6D">
        <w:t xml:space="preserve"> </w:t>
      </w:r>
      <w:r w:rsidR="007C6D6D" w:rsidRPr="007C6D6D">
        <w:t>The Logistic Regression model was implemented using the LogisticRegression class from the sklearn.linear_model module.</w:t>
      </w:r>
    </w:p>
    <w:p w14:paraId="1EBAC7DA" w14:textId="77777777" w:rsidR="009958F8" w:rsidRDefault="006E20A6">
      <w:pPr>
        <w:pStyle w:val="Heading2"/>
      </w:pPr>
      <w:r>
        <w:t>4.3 K-Nearest Neighbours (KNN) Implementation</w:t>
      </w:r>
    </w:p>
    <w:p w14:paraId="7E91C099" w14:textId="1C3A4170" w:rsidR="009958F8" w:rsidRDefault="006E20A6">
      <w:pPr>
        <w:spacing w:line="360" w:lineRule="auto"/>
        <w:jc w:val="both"/>
      </w:pPr>
      <w:r>
        <w:t>KNN is a non-parametric and instance-based learning algorithm, meaning it does not make assumptions about the data distribution and stores all training data for prediction. The KNeighborsClassifier was utilized. The optimal value of K was determined by plotting the error rate against various K values. A K value of 5 yielded the best balance between bias and variance. Distance was computed using the Euclidean metric.</w:t>
      </w:r>
      <w:r w:rsidR="007C6D6D">
        <w:t xml:space="preserve"> </w:t>
      </w:r>
      <w:r w:rsidR="007C6D6D" w:rsidRPr="007C6D6D">
        <w:t>Selecting an appropriate value of K is critical for achieving optimal performance. A very small K value may result in overfitting, while a very large K value may increase bias and reduce model accuracy.</w:t>
      </w:r>
    </w:p>
    <w:p w14:paraId="3896AC96" w14:textId="77777777" w:rsidR="009958F8" w:rsidRDefault="006E20A6">
      <w:pPr>
        <w:pStyle w:val="Heading2"/>
      </w:pPr>
      <w:r>
        <w:lastRenderedPageBreak/>
        <w:t>4.4 Decision Tree Implementation</w:t>
      </w:r>
    </w:p>
    <w:p w14:paraId="0767CBD7" w14:textId="5C83F3DA" w:rsidR="009958F8" w:rsidRDefault="006E20A6">
      <w:pPr>
        <w:spacing w:line="360" w:lineRule="auto"/>
        <w:jc w:val="both"/>
      </w:pPr>
      <w:r>
        <w:t>Decision Tree is a tree-structured model where data is split into smaller subsets based on feature values, forming a structure similar to a flowchart. The DecisionTreeClassifier was implemented using Gini impurity as the criterion for splitting nodes. To prevent overfitting, max_depth and min_samples_split constraints were applied. The resulting tree provided excellent interpretability, allowing us to trace the logical decisions made by the algorithm.</w:t>
      </w:r>
      <w:r w:rsidR="007C6D6D">
        <w:t xml:space="preserve"> </w:t>
      </w:r>
      <w:r w:rsidR="007C6D6D" w:rsidRPr="007C6D6D">
        <w:t>In this project, the DecisionTreeClassifier from Scikit-learn was implemented using Gini impurity as the criterion for node splitting. The algorithm recursively divided the dataset into smaller subsets based on feature values that provided maximum information gain.</w:t>
      </w:r>
      <w:r w:rsidR="007C6D6D">
        <w:t xml:space="preserve"> </w:t>
      </w:r>
      <w:r w:rsidR="007C6D6D" w:rsidRPr="007C6D6D">
        <w:t>Features such as chest pain type, cholesterol level, and blood pressure played important roles in the decision-making process.</w:t>
      </w:r>
    </w:p>
    <w:p w14:paraId="71EE1F47" w14:textId="77777777" w:rsidR="00065464" w:rsidRDefault="00065464">
      <w:pPr>
        <w:spacing w:line="360" w:lineRule="auto"/>
        <w:jc w:val="both"/>
      </w:pPr>
    </w:p>
    <w:p w14:paraId="54B54EE6" w14:textId="2276B8A6" w:rsidR="00065464" w:rsidRDefault="00065464">
      <w:pPr>
        <w:spacing w:line="360" w:lineRule="auto"/>
        <w:jc w:val="both"/>
      </w:pPr>
      <w:r w:rsidRPr="00065464">
        <w:t>One of the major challenges associated with Decision Trees is overfitting, where the model memorizes training data instead of learning generalized patterns. To overcome this issue, constraints such as max_depth and min_samples_split were applied during model training. These parameters limited the complexity of the tree and improved generalization performance.</w:t>
      </w:r>
    </w:p>
    <w:p w14:paraId="3403A650" w14:textId="77777777" w:rsidR="009958F8" w:rsidRDefault="006E20A6">
      <w:pPr>
        <w:pStyle w:val="Heading2"/>
      </w:pPr>
      <w:r>
        <w:t>4.5 Random Forest Implementation</w:t>
      </w:r>
    </w:p>
    <w:p w14:paraId="0B100F2D" w14:textId="77777777" w:rsidR="009958F8" w:rsidRDefault="006E20A6">
      <w:pPr>
        <w:spacing w:line="360" w:lineRule="auto"/>
        <w:jc w:val="both"/>
      </w:pPr>
      <w:r>
        <w:t>Random Forest is an ensemble learning algorithm where multiple decision trees are combined to improve prediction accuracy and reduce overfitting. By training multiple trees on random subsets of the data (bootstrapping) and considering random subsets of features at each split, the Random Forest model captures complex non-linear relationships. The RandomForestClassifier was initialized with 100 estimators. The predictions of individual trees were aggregated via majority voting to produce the final output class.</w:t>
      </w:r>
    </w:p>
    <w:p w14:paraId="2B60E0D4" w14:textId="77777777" w:rsidR="007C6D6D" w:rsidRDefault="007C6D6D">
      <w:pPr>
        <w:spacing w:line="360" w:lineRule="auto"/>
        <w:jc w:val="both"/>
      </w:pPr>
    </w:p>
    <w:p w14:paraId="4BF6DAE0" w14:textId="3A4F1A08" w:rsidR="007C6D6D" w:rsidRDefault="007C6D6D">
      <w:pPr>
        <w:spacing w:line="360" w:lineRule="auto"/>
        <w:jc w:val="both"/>
      </w:pPr>
      <w:r w:rsidRPr="007C6D6D">
        <w:t>Random Forest demonstrated the best performance among all implemented machine learning algorithms. It effectively handled complex and non-linear relationships within the dataset and provided robust predictions with reduced risk of overfitting. The algorithm achieved the highest accuracy in heart disease prediction, making it the most reliable model in this research study.</w:t>
      </w:r>
    </w:p>
    <w:p w14:paraId="0222E919" w14:textId="77777777" w:rsidR="009958F8" w:rsidRDefault="006E20A6">
      <w:r>
        <w:br w:type="page"/>
      </w:r>
    </w:p>
    <w:p w14:paraId="10551CF5" w14:textId="77777777" w:rsidR="009958F8" w:rsidRDefault="006E20A6">
      <w:pPr>
        <w:pStyle w:val="Heading1"/>
      </w:pPr>
      <w:r>
        <w:lastRenderedPageBreak/>
        <w:t>5. Major Findings / Results</w:t>
      </w:r>
    </w:p>
    <w:p w14:paraId="2C449150" w14:textId="77777777" w:rsidR="009958F8" w:rsidRDefault="006E20A6">
      <w:pPr>
        <w:pStyle w:val="Heading2"/>
      </w:pPr>
      <w:r>
        <w:t>5.1 Model Performance Evaluation</w:t>
      </w:r>
    </w:p>
    <w:p w14:paraId="5D877E48" w14:textId="77777777" w:rsidR="009958F8" w:rsidRDefault="006E20A6">
      <w:pPr>
        <w:spacing w:line="360" w:lineRule="auto"/>
        <w:jc w:val="both"/>
      </w:pPr>
      <w:r>
        <w:t>The performance of all models was evaluated using accuracy as the main metric. Confusion matrices and classification reports (precision, recall, F1-score) were also generated to assess the models robustly. The testing set consisted of 20% of the original dataset. Performance metrics indicated that the ensemble methods, specifically Random Forest, provided superior generalization capabilities on this test set, displaying minimal signs of overfitting compared to the standalone Decision Tree.</w:t>
      </w:r>
    </w:p>
    <w:p w14:paraId="678128D2" w14:textId="77777777" w:rsidR="00065464" w:rsidRDefault="00065464">
      <w:pPr>
        <w:spacing w:line="360" w:lineRule="auto"/>
        <w:jc w:val="both"/>
      </w:pPr>
    </w:p>
    <w:p w14:paraId="0A49FBFC" w14:textId="1435A001" w:rsidR="00065464" w:rsidRDefault="00065464">
      <w:pPr>
        <w:spacing w:line="360" w:lineRule="auto"/>
        <w:jc w:val="both"/>
      </w:pPr>
      <w:r w:rsidRPr="00065464">
        <w:t>The dataset was divided into training and testing sets using an 80/20 split ratio, where 80% of the data was used for model training and the remaining 20% was used for testing and evaluation. The testing dataset consisted of unseen patient records, allowing the models to be evaluated under realistic prediction conditions. Cross-validation techniques were also applied to ensure that the models generalized well to unseen data and to minimize the possibility of biased results.</w:t>
      </w:r>
    </w:p>
    <w:p w14:paraId="3204704A" w14:textId="77777777" w:rsidR="009958F8" w:rsidRDefault="006E20A6">
      <w:pPr>
        <w:pStyle w:val="Heading2"/>
      </w:pPr>
      <w:r>
        <w:t>5.2 Comparative Analysis</w:t>
      </w:r>
    </w:p>
    <w:p w14:paraId="6F54A271" w14:textId="77777777" w:rsidR="009958F8" w:rsidRDefault="006E20A6">
      <w:pPr>
        <w:spacing w:line="360" w:lineRule="auto"/>
        <w:jc w:val="both"/>
      </w:pPr>
      <w:r>
        <w:t>The results clearly indicate that ensemble methods outperform individual classifiers. The models were evaluated based on accuracy as shown in the table below:</w:t>
      </w:r>
    </w:p>
    <w:p w14:paraId="1CE8C7E8" w14:textId="77777777" w:rsidR="009958F8" w:rsidRDefault="009958F8"/>
    <w:tbl>
      <w:tblPr>
        <w:tblW w:w="936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9958F8" w14:paraId="636FB81C" w14:textId="77777777">
        <w:tc>
          <w:tcPr>
            <w:tcW w:w="4680" w:type="dxa"/>
            <w:tcBorders>
              <w:top w:val="single" w:sz="6" w:space="0" w:color="333333"/>
              <w:left w:val="single" w:sz="6" w:space="0" w:color="333333"/>
              <w:bottom w:val="single" w:sz="6" w:space="0" w:color="333333"/>
              <w:right w:val="single" w:sz="6" w:space="0" w:color="333333"/>
            </w:tcBorders>
            <w:shd w:val="clear" w:color="auto" w:fill="D9E2F3"/>
            <w:tcMar>
              <w:top w:w="80" w:type="dxa"/>
              <w:left w:w="140" w:type="dxa"/>
              <w:bottom w:w="80" w:type="dxa"/>
              <w:right w:w="140" w:type="dxa"/>
            </w:tcMar>
          </w:tcPr>
          <w:p w14:paraId="2949D6B1" w14:textId="77777777" w:rsidR="009958F8" w:rsidRDefault="006E20A6">
            <w:pPr>
              <w:jc w:val="center"/>
            </w:pPr>
            <w:r>
              <w:rPr>
                <w:b/>
                <w:bCs/>
                <w:sz w:val="22"/>
                <w:szCs w:val="22"/>
              </w:rPr>
              <w:t>Algorithm</w:t>
            </w:r>
          </w:p>
        </w:tc>
        <w:tc>
          <w:tcPr>
            <w:tcW w:w="4680" w:type="dxa"/>
            <w:tcBorders>
              <w:top w:val="single" w:sz="6" w:space="0" w:color="333333"/>
              <w:left w:val="single" w:sz="6" w:space="0" w:color="333333"/>
              <w:bottom w:val="single" w:sz="6" w:space="0" w:color="333333"/>
              <w:right w:val="single" w:sz="6" w:space="0" w:color="333333"/>
            </w:tcBorders>
            <w:shd w:val="clear" w:color="auto" w:fill="D9E2F3"/>
            <w:tcMar>
              <w:top w:w="80" w:type="dxa"/>
              <w:left w:w="140" w:type="dxa"/>
              <w:bottom w:w="80" w:type="dxa"/>
              <w:right w:w="140" w:type="dxa"/>
            </w:tcMar>
          </w:tcPr>
          <w:p w14:paraId="10BDFBC0" w14:textId="77777777" w:rsidR="009958F8" w:rsidRDefault="006E20A6">
            <w:pPr>
              <w:jc w:val="center"/>
            </w:pPr>
            <w:r>
              <w:rPr>
                <w:b/>
                <w:bCs/>
                <w:sz w:val="22"/>
                <w:szCs w:val="22"/>
              </w:rPr>
              <w:t>Accuracy</w:t>
            </w:r>
          </w:p>
        </w:tc>
      </w:tr>
      <w:tr w:rsidR="009958F8" w14:paraId="1DC93FB9" w14:textId="77777777">
        <w:tc>
          <w:tcPr>
            <w:tcW w:w="4680" w:type="dxa"/>
            <w:tcBorders>
              <w:top w:val="single" w:sz="6" w:space="0" w:color="333333"/>
              <w:left w:val="single" w:sz="6" w:space="0" w:color="333333"/>
              <w:bottom w:val="single" w:sz="6" w:space="0" w:color="333333"/>
              <w:right w:val="single" w:sz="6" w:space="0" w:color="333333"/>
            </w:tcBorders>
            <w:shd w:val="clear" w:color="auto" w:fill="FFFFFF"/>
            <w:tcMar>
              <w:top w:w="80" w:type="dxa"/>
              <w:left w:w="140" w:type="dxa"/>
              <w:bottom w:w="80" w:type="dxa"/>
              <w:right w:w="140" w:type="dxa"/>
            </w:tcMar>
          </w:tcPr>
          <w:p w14:paraId="4FF6EF53" w14:textId="77777777" w:rsidR="009958F8" w:rsidRDefault="006E20A6">
            <w:pPr>
              <w:jc w:val="center"/>
            </w:pPr>
            <w:r>
              <w:rPr>
                <w:sz w:val="22"/>
                <w:szCs w:val="22"/>
              </w:rPr>
              <w:t>Logistic Regression</w:t>
            </w:r>
          </w:p>
        </w:tc>
        <w:tc>
          <w:tcPr>
            <w:tcW w:w="4680" w:type="dxa"/>
            <w:tcBorders>
              <w:top w:val="single" w:sz="6" w:space="0" w:color="333333"/>
              <w:left w:val="single" w:sz="6" w:space="0" w:color="333333"/>
              <w:bottom w:val="single" w:sz="6" w:space="0" w:color="333333"/>
              <w:right w:val="single" w:sz="6" w:space="0" w:color="333333"/>
            </w:tcBorders>
            <w:shd w:val="clear" w:color="auto" w:fill="FFFFFF"/>
            <w:tcMar>
              <w:top w:w="80" w:type="dxa"/>
              <w:left w:w="140" w:type="dxa"/>
              <w:bottom w:w="80" w:type="dxa"/>
              <w:right w:w="140" w:type="dxa"/>
            </w:tcMar>
          </w:tcPr>
          <w:p w14:paraId="4F48253C" w14:textId="77777777" w:rsidR="009958F8" w:rsidRDefault="006E20A6">
            <w:pPr>
              <w:jc w:val="center"/>
            </w:pPr>
            <w:r>
              <w:rPr>
                <w:sz w:val="22"/>
                <w:szCs w:val="22"/>
              </w:rPr>
              <w:t>82%</w:t>
            </w:r>
          </w:p>
        </w:tc>
      </w:tr>
      <w:tr w:rsidR="009958F8" w14:paraId="25BAB6A8" w14:textId="77777777">
        <w:tc>
          <w:tcPr>
            <w:tcW w:w="4680" w:type="dxa"/>
            <w:tcBorders>
              <w:top w:val="single" w:sz="6" w:space="0" w:color="333333"/>
              <w:left w:val="single" w:sz="6" w:space="0" w:color="333333"/>
              <w:bottom w:val="single" w:sz="6" w:space="0" w:color="333333"/>
              <w:right w:val="single" w:sz="6" w:space="0" w:color="333333"/>
            </w:tcBorders>
            <w:shd w:val="clear" w:color="auto" w:fill="FFFFFF"/>
            <w:tcMar>
              <w:top w:w="80" w:type="dxa"/>
              <w:left w:w="140" w:type="dxa"/>
              <w:bottom w:w="80" w:type="dxa"/>
              <w:right w:w="140" w:type="dxa"/>
            </w:tcMar>
          </w:tcPr>
          <w:p w14:paraId="4C9E5647" w14:textId="77777777" w:rsidR="009958F8" w:rsidRDefault="006E20A6">
            <w:pPr>
              <w:jc w:val="center"/>
            </w:pPr>
            <w:r>
              <w:rPr>
                <w:sz w:val="22"/>
                <w:szCs w:val="22"/>
              </w:rPr>
              <w:t>K-Nearest Neighbours (KNN)</w:t>
            </w:r>
          </w:p>
        </w:tc>
        <w:tc>
          <w:tcPr>
            <w:tcW w:w="4680" w:type="dxa"/>
            <w:tcBorders>
              <w:top w:val="single" w:sz="6" w:space="0" w:color="333333"/>
              <w:left w:val="single" w:sz="6" w:space="0" w:color="333333"/>
              <w:bottom w:val="single" w:sz="6" w:space="0" w:color="333333"/>
              <w:right w:val="single" w:sz="6" w:space="0" w:color="333333"/>
            </w:tcBorders>
            <w:shd w:val="clear" w:color="auto" w:fill="FFFFFF"/>
            <w:tcMar>
              <w:top w:w="80" w:type="dxa"/>
              <w:left w:w="140" w:type="dxa"/>
              <w:bottom w:w="80" w:type="dxa"/>
              <w:right w:w="140" w:type="dxa"/>
            </w:tcMar>
          </w:tcPr>
          <w:p w14:paraId="7160B2DD" w14:textId="77777777" w:rsidR="009958F8" w:rsidRDefault="006E20A6">
            <w:pPr>
              <w:jc w:val="center"/>
            </w:pPr>
            <w:r>
              <w:rPr>
                <w:sz w:val="22"/>
                <w:szCs w:val="22"/>
              </w:rPr>
              <w:t>80%</w:t>
            </w:r>
          </w:p>
        </w:tc>
      </w:tr>
      <w:tr w:rsidR="009958F8" w14:paraId="77CFA7AC" w14:textId="77777777">
        <w:tc>
          <w:tcPr>
            <w:tcW w:w="4680" w:type="dxa"/>
            <w:tcBorders>
              <w:top w:val="single" w:sz="6" w:space="0" w:color="333333"/>
              <w:left w:val="single" w:sz="6" w:space="0" w:color="333333"/>
              <w:bottom w:val="single" w:sz="6" w:space="0" w:color="333333"/>
              <w:right w:val="single" w:sz="6" w:space="0" w:color="333333"/>
            </w:tcBorders>
            <w:shd w:val="clear" w:color="auto" w:fill="FFFFFF"/>
            <w:tcMar>
              <w:top w:w="80" w:type="dxa"/>
              <w:left w:w="140" w:type="dxa"/>
              <w:bottom w:w="80" w:type="dxa"/>
              <w:right w:w="140" w:type="dxa"/>
            </w:tcMar>
          </w:tcPr>
          <w:p w14:paraId="06FE13F1" w14:textId="77777777" w:rsidR="009958F8" w:rsidRDefault="006E20A6">
            <w:pPr>
              <w:jc w:val="center"/>
            </w:pPr>
            <w:r>
              <w:rPr>
                <w:sz w:val="22"/>
                <w:szCs w:val="22"/>
              </w:rPr>
              <w:t>Decision Tree</w:t>
            </w:r>
          </w:p>
        </w:tc>
        <w:tc>
          <w:tcPr>
            <w:tcW w:w="4680" w:type="dxa"/>
            <w:tcBorders>
              <w:top w:val="single" w:sz="6" w:space="0" w:color="333333"/>
              <w:left w:val="single" w:sz="6" w:space="0" w:color="333333"/>
              <w:bottom w:val="single" w:sz="6" w:space="0" w:color="333333"/>
              <w:right w:val="single" w:sz="6" w:space="0" w:color="333333"/>
            </w:tcBorders>
            <w:shd w:val="clear" w:color="auto" w:fill="FFFFFF"/>
            <w:tcMar>
              <w:top w:w="80" w:type="dxa"/>
              <w:left w:w="140" w:type="dxa"/>
              <w:bottom w:w="80" w:type="dxa"/>
              <w:right w:w="140" w:type="dxa"/>
            </w:tcMar>
          </w:tcPr>
          <w:p w14:paraId="5C4FADE9" w14:textId="77777777" w:rsidR="009958F8" w:rsidRDefault="006E20A6">
            <w:pPr>
              <w:jc w:val="center"/>
            </w:pPr>
            <w:r>
              <w:rPr>
                <w:sz w:val="22"/>
                <w:szCs w:val="22"/>
              </w:rPr>
              <w:t>84%</w:t>
            </w:r>
          </w:p>
        </w:tc>
      </w:tr>
      <w:tr w:rsidR="009958F8" w14:paraId="3E088A6A" w14:textId="77777777">
        <w:tc>
          <w:tcPr>
            <w:tcW w:w="4680" w:type="dxa"/>
            <w:tcBorders>
              <w:top w:val="single" w:sz="6" w:space="0" w:color="333333"/>
              <w:left w:val="single" w:sz="6" w:space="0" w:color="333333"/>
              <w:bottom w:val="single" w:sz="6" w:space="0" w:color="333333"/>
              <w:right w:val="single" w:sz="6" w:space="0" w:color="333333"/>
            </w:tcBorders>
            <w:shd w:val="clear" w:color="auto" w:fill="FFFFFF"/>
            <w:tcMar>
              <w:top w:w="80" w:type="dxa"/>
              <w:left w:w="140" w:type="dxa"/>
              <w:bottom w:w="80" w:type="dxa"/>
              <w:right w:w="140" w:type="dxa"/>
            </w:tcMar>
          </w:tcPr>
          <w:p w14:paraId="74605E21" w14:textId="77777777" w:rsidR="009958F8" w:rsidRDefault="006E20A6">
            <w:pPr>
              <w:jc w:val="center"/>
            </w:pPr>
            <w:r>
              <w:rPr>
                <w:sz w:val="22"/>
                <w:szCs w:val="22"/>
              </w:rPr>
              <w:t>Random Forest</w:t>
            </w:r>
          </w:p>
        </w:tc>
        <w:tc>
          <w:tcPr>
            <w:tcW w:w="4680" w:type="dxa"/>
            <w:tcBorders>
              <w:top w:val="single" w:sz="6" w:space="0" w:color="333333"/>
              <w:left w:val="single" w:sz="6" w:space="0" w:color="333333"/>
              <w:bottom w:val="single" w:sz="6" w:space="0" w:color="333333"/>
              <w:right w:val="single" w:sz="6" w:space="0" w:color="333333"/>
            </w:tcBorders>
            <w:shd w:val="clear" w:color="auto" w:fill="FFFFFF"/>
            <w:tcMar>
              <w:top w:w="80" w:type="dxa"/>
              <w:left w:w="140" w:type="dxa"/>
              <w:bottom w:w="80" w:type="dxa"/>
              <w:right w:w="140" w:type="dxa"/>
            </w:tcMar>
          </w:tcPr>
          <w:p w14:paraId="30080084" w14:textId="77777777" w:rsidR="009958F8" w:rsidRDefault="006E20A6">
            <w:pPr>
              <w:jc w:val="center"/>
            </w:pPr>
            <w:r>
              <w:rPr>
                <w:sz w:val="22"/>
                <w:szCs w:val="22"/>
              </w:rPr>
              <w:t>89%</w:t>
            </w:r>
          </w:p>
        </w:tc>
      </w:tr>
    </w:tbl>
    <w:p w14:paraId="68B2E2C4" w14:textId="77777777" w:rsidR="009958F8" w:rsidRDefault="009958F8"/>
    <w:p w14:paraId="31B26660" w14:textId="77777777" w:rsidR="009958F8" w:rsidRDefault="006E20A6">
      <w:pPr>
        <w:spacing w:line="360" w:lineRule="auto"/>
        <w:jc w:val="both"/>
      </w:pPr>
      <w:r>
        <w:t>Random Forest achieved the highest accuracy due to its ability to combine multiple decision trees and reduce variance. Logistic Regression also performed well due to its simplicity and efficiency, while KNN showed slightly lower performance due to sensitivity to data distribution.</w:t>
      </w:r>
    </w:p>
    <w:p w14:paraId="240E3D4E" w14:textId="77777777" w:rsidR="009958F8" w:rsidRDefault="009958F8"/>
    <w:p w14:paraId="68834720" w14:textId="6B1FA28B" w:rsidR="009958F8" w:rsidRDefault="00065464" w:rsidP="00065464">
      <w:pPr>
        <w:spacing w:line="360" w:lineRule="auto"/>
        <w:jc w:val="both"/>
      </w:pPr>
      <w:r w:rsidRPr="00065464">
        <w:t>Overall, the comparative analysis demonstrates that the choice of machine learning algorithm significantly affects prediction performance.</w:t>
      </w:r>
      <w:r>
        <w:t xml:space="preserve"> </w:t>
      </w:r>
      <w:r w:rsidR="006E20A6">
        <w:t xml:space="preserve">The comparative analysis underscores the necessity of algorithmic selection based on the dataset characteristics. </w:t>
      </w:r>
      <w:r w:rsidR="006E20A6">
        <w:br w:type="page"/>
      </w:r>
    </w:p>
    <w:p w14:paraId="0F4C94E2" w14:textId="77777777" w:rsidR="009958F8" w:rsidRDefault="006E20A6">
      <w:pPr>
        <w:pStyle w:val="Heading1"/>
      </w:pPr>
      <w:r>
        <w:lastRenderedPageBreak/>
        <w:t>6. Conclusion and Future Scope</w:t>
      </w:r>
    </w:p>
    <w:p w14:paraId="07F8580E" w14:textId="77777777" w:rsidR="009958F8" w:rsidRDefault="006E20A6">
      <w:pPr>
        <w:pStyle w:val="Heading2"/>
      </w:pPr>
      <w:r>
        <w:t>6.1 Conclusion</w:t>
      </w:r>
    </w:p>
    <w:p w14:paraId="5D56BC2B" w14:textId="76F0901E" w:rsidR="009958F8" w:rsidRDefault="00065464">
      <w:pPr>
        <w:spacing w:line="360" w:lineRule="auto"/>
        <w:jc w:val="both"/>
      </w:pPr>
      <w:r w:rsidRPr="00065464">
        <w:t>This study demonstrates that supervised machine learning techniques can be effectively utilized for predicting heart disease with high accuracy and reliability. By using the UCI Heart Disease Dataset and applying various classification algorithms, important patterns and relationships were identified from patient medical data. The research highlights how machine learning can support healthcare professionals in analyzing complex medical information and assist in early disease detection.</w:t>
      </w:r>
    </w:p>
    <w:p w14:paraId="637DA878" w14:textId="77777777" w:rsidR="009958F8" w:rsidRDefault="009958F8"/>
    <w:p w14:paraId="66B4DE2E" w14:textId="64A7EEFE" w:rsidR="009958F8" w:rsidRDefault="00065464">
      <w:pPr>
        <w:spacing w:line="360" w:lineRule="auto"/>
        <w:jc w:val="both"/>
      </w:pPr>
      <w:r w:rsidRPr="00065464">
        <w:t>The implementation of multiple supervised learning algorithms, including Logistic Regression, K-Nearest Neighbours (KNN), Decision Tree, and Random Forest, enabled a detailed comparative analysis of model performance. Each algorithm demonstrated unique strengths in classification and prediction tasks.</w:t>
      </w:r>
    </w:p>
    <w:p w14:paraId="43BC7BB4" w14:textId="77777777" w:rsidR="009958F8" w:rsidRDefault="009958F8"/>
    <w:p w14:paraId="30E27EEF" w14:textId="77777777" w:rsidR="009958F8" w:rsidRDefault="006E20A6">
      <w:pPr>
        <w:spacing w:line="360" w:lineRule="auto"/>
        <w:jc w:val="both"/>
      </w:pPr>
      <w:r>
        <w:t>The results indicate that machine learning-based systems can significantly assist healthcare professionals in the early detection of heart disease. Such systems can reduce dependency on manual diagnosis, minimize human errors, and provide faster decision support, ultimately improving patient outcomes and reducing healthcare costs.</w:t>
      </w:r>
    </w:p>
    <w:p w14:paraId="7C2C68CB" w14:textId="77777777" w:rsidR="009958F8" w:rsidRDefault="006E20A6">
      <w:pPr>
        <w:pStyle w:val="Heading2"/>
      </w:pPr>
      <w:r>
        <w:t>6.2 Future Enhancements</w:t>
      </w:r>
    </w:p>
    <w:p w14:paraId="4EBD2902" w14:textId="77777777" w:rsidR="009958F8" w:rsidRDefault="006E20A6">
      <w:pPr>
        <w:spacing w:line="360" w:lineRule="auto"/>
        <w:jc w:val="both"/>
      </w:pPr>
      <w:r>
        <w:t>Future work includes the following directions:</w:t>
      </w:r>
    </w:p>
    <w:p w14:paraId="49DB15E8" w14:textId="77777777" w:rsidR="009958F8" w:rsidRDefault="006E20A6">
      <w:pPr>
        <w:pStyle w:val="ListParagraph"/>
        <w:numPr>
          <w:ilvl w:val="0"/>
          <w:numId w:val="2"/>
        </w:numPr>
        <w:spacing w:after="60" w:line="360" w:lineRule="auto"/>
      </w:pPr>
      <w:r>
        <w:t>Use larger and more diverse datasets to improve generalization.</w:t>
      </w:r>
    </w:p>
    <w:p w14:paraId="74E4397F" w14:textId="77777777" w:rsidR="009958F8" w:rsidRDefault="006E20A6">
      <w:pPr>
        <w:pStyle w:val="ListParagraph"/>
        <w:numPr>
          <w:ilvl w:val="0"/>
          <w:numId w:val="2"/>
        </w:numPr>
        <w:spacing w:after="60" w:line="360" w:lineRule="auto"/>
      </w:pPr>
      <w:r>
        <w:t>Apply advanced deep learning models for enhanced prediction accuracy.</w:t>
      </w:r>
    </w:p>
    <w:p w14:paraId="727EC3A1" w14:textId="77777777" w:rsidR="009958F8" w:rsidRDefault="006E20A6">
      <w:pPr>
        <w:pStyle w:val="ListParagraph"/>
        <w:numPr>
          <w:ilvl w:val="0"/>
          <w:numId w:val="2"/>
        </w:numPr>
        <w:spacing w:after="60" w:line="360" w:lineRule="auto"/>
      </w:pPr>
      <w:r>
        <w:t>Integrate real-time patient data streams with the prediction system.</w:t>
      </w:r>
    </w:p>
    <w:p w14:paraId="0423F97E" w14:textId="77777777" w:rsidR="009958F8" w:rsidRDefault="006E20A6">
      <w:pPr>
        <w:pStyle w:val="ListParagraph"/>
        <w:numPr>
          <w:ilvl w:val="0"/>
          <w:numId w:val="2"/>
        </w:numPr>
        <w:spacing w:after="60" w:line="360" w:lineRule="auto"/>
      </w:pPr>
      <w:r>
        <w:t>Deploy the solution as a web-based or mobile application for practical use.</w:t>
      </w:r>
    </w:p>
    <w:p w14:paraId="73270FF1" w14:textId="77777777" w:rsidR="009958F8" w:rsidRDefault="006E20A6">
      <w:pPr>
        <w:pStyle w:val="ListParagraph"/>
        <w:numPr>
          <w:ilvl w:val="0"/>
          <w:numId w:val="2"/>
        </w:numPr>
        <w:spacing w:after="60" w:line="360" w:lineRule="auto"/>
      </w:pPr>
      <w:r>
        <w:t>Incorporate explainable AI (XAI) techniques to enhance model interpretability and clinician trust.</w:t>
      </w:r>
    </w:p>
    <w:p w14:paraId="3C9B8118" w14:textId="77777777" w:rsidR="009958F8" w:rsidRDefault="009958F8"/>
    <w:p w14:paraId="035FFE01" w14:textId="218B36CF" w:rsidR="009958F8" w:rsidRDefault="00065464" w:rsidP="00065464">
      <w:pPr>
        <w:spacing w:line="360" w:lineRule="auto"/>
        <w:jc w:val="both"/>
      </w:pPr>
      <w:r w:rsidRPr="00065464">
        <w:t>Finally, the development of a web-based clinical dashboard could serve as an effective delivery mechanism for presenting prediction insights, visual analytics, and patient reports. Such a dashboard would improve usability, encourage adoption among healthcare practitioners, and support intelligent clinical decision-making in modern healthcare systems.</w:t>
      </w:r>
    </w:p>
    <w:p w14:paraId="14A030C7" w14:textId="77777777" w:rsidR="009958F8" w:rsidRDefault="006E20A6">
      <w:pPr>
        <w:spacing w:before="200" w:after="200"/>
        <w:jc w:val="center"/>
      </w:pPr>
      <w:r>
        <w:rPr>
          <w:b/>
          <w:bCs/>
          <w:sz w:val="28"/>
          <w:szCs w:val="28"/>
        </w:rPr>
        <w:lastRenderedPageBreak/>
        <w:t>REFERENCES</w:t>
      </w:r>
    </w:p>
    <w:p w14:paraId="607BEF8C" w14:textId="77777777" w:rsidR="009958F8" w:rsidRDefault="009958F8"/>
    <w:p w14:paraId="0DA1C2FA" w14:textId="77777777" w:rsidR="009958F8" w:rsidRDefault="006E20A6">
      <w:pPr>
        <w:spacing w:after="120" w:line="360" w:lineRule="auto"/>
        <w:jc w:val="both"/>
      </w:pPr>
      <w:r>
        <w:rPr>
          <w:sz w:val="22"/>
          <w:szCs w:val="22"/>
        </w:rPr>
        <w:t>[1] D. Dua and C. Graff, 'UCI Machine Learning Repository,' University of California, Irvine, 2019.</w:t>
      </w:r>
    </w:p>
    <w:p w14:paraId="11C1A0A1" w14:textId="77777777" w:rsidR="009958F8" w:rsidRDefault="006E20A6">
      <w:pPr>
        <w:spacing w:after="120" w:line="360" w:lineRule="auto"/>
        <w:jc w:val="both"/>
      </w:pPr>
      <w:r>
        <w:rPr>
          <w:sz w:val="22"/>
          <w:szCs w:val="22"/>
        </w:rPr>
        <w:t>[2] R. Detrano et al., 'International application of a new probability algorithm for the diagnosis of coronary artery disease,' American Journal of Cardiology, 1989.</w:t>
      </w:r>
    </w:p>
    <w:p w14:paraId="4C3BEF9E" w14:textId="77777777" w:rsidR="009958F8" w:rsidRDefault="006E20A6">
      <w:pPr>
        <w:spacing w:after="120" w:line="360" w:lineRule="auto"/>
        <w:jc w:val="both"/>
      </w:pPr>
      <w:r>
        <w:rPr>
          <w:sz w:val="22"/>
          <w:szCs w:val="22"/>
        </w:rPr>
        <w:t>[3] L. Breiman, 'Random Forests,' Machine Learning, 2001.</w:t>
      </w:r>
    </w:p>
    <w:p w14:paraId="326463E8" w14:textId="77777777" w:rsidR="009958F8" w:rsidRDefault="006E20A6">
      <w:pPr>
        <w:spacing w:after="120" w:line="360" w:lineRule="auto"/>
        <w:jc w:val="both"/>
      </w:pPr>
      <w:r>
        <w:rPr>
          <w:sz w:val="22"/>
          <w:szCs w:val="22"/>
        </w:rPr>
        <w:t>[4] T. Hastie, R. Tibshirani, and J. Friedman, The Elements of Statistical Learning, Springer, 2009.</w:t>
      </w:r>
    </w:p>
    <w:p w14:paraId="50597726" w14:textId="77777777" w:rsidR="009958F8" w:rsidRDefault="006E20A6">
      <w:pPr>
        <w:spacing w:after="120" w:line="360" w:lineRule="auto"/>
        <w:jc w:val="both"/>
      </w:pPr>
      <w:r>
        <w:rPr>
          <w:sz w:val="22"/>
          <w:szCs w:val="22"/>
        </w:rPr>
        <w:t>[5] I. H. Witten, E. Frank, and M. A. Hall, Data Mining: Practical Machine Learning Tools and Techniques, Morgan Kaufmann, 2011.</w:t>
      </w:r>
    </w:p>
    <w:p w14:paraId="133CCBAB" w14:textId="77777777" w:rsidR="009958F8" w:rsidRDefault="006E20A6">
      <w:pPr>
        <w:spacing w:after="120" w:line="360" w:lineRule="auto"/>
        <w:jc w:val="both"/>
      </w:pPr>
      <w:r>
        <w:rPr>
          <w:sz w:val="22"/>
          <w:szCs w:val="22"/>
        </w:rPr>
        <w:t>[6] S. Rajesh and T. Dhivya, 'Analysis of heart disease prediction using machine learning algorithms,' Int. J. Eng. &amp; Tech., 2018.</w:t>
      </w:r>
    </w:p>
    <w:p w14:paraId="1E5E10F3" w14:textId="77777777" w:rsidR="009958F8" w:rsidRDefault="006E20A6">
      <w:pPr>
        <w:spacing w:after="120" w:line="360" w:lineRule="auto"/>
        <w:jc w:val="both"/>
      </w:pPr>
      <w:r>
        <w:rPr>
          <w:sz w:val="22"/>
          <w:szCs w:val="22"/>
        </w:rPr>
        <w:t>[7] K. G. Srinivas et al., 'Applications of data mining techniques in healthcare,' Int. J. Comput. Sci. Eng., 2010.</w:t>
      </w:r>
    </w:p>
    <w:p w14:paraId="19BD0C1A" w14:textId="77777777" w:rsidR="009958F8" w:rsidRDefault="006E20A6">
      <w:pPr>
        <w:spacing w:after="120" w:line="360" w:lineRule="auto"/>
        <w:jc w:val="both"/>
      </w:pPr>
      <w:r>
        <w:rPr>
          <w:sz w:val="22"/>
          <w:szCs w:val="22"/>
        </w:rPr>
        <w:t>[8] M. Akhil Jabbar et al., 'Heart disease prediction system using associative classification,' in Int. Conf. Emerging Trends, 2017.</w:t>
      </w:r>
    </w:p>
    <w:p w14:paraId="04860269" w14:textId="77777777" w:rsidR="009958F8" w:rsidRDefault="006E20A6">
      <w:pPr>
        <w:spacing w:after="120" w:line="360" w:lineRule="auto"/>
        <w:jc w:val="both"/>
      </w:pPr>
      <w:r>
        <w:rPr>
          <w:sz w:val="22"/>
          <w:szCs w:val="22"/>
        </w:rPr>
        <w:t>[9] S. Mohan et al., 'Effective heart disease prediction using hybrid machine learning techniques,' IEEE Access, 2019.</w:t>
      </w:r>
    </w:p>
    <w:p w14:paraId="24173C21" w14:textId="77777777" w:rsidR="009958F8" w:rsidRDefault="006E20A6">
      <w:pPr>
        <w:spacing w:after="120" w:line="360" w:lineRule="auto"/>
        <w:jc w:val="both"/>
        <w:rPr>
          <w:sz w:val="22"/>
          <w:szCs w:val="22"/>
        </w:rPr>
      </w:pPr>
      <w:r>
        <w:rPr>
          <w:sz w:val="22"/>
          <w:szCs w:val="22"/>
        </w:rPr>
        <w:t>[10] J. Nahar et al., 'Computational intelligence for heart disease diagnosis,' Expert Systems with Applications, 2013.</w:t>
      </w:r>
    </w:p>
    <w:p w14:paraId="098EBFFA" w14:textId="77777777" w:rsidR="008E7D48" w:rsidRDefault="008E7D48">
      <w:pPr>
        <w:spacing w:after="120" w:line="360" w:lineRule="auto"/>
        <w:jc w:val="both"/>
      </w:pPr>
      <w:r w:rsidRPr="008E7D48">
        <w:t>[11] H. Sharma and S. Sharma, ”Machine learning based classification for heart disease prediction,” Int. J. Comput. Appl., vol. 178, no. 7, 2019.</w:t>
      </w:r>
    </w:p>
    <w:p w14:paraId="5200C129" w14:textId="77777777" w:rsidR="008E7D48" w:rsidRDefault="008E7D48">
      <w:pPr>
        <w:spacing w:after="120" w:line="360" w:lineRule="auto"/>
        <w:jc w:val="both"/>
      </w:pPr>
      <w:r w:rsidRPr="008E7D48">
        <w:t xml:space="preserve"> [12] U. K. Devi and S. S. Kumar, ”Prediction of heart disease using machine learning,” Int. J. Adv. Res. Comput. Sci., 2018. </w:t>
      </w:r>
    </w:p>
    <w:p w14:paraId="36B4A07B" w14:textId="77777777" w:rsidR="008E7D48" w:rsidRDefault="008E7D48">
      <w:pPr>
        <w:spacing w:after="120" w:line="360" w:lineRule="auto"/>
        <w:jc w:val="both"/>
      </w:pPr>
      <w:r w:rsidRPr="008E7D48">
        <w:t xml:space="preserve">[13] World Health Organization, ”Cardiovascular diseases (CVDs),” 2023. </w:t>
      </w:r>
    </w:p>
    <w:p w14:paraId="48538307" w14:textId="57287577" w:rsidR="008E7D48" w:rsidRDefault="008E7D48">
      <w:pPr>
        <w:spacing w:after="120" w:line="360" w:lineRule="auto"/>
        <w:jc w:val="both"/>
      </w:pPr>
      <w:r w:rsidRPr="008E7D48">
        <w:t xml:space="preserve">[14] A. Liaw and M. Wiener, ”Classification and regression by random Forest,” R News, vol. 2, no. 3, 2002. </w:t>
      </w:r>
    </w:p>
    <w:p w14:paraId="59F7228E" w14:textId="66B4DC63" w:rsidR="008E7D48" w:rsidRDefault="008E7D48">
      <w:pPr>
        <w:spacing w:after="120" w:line="360" w:lineRule="auto"/>
        <w:jc w:val="both"/>
      </w:pPr>
      <w:r w:rsidRPr="008E7D48">
        <w:t>[15] N. K. S. Kumar et al., ”Heart disease prediction using ML: A survey,” IJSCSEIT, 2020.</w:t>
      </w:r>
    </w:p>
    <w:p w14:paraId="35CF5904" w14:textId="703ED043" w:rsidR="00557A3A" w:rsidRDefault="00557A3A">
      <w:pPr>
        <w:spacing w:after="120" w:line="360" w:lineRule="auto"/>
        <w:jc w:val="both"/>
      </w:pPr>
      <w:r w:rsidRPr="00557A3A">
        <w:lastRenderedPageBreak/>
        <w:t>[16] P. K. Anooj, ”Clinical decision support system for heart disease prediction using data mining,” Int. J. Comput. Sci., 2012.</w:t>
      </w:r>
    </w:p>
    <w:p w14:paraId="009482FC" w14:textId="77777777" w:rsidR="00557A3A" w:rsidRDefault="00557A3A">
      <w:pPr>
        <w:spacing w:after="120" w:line="360" w:lineRule="auto"/>
        <w:jc w:val="both"/>
      </w:pPr>
      <w:r w:rsidRPr="00557A3A">
        <w:t xml:space="preserve">[17] R. Chitra and V. Seenivasagam, ”Heart disease prediction system using supervised learning classifier,” Bonfring Int. J., 2013. </w:t>
      </w:r>
    </w:p>
    <w:p w14:paraId="10F1813C" w14:textId="77777777" w:rsidR="00557A3A" w:rsidRDefault="00557A3A">
      <w:pPr>
        <w:spacing w:after="120" w:line="360" w:lineRule="auto"/>
        <w:jc w:val="both"/>
      </w:pPr>
      <w:r w:rsidRPr="00557A3A">
        <w:t xml:space="preserve">[18] M. Gudadhe et al., ”Decision support system for heart disease based on SVM and ANN,” in Int. Conf., 2010. </w:t>
      </w:r>
    </w:p>
    <w:p w14:paraId="25F67614" w14:textId="77777777" w:rsidR="00557A3A" w:rsidRDefault="00557A3A">
      <w:pPr>
        <w:spacing w:after="120" w:line="360" w:lineRule="auto"/>
        <w:jc w:val="both"/>
      </w:pPr>
      <w:r w:rsidRPr="00557A3A">
        <w:t xml:space="preserve">[19] K. Polat et al., ”A hybrid approach to medical decision support system,” Expert Systems, 2007. </w:t>
      </w:r>
    </w:p>
    <w:p w14:paraId="04B4F29D" w14:textId="759D1333" w:rsidR="00557A3A" w:rsidRDefault="00557A3A">
      <w:pPr>
        <w:spacing w:after="120" w:line="360" w:lineRule="auto"/>
        <w:jc w:val="both"/>
      </w:pPr>
      <w:r w:rsidRPr="00557A3A">
        <w:t xml:space="preserve">[20] H. Kahramanli and N. Allahverdi, ”Design of a hybrid system for heart disease diagnosis,” Expert Systems with Applications, 2008. </w:t>
      </w:r>
    </w:p>
    <w:p w14:paraId="2C7C7FF7" w14:textId="77777777" w:rsidR="00557A3A" w:rsidRDefault="00557A3A">
      <w:pPr>
        <w:spacing w:after="120" w:line="360" w:lineRule="auto"/>
        <w:jc w:val="both"/>
      </w:pPr>
      <w:r w:rsidRPr="00557A3A">
        <w:t xml:space="preserve">[21] J. Soni et al., ”Predictive data mining for medical diagnosis,” Int. J. Comput. Appl., 2011. </w:t>
      </w:r>
    </w:p>
    <w:p w14:paraId="78B9736D" w14:textId="77777777" w:rsidR="00557A3A" w:rsidRDefault="00557A3A">
      <w:pPr>
        <w:spacing w:after="120" w:line="360" w:lineRule="auto"/>
        <w:jc w:val="both"/>
      </w:pPr>
      <w:r w:rsidRPr="00557A3A">
        <w:t xml:space="preserve">[22] A. U. Haq et al., ”A hybrid intelligent system for heart disease prediction,” Mobile Information Systems, 2018. </w:t>
      </w:r>
    </w:p>
    <w:p w14:paraId="50E80B27" w14:textId="77777777" w:rsidR="00557A3A" w:rsidRDefault="00557A3A">
      <w:pPr>
        <w:spacing w:after="120" w:line="360" w:lineRule="auto"/>
        <w:jc w:val="both"/>
      </w:pPr>
      <w:r w:rsidRPr="00557A3A">
        <w:t xml:space="preserve">[23] A. L. Bui et al., ”Global burden of cardiovascular diseases,” J. Am. College of Cardiology, 2011. </w:t>
      </w:r>
    </w:p>
    <w:p w14:paraId="41C474B6" w14:textId="77777777" w:rsidR="00557A3A" w:rsidRDefault="00557A3A">
      <w:pPr>
        <w:spacing w:after="120" w:line="360" w:lineRule="auto"/>
        <w:jc w:val="both"/>
      </w:pPr>
      <w:r w:rsidRPr="00557A3A">
        <w:t xml:space="preserve">[24] S. Dilsizian and E. Siegel, ”Artificial intelligence in medicine,” J. Am. College of Radiology, 2014. </w:t>
      </w:r>
    </w:p>
    <w:p w14:paraId="24AF71C9" w14:textId="05CBC6FA" w:rsidR="00557A3A" w:rsidRDefault="00557A3A">
      <w:pPr>
        <w:spacing w:after="120" w:line="360" w:lineRule="auto"/>
        <w:jc w:val="both"/>
      </w:pPr>
      <w:r w:rsidRPr="00557A3A">
        <w:t xml:space="preserve">[25] R. Miotto et al., ”Deep learning for healthcare,” Briefings in Bioinfor </w:t>
      </w:r>
      <w:r w:rsidRPr="00557A3A">
        <w:t>mastics</w:t>
      </w:r>
      <w:r w:rsidRPr="00557A3A">
        <w:t xml:space="preserve">, 2018. </w:t>
      </w:r>
    </w:p>
    <w:p w14:paraId="782F1AFF" w14:textId="77777777" w:rsidR="00557A3A" w:rsidRDefault="00557A3A">
      <w:pPr>
        <w:spacing w:after="120" w:line="360" w:lineRule="auto"/>
        <w:jc w:val="both"/>
      </w:pPr>
      <w:r w:rsidRPr="00557A3A">
        <w:t xml:space="preserve">[26] Z. Obermeyer and E. J. Emanuel, ”Predicting the future of big data in healthcare,” Science, 2016. </w:t>
      </w:r>
    </w:p>
    <w:p w14:paraId="1D0233FF" w14:textId="77777777" w:rsidR="00557A3A" w:rsidRDefault="00557A3A">
      <w:pPr>
        <w:spacing w:after="120" w:line="360" w:lineRule="auto"/>
        <w:jc w:val="both"/>
      </w:pPr>
      <w:r w:rsidRPr="00557A3A">
        <w:t xml:space="preserve">[27] Y. LeCun et al., ”Deep learning,” Nature, vol. 521, pp. 436–444, 2015. </w:t>
      </w:r>
    </w:p>
    <w:p w14:paraId="01B8342A" w14:textId="77777777" w:rsidR="00557A3A" w:rsidRDefault="00557A3A">
      <w:pPr>
        <w:spacing w:after="120" w:line="360" w:lineRule="auto"/>
        <w:jc w:val="both"/>
      </w:pPr>
      <w:r w:rsidRPr="00557A3A">
        <w:t xml:space="preserve">[28] T. Chen and C. Guestrin, ”XGBoost: A scalable tree boosting system,” in KDD, 2016. </w:t>
      </w:r>
    </w:p>
    <w:p w14:paraId="6615DFFD" w14:textId="77777777" w:rsidR="00557A3A" w:rsidRDefault="00557A3A">
      <w:pPr>
        <w:spacing w:after="120" w:line="360" w:lineRule="auto"/>
        <w:jc w:val="both"/>
      </w:pPr>
      <w:r w:rsidRPr="00557A3A">
        <w:t xml:space="preserve">[29] J. Friedman, ”Greedy function approximation: Gradient boosting ma chine,” Annals of Statistics, 2001. </w:t>
      </w:r>
    </w:p>
    <w:p w14:paraId="678F8F00" w14:textId="12B5DE17" w:rsidR="00557A3A" w:rsidRDefault="00557A3A">
      <w:pPr>
        <w:spacing w:after="120" w:line="360" w:lineRule="auto"/>
        <w:jc w:val="both"/>
      </w:pPr>
      <w:r w:rsidRPr="00557A3A">
        <w:t>[30] F. Pedregosa et al., ”Scikit-learn: Machine learning in Python,” JMLR, vol. 12, pp. 2825–2830, 2011</w:t>
      </w:r>
    </w:p>
    <w:sectPr w:rsidR="00557A3A">
      <w:pgSz w:w="12240" w:h="15840"/>
      <w:pgMar w:top="1440" w:right="1296" w:bottom="1440" w:left="1296"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DF7405"/>
    <w:multiLevelType w:val="hybridMultilevel"/>
    <w:tmpl w:val="7ECCD7FE"/>
    <w:lvl w:ilvl="0" w:tplc="CBA868E0">
      <w:start w:val="1"/>
      <w:numFmt w:val="bullet"/>
      <w:lvlText w:val="•"/>
      <w:lvlJc w:val="left"/>
      <w:pPr>
        <w:ind w:left="720" w:hanging="360"/>
      </w:pPr>
    </w:lvl>
    <w:lvl w:ilvl="1" w:tplc="EC0C1622">
      <w:numFmt w:val="decimal"/>
      <w:lvlText w:val=""/>
      <w:lvlJc w:val="left"/>
    </w:lvl>
    <w:lvl w:ilvl="2" w:tplc="6EC03C6E">
      <w:numFmt w:val="decimal"/>
      <w:lvlText w:val=""/>
      <w:lvlJc w:val="left"/>
    </w:lvl>
    <w:lvl w:ilvl="3" w:tplc="A9747C9E">
      <w:numFmt w:val="decimal"/>
      <w:lvlText w:val=""/>
      <w:lvlJc w:val="left"/>
    </w:lvl>
    <w:lvl w:ilvl="4" w:tplc="418CE240">
      <w:numFmt w:val="decimal"/>
      <w:lvlText w:val=""/>
      <w:lvlJc w:val="left"/>
    </w:lvl>
    <w:lvl w:ilvl="5" w:tplc="3458649C">
      <w:numFmt w:val="decimal"/>
      <w:lvlText w:val=""/>
      <w:lvlJc w:val="left"/>
    </w:lvl>
    <w:lvl w:ilvl="6" w:tplc="50FAEB88">
      <w:numFmt w:val="decimal"/>
      <w:lvlText w:val=""/>
      <w:lvlJc w:val="left"/>
    </w:lvl>
    <w:lvl w:ilvl="7" w:tplc="53FE9190">
      <w:numFmt w:val="decimal"/>
      <w:lvlText w:val=""/>
      <w:lvlJc w:val="left"/>
    </w:lvl>
    <w:lvl w:ilvl="8" w:tplc="E3DE5A4C">
      <w:numFmt w:val="decimal"/>
      <w:lvlText w:val=""/>
      <w:lvlJc w:val="left"/>
    </w:lvl>
  </w:abstractNum>
  <w:abstractNum w:abstractNumId="1" w15:restartNumberingAfterBreak="0">
    <w:nsid w:val="1D016E2B"/>
    <w:multiLevelType w:val="hybridMultilevel"/>
    <w:tmpl w:val="47668ABA"/>
    <w:lvl w:ilvl="0" w:tplc="972CD820">
      <w:start w:val="1"/>
      <w:numFmt w:val="bullet"/>
      <w:lvlText w:val="●"/>
      <w:lvlJc w:val="left"/>
      <w:pPr>
        <w:ind w:left="720" w:hanging="360"/>
      </w:pPr>
    </w:lvl>
    <w:lvl w:ilvl="1" w:tplc="CF188620">
      <w:start w:val="1"/>
      <w:numFmt w:val="bullet"/>
      <w:lvlText w:val="○"/>
      <w:lvlJc w:val="left"/>
      <w:pPr>
        <w:ind w:left="1440" w:hanging="360"/>
      </w:pPr>
    </w:lvl>
    <w:lvl w:ilvl="2" w:tplc="DABE2748">
      <w:start w:val="1"/>
      <w:numFmt w:val="bullet"/>
      <w:lvlText w:val="■"/>
      <w:lvlJc w:val="left"/>
      <w:pPr>
        <w:ind w:left="2160" w:hanging="360"/>
      </w:pPr>
    </w:lvl>
    <w:lvl w:ilvl="3" w:tplc="448866DE">
      <w:start w:val="1"/>
      <w:numFmt w:val="bullet"/>
      <w:lvlText w:val="●"/>
      <w:lvlJc w:val="left"/>
      <w:pPr>
        <w:ind w:left="2880" w:hanging="360"/>
      </w:pPr>
    </w:lvl>
    <w:lvl w:ilvl="4" w:tplc="BACEEDFC">
      <w:start w:val="1"/>
      <w:numFmt w:val="bullet"/>
      <w:lvlText w:val="○"/>
      <w:lvlJc w:val="left"/>
      <w:pPr>
        <w:ind w:left="3600" w:hanging="360"/>
      </w:pPr>
    </w:lvl>
    <w:lvl w:ilvl="5" w:tplc="8A8486D8">
      <w:start w:val="1"/>
      <w:numFmt w:val="bullet"/>
      <w:lvlText w:val="■"/>
      <w:lvlJc w:val="left"/>
      <w:pPr>
        <w:ind w:left="4320" w:hanging="360"/>
      </w:pPr>
    </w:lvl>
    <w:lvl w:ilvl="6" w:tplc="97505DA6">
      <w:start w:val="1"/>
      <w:numFmt w:val="bullet"/>
      <w:lvlText w:val="●"/>
      <w:lvlJc w:val="left"/>
      <w:pPr>
        <w:ind w:left="5040" w:hanging="360"/>
      </w:pPr>
    </w:lvl>
    <w:lvl w:ilvl="7" w:tplc="1EF88BBE">
      <w:start w:val="1"/>
      <w:numFmt w:val="bullet"/>
      <w:lvlText w:val="●"/>
      <w:lvlJc w:val="left"/>
      <w:pPr>
        <w:ind w:left="5760" w:hanging="360"/>
      </w:pPr>
    </w:lvl>
    <w:lvl w:ilvl="8" w:tplc="78F4A16C">
      <w:start w:val="1"/>
      <w:numFmt w:val="bullet"/>
      <w:lvlText w:val="●"/>
      <w:lvlJc w:val="left"/>
      <w:pPr>
        <w:ind w:left="6480" w:hanging="360"/>
      </w:pPr>
    </w:lvl>
  </w:abstractNum>
  <w:num w:numId="1" w16cid:durableId="2147232040">
    <w:abstractNumId w:val="1"/>
    <w:lvlOverride w:ilvl="0">
      <w:startOverride w:val="1"/>
    </w:lvlOverride>
  </w:num>
  <w:num w:numId="2" w16cid:durableId="164458137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isplayBackgroundShape/>
  <w:proofState w:spelling="clean" w:grammar="clean"/>
  <w:defaultTabStop w:val="720"/>
  <w:characterSpacingControl w:val="doNotCompress"/>
  <w:compat>
    <w:compatSetting w:name="compatibilityMode" w:uri="http://schemas.microsoft.com/office/word" w:val="14"/>
    <w:compatSetting w:name="useWord2013TrackBottomHyphenation" w:uri="http://schemas.microsoft.com/office/word" w:val="1"/>
  </w:compat>
  <w:rsids>
    <w:rsidRoot w:val="009958F8"/>
    <w:rsid w:val="00065464"/>
    <w:rsid w:val="00557A3A"/>
    <w:rsid w:val="006E20A6"/>
    <w:rsid w:val="007835FF"/>
    <w:rsid w:val="007B7A53"/>
    <w:rsid w:val="007C6D6D"/>
    <w:rsid w:val="008E7D48"/>
    <w:rsid w:val="009958F8"/>
    <w:rsid w:val="009B2F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8C0EA6"/>
  <w15:docId w15:val="{37B63D4A-6EEA-4606-8468-578D8E79A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spacing w:before="300" w:after="120"/>
      <w:outlineLvl w:val="0"/>
    </w:pPr>
    <w:rPr>
      <w:b/>
      <w:bCs/>
      <w:color w:val="000000"/>
      <w:sz w:val="32"/>
      <w:szCs w:val="32"/>
    </w:rPr>
  </w:style>
  <w:style w:type="paragraph" w:styleId="Heading2">
    <w:name w:val="heading 2"/>
    <w:qFormat/>
    <w:pPr>
      <w:spacing w:before="240" w:after="80"/>
      <w:outlineLvl w:val="1"/>
    </w:pPr>
    <w:rPr>
      <w:b/>
      <w:bCs/>
      <w:color w:val="000000"/>
      <w:sz w:val="28"/>
      <w:szCs w:val="28"/>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56</TotalTime>
  <Pages>16</Pages>
  <Words>4257</Words>
  <Characters>24271</Characters>
  <Application>Microsoft Office Word</Application>
  <DocSecurity>0</DocSecurity>
  <Lines>202</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Dell Dell</cp:lastModifiedBy>
  <cp:revision>5</cp:revision>
  <dcterms:created xsi:type="dcterms:W3CDTF">2026-05-16T16:02:00Z</dcterms:created>
  <dcterms:modified xsi:type="dcterms:W3CDTF">2026-05-18T04:23:00Z</dcterms:modified>
</cp:coreProperties>
</file>