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RnD Sensory UX Data Platform – Phase 2 BRD</w:t>
      </w:r>
    </w:p>
    <w:p>
      <w:pPr>
        <w:pStyle w:val="Heading1"/>
      </w:pPr>
      <w:r>
        <w:t>0. Header Information</w:t>
      </w:r>
    </w:p>
    <w:p>
      <w:r>
        <w:t>Project Name: RnD Sensory UX Data Platform | Date: 2025-05-30 | Status: Draft | Document Owner: R&amp;D Sensory UX (Angela Li, Jenn Soong) | Version: v0.9</w:t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>Purpose: Enhance the existing Power Apps-based R&amp;D Sensory UX data platform with Phase 2 capabilities to streamline vendor-driven sensory workflows, improve data transformation accuracy, and elevate user experience.</w:t>
      </w:r>
    </w:p>
    <w:p>
      <w:pPr>
        <w:pStyle w:val="ListBullet"/>
      </w:pPr>
      <w:r>
        <w:t>What is being built: Pre-approval workflow, multi-user collaboration on active tests, post-completion data admin edit capability, improved data transformation module, UX improvements (reduced scrolling, filtered dropdowns, better file visibility), bulk SIF operations, SIF export, automated one-pager/report generation, enhanced search/filter, data quality validations, study master automation.</w:t>
      </w:r>
    </w:p>
    <w:p>
      <w:pPr>
        <w:pStyle w:val="ListBullet"/>
      </w:pPr>
      <w:r>
        <w:t>Who benefits: Sensory leads, line managers, sensory directors, R&amp;D leads, analytical leads, data admins, and external vendors across global regions (EU, APAC, North America).</w:t>
      </w:r>
    </w:p>
    <w:p>
      <w:pPr>
        <w:pStyle w:val="ListBullet"/>
      </w:pPr>
      <w:r>
        <w:t>Intended outcomes: Faster cycle times, higher data quality, improved transformation match rates, better governance and security, reduced admin burdens, and robust Power BI reporting fed by consistent SQL schemas.</w:t>
      </w:r>
    </w:p>
    <w:p>
      <w:pPr>
        <w:pStyle w:val="ListBullet"/>
      </w:pPr>
      <w:r>
        <w:t>Business impact: Enable predictive analytics readiness by structuring sensory/analytical data, support innovation without starting from scratch, and integrate with enterprise systems in later phases.</w:t>
      </w:r>
    </w:p>
    <w:p>
      <w:pPr>
        <w:pStyle w:val="Heading1"/>
      </w:pPr>
      <w:r>
        <w:t>2. Business Context &amp; Problem Statement</w:t>
      </w:r>
    </w:p>
    <w:p>
      <w:r>
        <w:t>Background: The R&amp;D Sensory UX team launched a customized Power Apps solution (go-live March 2025) with vendor and stakeholder portals and a Python-based transformation engine feeding SQL schemas (R&amp;D and Sensory) for Power BI reporting. The platform standardizes sensory (consumer surveys and descriptive panel data) and analytical (instrument measurements) workflows but has usability, data transformation, and governance gaps.</w:t>
      </w:r>
    </w:p>
    <w:p>
      <w:pPr>
        <w:pStyle w:val="ListBullet"/>
      </w:pPr>
      <w:r>
        <w:t>Current state:</w:t>
      </w:r>
    </w:p>
    <w:p>
      <w:pPr>
        <w:pStyle w:val="ListBullet2"/>
      </w:pPr>
      <w:r>
        <w:t>Stakeholders portal (internal users) with role-based dashboards; vendor portal (external) for proposals and data submission; transformation module for cleaning/mapping raw data to database formats.</w:t>
      </w:r>
    </w:p>
    <w:p>
      <w:pPr>
        <w:pStyle w:val="ListBullet2"/>
      </w:pPr>
      <w:r>
        <w:t>SQL database with Sensory and R&amp;D schemas (initial: ~19 tables; current: ~35 tables). Data pushes to Sensory schema occur upon test completion.</w:t>
      </w:r>
    </w:p>
    <w:p>
      <w:pPr>
        <w:pStyle w:val="ListBullet2"/>
      </w:pPr>
      <w:r>
        <w:t>Power BI reports consume Sensory schema tables.</w:t>
      </w:r>
    </w:p>
    <w:p>
      <w:pPr>
        <w:pStyle w:val="ListBullet"/>
      </w:pPr>
      <w:r>
        <w:t>Pain points:</w:t>
      </w:r>
    </w:p>
    <w:p>
      <w:pPr>
        <w:pStyle w:val="ListBullet2"/>
      </w:pPr>
      <w:r>
        <w:t>UX is clunky (excessive scrolling, left-right navigation, poor link/file visibility, inadequate dropdown filtering).</w:t>
      </w:r>
    </w:p>
    <w:p>
      <w:pPr>
        <w:pStyle w:val="ListBullet2"/>
      </w:pPr>
      <w:r>
        <w:t>Data transformation engine match rate is lower than expected and not improving with supervision; manual interventions are time-consuming.</w:t>
      </w:r>
    </w:p>
    <w:p>
      <w:pPr>
        <w:pStyle w:val="ListBullet2"/>
      </w:pPr>
      <w:r>
        <w:t>No data admin capability to correct data after test completion; corrections require direct SQL changes.</w:t>
      </w:r>
    </w:p>
    <w:p>
      <w:pPr>
        <w:pStyle w:val="ListBullet2"/>
      </w:pPr>
      <w:r>
        <w:t>Single-user ownership blocks collaboration on active tests; bulk SIF entry is missing; SIF export unavailable.</w:t>
      </w:r>
    </w:p>
    <w:p>
      <w:pPr>
        <w:pStyle w:val="ListBullet2"/>
      </w:pPr>
      <w:r>
        <w:t>Performance/security testing and proactive observability are unclear/not implemented; incident-only support.</w:t>
      </w:r>
    </w:p>
    <w:p>
      <w:pPr>
        <w:pStyle w:val="ListBullet"/>
      </w:pPr>
      <w:r>
        <w:t>Business drivers:</w:t>
      </w:r>
    </w:p>
    <w:p>
      <w:pPr>
        <w:pStyle w:val="ListBullet2"/>
      </w:pPr>
      <w:r>
        <w:t>Predictive analytics for product development based on structured historical sensory/analytical data.</w:t>
      </w:r>
    </w:p>
    <w:p>
      <w:pPr>
        <w:pStyle w:val="ListBullet2"/>
      </w:pPr>
      <w:r>
        <w:t>Operational efficiency and accuracy; reduce cycle times from weeks to days.</w:t>
      </w:r>
    </w:p>
    <w:p>
      <w:pPr>
        <w:pStyle w:val="ListBullet"/>
      </w:pPr>
      <w:r>
        <w:t>Target users:</w:t>
      </w:r>
    </w:p>
    <w:p>
      <w:pPr>
        <w:pStyle w:val="ListBullet2"/>
      </w:pPr>
      <w:r>
        <w:t>Sensory UX Lead, Line Manager, Sensory Director, R&amp;D Lead, Analytical Lead, Vendor, Data Admin.</w:t>
      </w:r>
    </w:p>
    <w:p>
      <w:pPr>
        <w:pStyle w:val="ListBullet"/>
      </w:pPr>
      <w:r>
        <w:t>Constraints:</w:t>
      </w:r>
    </w:p>
    <w:p>
      <w:pPr>
        <w:pStyle w:val="ListBullet2"/>
      </w:pPr>
      <w:r>
        <w:t>Power Apps UI constraints; vendor licensing for external users; global distribution; dependency on Python transformation logic; database push occurs on completion; incident-only support resources.</w:t>
      </w:r>
    </w:p>
    <w:p>
      <w:pPr>
        <w:pStyle w:val="Heading1"/>
      </w:pPr>
      <w:r>
        <w:t>3. Objectives &amp; Success Metrics</w:t>
      </w:r>
    </w:p>
    <w:p>
      <w:pPr>
        <w:pStyle w:val="ListBullet"/>
      </w:pPr>
      <w:r>
        <w:t>SMART Objectives:</w:t>
      </w:r>
    </w:p>
    <w:p>
      <w:pPr>
        <w:pStyle w:val="ListBullet2"/>
      </w:pPr>
      <w:r>
        <w:t>Introduce pre-approval and data admin post-completion edit capability to reduce rework by 50% within 3 months of release.</w:t>
      </w:r>
    </w:p>
    <w:p>
      <w:pPr>
        <w:pStyle w:val="ListBullet2"/>
      </w:pPr>
      <w:r>
        <w:t>Improve transformation match accuracy to ≥90% exact/validated matches across consumer/descriptive datasets within 2 months of Phase 2 go-live.</w:t>
      </w:r>
    </w:p>
    <w:p>
      <w:pPr>
        <w:pStyle w:val="ListBullet2"/>
      </w:pPr>
      <w:r>
        <w:t>Reduce average SIF entry time by 40% via bulk operations and dropdown filtering within 1 quarter.</w:t>
      </w:r>
    </w:p>
    <w:p>
      <w:pPr>
        <w:pStyle w:val="ListBullet2"/>
      </w:pPr>
      <w:r>
        <w:t>Achieve 95th percentile page response time ≤3 seconds for up to 20 concurrent users and 100 named users globally within 1 month post-release.</w:t>
      </w:r>
    </w:p>
    <w:p>
      <w:pPr>
        <w:pStyle w:val="ListBullet2"/>
      </w:pPr>
      <w:r>
        <w:t>Enable SIF export (Excel/PDF) and automated PPT one-pager/report generation for 100% of completed tests within 1 quarter.</w:t>
      </w:r>
    </w:p>
    <w:p>
      <w:pPr>
        <w:pStyle w:val="ListNumber"/>
      </w:pPr>
      <w:r>
        <w:t>KPIs:</w:t>
      </w:r>
    </w:p>
    <w:p>
      <w:pPr>
        <w:pStyle w:val="ListNumber2"/>
      </w:pPr>
      <w:r>
        <w:t>Transformation match rate (exact/validated) ≥90%.</w:t>
      </w:r>
    </w:p>
    <w:p>
      <w:pPr>
        <w:pStyle w:val="ListNumber2"/>
      </w:pPr>
      <w:r>
        <w:t>SIF entry time per test reduced by 40%.</w:t>
      </w:r>
    </w:p>
    <w:p>
      <w:pPr>
        <w:pStyle w:val="ListNumber2"/>
      </w:pPr>
      <w:r>
        <w:t>UX errors (wrong dropdown category selections) reduced by 80%.</w:t>
      </w:r>
    </w:p>
    <w:p>
      <w:pPr>
        <w:pStyle w:val="ListNumber2"/>
      </w:pPr>
      <w:r>
        <w:t>Post-completion corrections executed via UI in 100% of cases (zero direct SQL edits).</w:t>
      </w:r>
    </w:p>
    <w:p>
      <w:pPr>
        <w:pStyle w:val="ListNumber2"/>
      </w:pPr>
      <w:r>
        <w:t>Performance: ≤3s at 95th percentile; heavy operations (SIF export/PPT generation) ≤10s.</w:t>
      </w:r>
    </w:p>
    <w:p>
      <w:pPr>
        <w:pStyle w:val="ListNumber2"/>
      </w:pPr>
      <w:r>
        <w:t>Incident backlog reduced by 60% within 2 months of Phase 2.</w:t>
      </w:r>
    </w:p>
    <w:p>
      <w:pPr>
        <w:pStyle w:val="Heading1"/>
      </w:pPr>
      <w:r>
        <w:t>4. Scope</w:t>
      </w:r>
    </w:p>
    <w:p>
      <w:pPr>
        <w:pStyle w:val="ListBullet"/>
      </w:pPr>
      <w:r>
        <w:t>4.1 In Scope:</w:t>
      </w:r>
    </w:p>
    <w:p>
      <w:pPr>
        <w:pStyle w:val="ListBullet2"/>
      </w:pPr>
      <w:r>
        <w:t>Pre-approval workflow prior to RFP.</w:t>
      </w:r>
    </w:p>
    <w:p>
      <w:pPr>
        <w:pStyle w:val="ListBullet2"/>
      </w:pPr>
      <w:r>
        <w:t>Multi-user collaboration on active tests.</w:t>
      </w:r>
    </w:p>
    <w:p>
      <w:pPr>
        <w:pStyle w:val="ListBullet2"/>
      </w:pPr>
      <w:r>
        <w:t>Data Admin edit capability after test completion (with audit).</w:t>
      </w:r>
    </w:p>
    <w:p>
      <w:pPr>
        <w:pStyle w:val="ListBullet2"/>
      </w:pPr>
      <w:r>
        <w:t>Enhanced transformation module (mapping UX, supervised learning, validation).</w:t>
      </w:r>
    </w:p>
    <w:p>
      <w:pPr>
        <w:pStyle w:val="ListBullet2"/>
      </w:pPr>
      <w:r>
        <w:t>UX upgrades: minimized scrolling, filtered dropdowns by category, improved file/link visibility.</w:t>
      </w:r>
    </w:p>
    <w:p>
      <w:pPr>
        <w:pStyle w:val="ListBullet2"/>
      </w:pPr>
      <w:r>
        <w:t>Bulk SIF operations (copy/paste, multi-row entry).</w:t>
      </w:r>
    </w:p>
    <w:p>
      <w:pPr>
        <w:pStyle w:val="ListBullet2"/>
      </w:pPr>
      <w:r>
        <w:t>SIF export (Excel/PDF).</w:t>
      </w:r>
    </w:p>
    <w:p>
      <w:pPr>
        <w:pStyle w:val="ListBullet2"/>
      </w:pPr>
      <w:r>
        <w:t>Automated one-pager and report PPT generation.</w:t>
      </w:r>
    </w:p>
    <w:p>
      <w:pPr>
        <w:pStyle w:val="ListBullet2"/>
      </w:pPr>
      <w:r>
        <w:t>Improved search/filter for completed tests.</w:t>
      </w:r>
    </w:p>
    <w:p>
      <w:pPr>
        <w:pStyle w:val="ListBullet2"/>
      </w:pPr>
      <w:r>
        <w:t>Data quality validations and standardization.</w:t>
      </w:r>
    </w:p>
    <w:p>
      <w:pPr>
        <w:pStyle w:val="ListBullet2"/>
      </w:pPr>
      <w:r>
        <w:t>Study master automation (project number-to-study name population and admin approval workflow).</w:t>
      </w:r>
    </w:p>
    <w:p>
      <w:pPr>
        <w:pStyle w:val="ListBullet2"/>
      </w:pPr>
      <w:r>
        <w:t>Dropdown category differentiation (e.g., package type: primary vs secondary vs delivery vessel).</w:t>
      </w:r>
    </w:p>
    <w:p>
      <w:pPr>
        <w:pStyle w:val="ListBullet2"/>
      </w:pPr>
      <w:r>
        <w:t>Observability and basic performance/security test setup.</w:t>
      </w:r>
    </w:p>
    <w:p>
      <w:pPr>
        <w:pStyle w:val="ListBullet2"/>
      </w:pPr>
      <w:r>
        <w:t>Admin views: manage vendors/users/dropdowns/category mapping; bypass approvals; notifications.</w:t>
      </w:r>
    </w:p>
    <w:p>
      <w:pPr>
        <w:pStyle w:val="ListBullet"/>
      </w:pPr>
      <w:r>
        <w:t>4.2 Out of Scope:</w:t>
      </w:r>
    </w:p>
    <w:p>
      <w:pPr>
        <w:pStyle w:val="ListBullet2"/>
      </w:pPr>
      <w:r>
        <w:t>Full product information integration (supplier, ingredient specs, COA management) via third-party systems (e.g., TraceGains) in this phase.</w:t>
      </w:r>
    </w:p>
    <w:p>
      <w:pPr>
        <w:pStyle w:val="ListBullet2"/>
      </w:pPr>
      <w:r>
        <w:t>SAP/Coupa integrations for PO/vendor master (deferred to later phases).</w:t>
      </w:r>
    </w:p>
    <w:p>
      <w:pPr>
        <w:pStyle w:val="ListBullet2"/>
      </w:pPr>
      <w:r>
        <w:t>Predictive analytics engine development (use-case exploration only).</w:t>
      </w:r>
    </w:p>
    <w:p>
      <w:pPr>
        <w:pStyle w:val="ListBullet2"/>
      </w:pPr>
      <w:r>
        <w:t>Mobile/tablet form factors (laptop-only remains).</w:t>
      </w:r>
    </w:p>
    <w:p>
      <w:pPr>
        <w:pStyle w:val="ListBullet"/>
      </w:pPr>
      <w:r>
        <w:t>4.3 Constraints impacting scope:</w:t>
      </w:r>
    </w:p>
    <w:p>
      <w:pPr>
        <w:pStyle w:val="ListBullet2"/>
      </w:pPr>
      <w:r>
        <w:t>Power Apps UI limitations; incident-only current support resources; external vendor licensing; global time zones; existing data push design upon test completion.</w:t>
      </w:r>
    </w:p>
    <w:p>
      <w:pPr>
        <w:pStyle w:val="Heading1"/>
      </w:pPr>
      <w:r>
        <w:t>5. Stakeholders &amp;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Role/Group</w:t>
            </w:r>
          </w:p>
        </w:tc>
        <w:tc>
          <w:tcPr>
            <w:tcW w:type="dxa" w:w="2160"/>
          </w:tcPr>
          <w:p>
            <w:r>
              <w:t>Responsibilities</w:t>
            </w:r>
          </w:p>
        </w:tc>
        <w:tc>
          <w:tcPr>
            <w:tcW w:type="dxa" w:w="2160"/>
          </w:tcPr>
          <w:p>
            <w:r>
              <w:t>Dashboard/View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Sensory UX Lead</w:t>
            </w:r>
          </w:p>
        </w:tc>
        <w:tc>
          <w:tcPr>
            <w:tcW w:type="dxa" w:w="2160"/>
          </w:tcPr>
          <w:p>
            <w:r>
              <w:t>Create RFP, manage vendor proposals, prepare one-pager, manage test creation, coordinate SIF with R&amp;D Lead, oversee vendor data uploads, create McCain report, submit approvals, conclude tests</w:t>
            </w:r>
          </w:p>
        </w:tc>
        <w:tc>
          <w:tcPr>
            <w:tcW w:type="dxa" w:w="2160"/>
          </w:tcPr>
          <w:p>
            <w:r>
              <w:t>Proposals; Active Tests; Completed Tests; Vendor Files; McCain Report Upload</w:t>
            </w:r>
          </w:p>
        </w:tc>
        <w:tc>
          <w:tcPr>
            <w:tcW w:type="dxa" w:w="2160"/>
          </w:tcPr>
          <w:p>
            <w:r>
              <w:t>Gate to conclude test should validate DT completion</w:t>
            </w:r>
          </w:p>
        </w:tc>
      </w:tr>
      <w:tr>
        <w:tc>
          <w:tcPr>
            <w:tcW w:type="dxa" w:w="2160"/>
          </w:tcPr>
          <w:p>
            <w:r>
              <w:t>Line Manager</w:t>
            </w:r>
          </w:p>
        </w:tc>
        <w:tc>
          <w:tcPr>
            <w:tcW w:type="dxa" w:w="2160"/>
          </w:tcPr>
          <w:p>
            <w:r>
              <w:t>Review/approve pre-approval one-pager, approve proposals, review/approve McCain report; optionally oversee testing end-to-end</w:t>
            </w:r>
          </w:p>
        </w:tc>
        <w:tc>
          <w:tcPr>
            <w:tcW w:type="dxa" w:w="2160"/>
          </w:tcPr>
          <w:p>
            <w:r>
              <w:t>Approvals Dashboard; Proposals; Completed Tests</w:t>
            </w:r>
          </w:p>
        </w:tc>
        <w:tc>
          <w:tcPr>
            <w:tcW w:type="dxa" w:w="2160"/>
          </w:tcPr>
          <w:p>
            <w:r>
              <w:t>Needs capability to continue test workflow when they oversee testing</w:t>
            </w:r>
          </w:p>
        </w:tc>
      </w:tr>
      <w:tr>
        <w:tc>
          <w:tcPr>
            <w:tcW w:type="dxa" w:w="2160"/>
          </w:tcPr>
          <w:p>
            <w:r>
              <w:t>Sensory Director</w:t>
            </w:r>
          </w:p>
        </w:tc>
        <w:tc>
          <w:tcPr>
            <w:tcW w:type="dxa" w:w="2160"/>
          </w:tcPr>
          <w:p>
            <w:r>
              <w:t>Executive approval of proposals and final reports, governance</w:t>
            </w:r>
          </w:p>
        </w:tc>
        <w:tc>
          <w:tcPr>
            <w:tcW w:type="dxa" w:w="2160"/>
          </w:tcPr>
          <w:p>
            <w:r>
              <w:t>Approvals Dashboard; Completed Tests</w:t>
            </w:r>
          </w:p>
        </w:tc>
        <w:tc>
          <w:tcPr>
            <w:tcW w:type="dxa" w:w="2160"/>
          </w:tcPr>
          <w:p>
            <w:r>
              <w:t>May return items with comments for rework</w:t>
            </w:r>
          </w:p>
        </w:tc>
      </w:tr>
      <w:tr>
        <w:tc>
          <w:tcPr>
            <w:tcW w:type="dxa" w:w="2160"/>
          </w:tcPr>
          <w:p>
            <w:r>
              <w:t>R&amp;D Lead</w:t>
            </w:r>
          </w:p>
        </w:tc>
        <w:tc>
          <w:tcPr>
            <w:tcW w:type="dxa" w:w="2160"/>
          </w:tcPr>
          <w:p>
            <w:r>
              <w:t>Complete Sample Information Form (SIF), micro clearance date entry, product preparation protocol, delivery scenario, equipment</w:t>
            </w:r>
          </w:p>
        </w:tc>
        <w:tc>
          <w:tcPr>
            <w:tcW w:type="dxa" w:w="2160"/>
          </w:tcPr>
          <w:p>
            <w:r>
              <w:t>Active Tests; SIF pages; SIF Summary</w:t>
            </w:r>
          </w:p>
        </w:tc>
        <w:tc>
          <w:tcPr>
            <w:tcW w:type="dxa" w:w="2160"/>
          </w:tcPr>
          <w:p>
            <w:r>
              <w:t>Coordinates with Sensory Lead; Vendor sees SIF to assign codes</w:t>
            </w:r>
          </w:p>
        </w:tc>
      </w:tr>
      <w:tr>
        <w:tc>
          <w:tcPr>
            <w:tcW w:type="dxa" w:w="2160"/>
          </w:tcPr>
          <w:p>
            <w:r>
              <w:t>Analytical Lead</w:t>
            </w:r>
          </w:p>
        </w:tc>
        <w:tc>
          <w:tcPr>
            <w:tcW w:type="dxa" w:w="2160"/>
          </w:tcPr>
          <w:p>
            <w:r>
              <w:t>Create analytical test, provide instrument measurements and documents; no approvals</w:t>
            </w:r>
          </w:p>
        </w:tc>
        <w:tc>
          <w:tcPr>
            <w:tcW w:type="dxa" w:w="2160"/>
          </w:tcPr>
          <w:p>
            <w:r>
              <w:t>Active Tests (Analytical); Completed Tests</w:t>
            </w:r>
          </w:p>
        </w:tc>
        <w:tc>
          <w:tcPr>
            <w:tcW w:type="dxa" w:w="2160"/>
          </w:tcPr>
          <w:p>
            <w:r>
              <w:t>Simplified workflow (no vendor approvals)</w:t>
            </w:r>
          </w:p>
        </w:tc>
      </w:tr>
      <w:tr>
        <w:tc>
          <w:tcPr>
            <w:tcW w:type="dxa" w:w="2160"/>
          </w:tcPr>
          <w:p>
            <w:r>
              <w:t>Vendor (External)</w:t>
            </w:r>
          </w:p>
        </w:tc>
        <w:tc>
          <w:tcPr>
            <w:tcW w:type="dxa" w:w="2160"/>
          </w:tcPr>
          <w:p>
            <w:r>
              <w:t>View RFP details; submit proposal; view SIF; enter sample codes; enter equipment; upload raw data and reports; receive notifications</w:t>
            </w:r>
          </w:p>
        </w:tc>
        <w:tc>
          <w:tcPr>
            <w:tcW w:type="dxa" w:w="2160"/>
          </w:tcPr>
          <w:p>
            <w:r>
              <w:t>Vendor Portal; Proposal Submission; Data Upload; Notifications</w:t>
            </w:r>
          </w:p>
        </w:tc>
        <w:tc>
          <w:tcPr>
            <w:tcW w:type="dxa" w:w="2160"/>
          </w:tcPr>
          <w:p>
            <w:r>
              <w:t>External login (email-based); limited visibility; licensed users</w:t>
            </w:r>
          </w:p>
        </w:tc>
      </w:tr>
      <w:tr>
        <w:tc>
          <w:tcPr>
            <w:tcW w:type="dxa" w:w="2160"/>
          </w:tcPr>
          <w:p>
            <w:r>
              <w:t>Data Admin</w:t>
            </w:r>
          </w:p>
        </w:tc>
        <w:tc>
          <w:tcPr>
            <w:tcW w:type="dxa" w:w="2160"/>
          </w:tcPr>
          <w:p>
            <w:r>
              <w:t>Administer vendors/users; manage dropdown lists and category mapping; bypass approvals; monitor DT; validate intermediate/output files; manage study master; perform post-completion edits</w:t>
            </w:r>
          </w:p>
        </w:tc>
        <w:tc>
          <w:tcPr>
            <w:tcW w:type="dxa" w:w="2160"/>
          </w:tcPr>
          <w:p>
            <w:r>
              <w:t>Admin Dashboard; Manage Vendors/Users; Dropdown Manager; Bypass; Category Mapping; Transformation Views; Study Master; Completed Tests</w:t>
            </w:r>
          </w:p>
        </w:tc>
        <w:tc>
          <w:tcPr>
            <w:tcW w:type="dxa" w:w="2160"/>
          </w:tcPr>
          <w:p>
            <w:r>
              <w:t>Reduce direct SQL edits; add audit trail</w:t>
            </w:r>
          </w:p>
        </w:tc>
      </w:tr>
      <w:tr>
        <w:tc>
          <w:tcPr>
            <w:tcW w:type="dxa" w:w="2160"/>
          </w:tcPr>
          <w:p>
            <w:r>
              <w:t>Platform Support (Power Apps)</w:t>
            </w:r>
          </w:p>
        </w:tc>
        <w:tc>
          <w:tcPr>
            <w:tcW w:type="dxa" w:w="2160"/>
          </w:tcPr>
          <w:p>
            <w:r>
              <w:t>Maintain app availability, resolve incidents, implement minor fixes</w:t>
            </w:r>
          </w:p>
        </w:tc>
        <w:tc>
          <w:tcPr>
            <w:tcW w:type="dxa" w:w="2160"/>
          </w:tcPr>
          <w:p>
            <w:r>
              <w:t>Admin/Diagnostics</w:t>
            </w:r>
          </w:p>
        </w:tc>
        <w:tc>
          <w:tcPr>
            <w:tcW w:type="dxa" w:w="2160"/>
          </w:tcPr>
          <w:p>
            <w:r>
              <w:t>Currently incident-only support</w:t>
            </w:r>
          </w:p>
        </w:tc>
      </w:tr>
      <w:tr>
        <w:tc>
          <w:tcPr>
            <w:tcW w:type="dxa" w:w="2160"/>
          </w:tcPr>
          <w:p>
            <w:r>
              <w:t>Platform Support (Python/Transformation)</w:t>
            </w:r>
          </w:p>
        </w:tc>
        <w:tc>
          <w:tcPr>
            <w:tcW w:type="dxa" w:w="2160"/>
          </w:tcPr>
          <w:p>
            <w:r>
              <w:t>Maintain transformation engine, resolve data mapping incidents</w:t>
            </w:r>
          </w:p>
        </w:tc>
        <w:tc>
          <w:tcPr>
            <w:tcW w:type="dxa" w:w="2160"/>
          </w:tcPr>
          <w:p>
            <w:r>
              <w:t>Transformation Module Views</w:t>
            </w:r>
          </w:p>
        </w:tc>
        <w:tc>
          <w:tcPr>
            <w:tcW w:type="dxa" w:w="2160"/>
          </w:tcPr>
          <w:p>
            <w:r>
              <w:t>Currently incident-only support</w:t>
            </w:r>
          </w:p>
        </w:tc>
      </w:tr>
    </w:tbl>
    <w:p>
      <w:pPr>
        <w:pStyle w:val="Heading1"/>
      </w:pPr>
      <w:r>
        <w:t>6. Functional Requirements</w:t>
      </w:r>
    </w:p>
    <w:p>
      <w:r>
        <w:t>Organized by workflow and phases; each requirement includes business logic and UI expectations.</w:t>
      </w:r>
    </w:p>
    <w:p>
      <w:pPr>
        <w:pStyle w:val="Heading2"/>
      </w:pPr>
      <w:r>
        <w:t>Workflow A: Sensory Testing</w:t>
      </w:r>
    </w:p>
    <w:p>
      <w:pPr>
        <w:pStyle w:val="ListBullet"/>
      </w:pPr>
      <w:r>
        <w:t>Phase 1.1: Login &amp; Role-based Dashboard</w:t>
      </w:r>
    </w:p>
    <w:p>
      <w:pPr>
        <w:pStyle w:val="ListBullet2"/>
      </w:pPr>
      <w:r>
        <w:t>Req A.1.1.1 | Role-based access control (RBAC) with internal SSO (Azure AD) and external email-based credentials.</w:t>
      </w:r>
    </w:p>
    <w:p>
      <w:pPr>
        <w:pStyle w:val="ListBullet2"/>
      </w:pPr>
      <w:r>
        <w:t>Business Rule/Logic: IF user is internal THEN authenticate via AD; IF user is vendor THEN enforce external login policy and license; grant scope-limited data access by role.</w:t>
      </w:r>
    </w:p>
    <w:p>
      <w:pPr>
        <w:pStyle w:val="ListBullet2"/>
      </w:pPr>
      <w:r>
        <w:t>UI Requirement: Landing dashboard shows Proposals/Active Tests/Completed Tests depending on role; clear status tiles; recent notifications.</w:t>
      </w:r>
    </w:p>
    <w:p>
      <w:pPr>
        <w:pStyle w:val="ListBullet"/>
      </w:pPr>
      <w:r>
        <w:t>Phase 1.2: Pre-Approval (New)</w:t>
      </w:r>
    </w:p>
    <w:p>
      <w:pPr>
        <w:pStyle w:val="ListBullet2"/>
      </w:pPr>
      <w:r>
        <w:t>Req A.1.2.1 | Pre-approval one-pager workflow prior to RFP release.</w:t>
      </w:r>
    </w:p>
    <w:p>
      <w:pPr>
        <w:pStyle w:val="ListBullet2"/>
      </w:pPr>
      <w:r>
        <w:t>Business Rule/Logic: IF pre-approval not approved by Line Manager and Sensory Director THEN block RFP creation; capture comments and re-submissions.</w:t>
      </w:r>
    </w:p>
    <w:p>
      <w:pPr>
        <w:pStyle w:val="ListBullet2"/>
      </w:pPr>
      <w:r>
        <w:t>UI Requirement: One-pager form with key sections (background, request, objectives, action standards); submit for approval; approval/return with comments; audit trail.</w:t>
      </w:r>
    </w:p>
    <w:p>
      <w:pPr>
        <w:pStyle w:val="ListBullet"/>
      </w:pPr>
      <w:r>
        <w:t>Phase 1.3: RFP Creation</w:t>
      </w:r>
    </w:p>
    <w:p>
      <w:pPr>
        <w:pStyle w:val="ListBullet2"/>
      </w:pPr>
      <w:r>
        <w:t>Req A.1.3.1 | Create RFP and send to selected vendors.</w:t>
      </w:r>
    </w:p>
    <w:p>
      <w:pPr>
        <w:pStyle w:val="ListBullet2"/>
      </w:pPr>
      <w:r>
        <w:t>Business Rule/Logic: IF pre-approval approved THEN allow RFP creation; attach project number, one-pager details, budget/PO reminder.</w:t>
      </w:r>
    </w:p>
    <w:p>
      <w:pPr>
        <w:pStyle w:val="ListBullet2"/>
      </w:pPr>
      <w:r>
        <w:t>UI Requirement: RFP details page with structured fields; vendor selection; send RFP; versioned history.</w:t>
      </w:r>
    </w:p>
    <w:p>
      <w:pPr>
        <w:pStyle w:val="ListBullet"/>
      </w:pPr>
      <w:r>
        <w:t>Phase 1.4: Vendor Proposal Submission</w:t>
      </w:r>
    </w:p>
    <w:p>
      <w:pPr>
        <w:pStyle w:val="ListBullet2"/>
      </w:pPr>
      <w:r>
        <w:t>Req A.1.4.1 | Vendor portal proposal submission with notifications.</w:t>
      </w:r>
    </w:p>
    <w:p>
      <w:pPr>
        <w:pStyle w:val="ListBullet2"/>
      </w:pPr>
      <w:r>
        <w:t>Business Rule/Logic: IF vendor submits proposal THEN notify Sensory Lead; allow multiple proposals per RFP; track cost estimates.</w:t>
      </w:r>
    </w:p>
    <w:p>
      <w:pPr>
        <w:pStyle w:val="ListBullet2"/>
      </w:pPr>
      <w:r>
        <w:t>UI Requirement: Vendor sees RFP info; uploads proposal; receives submission confirmation and email notifications.</w:t>
      </w:r>
    </w:p>
    <w:p>
      <w:pPr>
        <w:pStyle w:val="ListBullet"/>
      </w:pPr>
      <w:r>
        <w:t>Phase 1.5: Internal Approval (Proposal)</w:t>
      </w:r>
    </w:p>
    <w:p>
      <w:pPr>
        <w:pStyle w:val="ListBullet2"/>
      </w:pPr>
      <w:r>
        <w:t>Req A.1.5.1 | Line Manager and Sensory Director approve proposal and one-pager.</w:t>
      </w:r>
    </w:p>
    <w:p>
      <w:pPr>
        <w:pStyle w:val="ListBullet2"/>
      </w:pPr>
      <w:r>
        <w:t>Business Rule/Logic: IF proposal approved by both approvers THEN create Test ID; ELSE return with comments.</w:t>
      </w:r>
    </w:p>
    <w:p>
      <w:pPr>
        <w:pStyle w:val="ListBullet2"/>
      </w:pPr>
      <w:r>
        <w:t>UI Requirement: Approval screens with details, comments box, Approve/Return actions, audit trail.</w:t>
      </w:r>
    </w:p>
    <w:p>
      <w:pPr>
        <w:pStyle w:val="ListBullet"/>
      </w:pPr>
      <w:r>
        <w:t>Phase 1.6: Budget/PO Tracking</w:t>
      </w:r>
    </w:p>
    <w:p>
      <w:pPr>
        <w:pStyle w:val="ListBullet2"/>
      </w:pPr>
      <w:r>
        <w:t>Req A.1.6.1 | Track PO number, raised/received dates, costs.</w:t>
      </w:r>
    </w:p>
    <w:p>
      <w:pPr>
        <w:pStyle w:val="ListBullet2"/>
      </w:pPr>
      <w:r>
        <w:t>Business Rule/Logic: IF PO details entered THEN store with test; future integration flag to SAP/Coupa.</w:t>
      </w:r>
    </w:p>
    <w:p>
      <w:pPr>
        <w:pStyle w:val="ListBullet2"/>
      </w:pPr>
      <w:r>
        <w:t>UI Requirement: Budget/PO card in test; fields for PO number, raised/received, cost.</w:t>
      </w:r>
    </w:p>
    <w:p>
      <w:pPr>
        <w:pStyle w:val="ListBullet"/>
      </w:pPr>
      <w:r>
        <w:t>Phase 1.7: Test Creation</w:t>
      </w:r>
    </w:p>
    <w:p>
      <w:pPr>
        <w:pStyle w:val="ListBullet2"/>
      </w:pPr>
      <w:r>
        <w:t>Req A.1.7.1 | Create test on approval; generate Test ID.</w:t>
      </w:r>
    </w:p>
    <w:p>
      <w:pPr>
        <w:pStyle w:val="ListBullet2"/>
      </w:pPr>
      <w:r>
        <w:t>Business Rule/Logic: IF proposal approved THEN instantiate test with inherited background and RFP details.</w:t>
      </w:r>
    </w:p>
    <w:p>
      <w:pPr>
        <w:pStyle w:val="ListBullet2"/>
      </w:pPr>
      <w:r>
        <w:t>UI Requirement: Test summary page; link to SIF; status indicators.</w:t>
      </w:r>
    </w:p>
    <w:p>
      <w:pPr>
        <w:pStyle w:val="ListBullet"/>
      </w:pPr>
      <w:r>
        <w:t>Phase 1.8: Sample Information Form (SIF)</w:t>
      </w:r>
    </w:p>
    <w:p>
      <w:pPr>
        <w:pStyle w:val="ListBullet2"/>
      </w:pPr>
      <w:r>
        <w:t>Req A.1.8.1 | R&amp;D Lead completes SIF (product info, cooking instructions, holding protocol, delivery scenario, equipment).</w:t>
      </w:r>
    </w:p>
    <w:p>
      <w:pPr>
        <w:pStyle w:val="ListBullet2"/>
      </w:pPr>
      <w:r>
        <w:t>Business Rule/Logic: Mandatory fields for SKU, lot code, preparation protocols; IF delivery scenario present THEN show packaging types; IF equipment new THEN allow add.</w:t>
      </w:r>
    </w:p>
    <w:p>
      <w:pPr>
        <w:pStyle w:val="ListBullet2"/>
      </w:pPr>
      <w:r>
        <w:t>UI Requirement: SIF wizard with pages: Product Information; Cooking Instructions; Holding Protocol; Delivery Scenario; Equipment; Summary. Bulk copy/paste and multi-row entry enabled.</w:t>
      </w:r>
    </w:p>
    <w:p>
      <w:pPr>
        <w:pStyle w:val="ListBullet2"/>
      </w:pPr>
      <w:r>
        <w:t>Req A.1.8.2 | Vendor enters sample codes and verifies lot codes.</w:t>
      </w:r>
    </w:p>
    <w:p>
      <w:pPr>
        <w:pStyle w:val="ListBullet2"/>
      </w:pPr>
      <w:r>
        <w:t>Business Rule/Logic: IF vendor codes align to SIF samples THEN enable transformation mapping; enforce code uniqueness per test.</w:t>
      </w:r>
    </w:p>
    <w:p>
      <w:pPr>
        <w:pStyle w:val="ListBullet2"/>
      </w:pPr>
      <w:r>
        <w:t>UI Requirement: Vendor SIF view with code entry; equipment picker; SIF summary; visibility of R&amp;D entries.</w:t>
      </w:r>
    </w:p>
    <w:p>
      <w:pPr>
        <w:pStyle w:val="ListBullet2"/>
      </w:pPr>
      <w:r>
        <w:t>Req A.1.8.3 | Dropdown category differentiation.</w:t>
      </w:r>
    </w:p>
    <w:p>
      <w:pPr>
        <w:pStyle w:val="ListBullet2"/>
      </w:pPr>
      <w:r>
        <w:t>Business Rule/Logic: IF field is Primary Package Type THEN only show primary package options; similarly restrict secondary and delivery vessel types.</w:t>
      </w:r>
    </w:p>
    <w:p>
      <w:pPr>
        <w:pStyle w:val="ListBullet2"/>
      </w:pPr>
      <w:r>
        <w:t>UI Requirement: Filtered dropdowns by category to reduce selection errors.</w:t>
      </w:r>
    </w:p>
    <w:p>
      <w:pPr>
        <w:pStyle w:val="ListBullet"/>
      </w:pPr>
      <w:r>
        <w:t>Phase 1.9: Micro Clearance</w:t>
      </w:r>
    </w:p>
    <w:p>
      <w:pPr>
        <w:pStyle w:val="ListBullet2"/>
      </w:pPr>
      <w:r>
        <w:t>Req A.1.9.1 | Micro clearance date capture for pilot line samples.</w:t>
      </w:r>
    </w:p>
    <w:p>
      <w:pPr>
        <w:pStyle w:val="ListBullet2"/>
      </w:pPr>
      <w:r>
        <w:t>Business Rule/Logic: IF micro clearance date entered THEN mark samples safe-to-consume; vendor notified.</w:t>
      </w:r>
    </w:p>
    <w:p>
      <w:pPr>
        <w:pStyle w:val="ListBullet2"/>
      </w:pPr>
      <w:r>
        <w:t>UI Requirement: Simple date field; submit; visual indicator on test.</w:t>
      </w:r>
    </w:p>
    <w:p>
      <w:pPr>
        <w:pStyle w:val="ListBullet"/>
      </w:pPr>
      <w:r>
        <w:t>Phase 1.10: Vendor Data Upload</w:t>
      </w:r>
    </w:p>
    <w:p>
      <w:pPr>
        <w:pStyle w:val="ListBullet2"/>
      </w:pPr>
      <w:r>
        <w:t>Req A.1.10.1 | Vendor uploads raw data and reports to defined sections.</w:t>
      </w:r>
    </w:p>
    <w:p>
      <w:pPr>
        <w:pStyle w:val="ListBullet2"/>
      </w:pPr>
      <w:r>
        <w:t>Business Rule/Logic: IF file uploaded to section THEN notify Sensory Lead; maintain versioning; map sections (e.g., consumer data, descriptive analysis, reports).</w:t>
      </w:r>
    </w:p>
    <w:p>
      <w:pPr>
        <w:pStyle w:val="ListBullet2"/>
      </w:pPr>
      <w:r>
        <w:t>UI Requirement: Vendor Files panel with sectioned upload; clear link visibility; download icons on uploaded items.</w:t>
      </w:r>
    </w:p>
    <w:p>
      <w:pPr>
        <w:pStyle w:val="ListBullet"/>
      </w:pPr>
      <w:r>
        <w:t>Phase 1.11: Data Transformation (DT)</w:t>
      </w:r>
    </w:p>
    <w:p>
      <w:pPr>
        <w:pStyle w:val="ListBullet2"/>
      </w:pPr>
      <w:r>
        <w:t>Req A.1.11.1 | Intermediate file: reformatted page for question mapping using code legend and match scoring.</w:t>
      </w:r>
    </w:p>
    <w:p>
      <w:pPr>
        <w:pStyle w:val="ListBullet2"/>
      </w:pPr>
      <w:r>
        <w:t>Business Rule/Logic: IF match score ≥ threshold THEN auto-accept; IF poor match THEN flag; support comments: blank (OK), remove, mismatch+corrected QuestionID, new (with new question details).</w:t>
      </w:r>
    </w:p>
    <w:p>
      <w:pPr>
        <w:pStyle w:val="ListBullet2"/>
      </w:pPr>
      <w:r>
        <w:t>UI Requirement: Intermediate file view showing raw data, code legend, reformatted mapping with match score and comment entry; upload corrected intermediate file.</w:t>
      </w:r>
    </w:p>
    <w:p>
      <w:pPr>
        <w:pStyle w:val="ListBullet2"/>
      </w:pPr>
      <w:r>
        <w:t>Req A.1.11.2 | Output file generation and push to Sensory schema.</w:t>
      </w:r>
    </w:p>
    <w:p>
      <w:pPr>
        <w:pStyle w:val="ListBullet2"/>
      </w:pPr>
      <w:r>
        <w:t>Business Rule/Logic: Restructure responses (stack per respondent per product); persist to Sensory schema on DT completion; log transformations.</w:t>
      </w:r>
    </w:p>
    <w:p>
      <w:pPr>
        <w:pStyle w:val="ListBullet2"/>
      </w:pPr>
      <w:r>
        <w:t>UI Requirement: Output preview; DT completion status; logs; ability to download output.</w:t>
      </w:r>
    </w:p>
    <w:p>
      <w:pPr>
        <w:pStyle w:val="ListBullet"/>
      </w:pPr>
      <w:r>
        <w:t>Phase 1.12: McCain Report Creation</w:t>
      </w:r>
    </w:p>
    <w:p>
      <w:pPr>
        <w:pStyle w:val="ListBullet2"/>
      </w:pPr>
      <w:r>
        <w:t>Req A.1.12.1 | Sensory Lead creates and uploads McCain report.</w:t>
      </w:r>
    </w:p>
    <w:p>
      <w:pPr>
        <w:pStyle w:val="ListBullet2"/>
      </w:pPr>
      <w:r>
        <w:t>Business Rule/Logic: IF report uploaded THEN notify approvers; retain version history.</w:t>
      </w:r>
    </w:p>
    <w:p>
      <w:pPr>
        <w:pStyle w:val="ListBullet2"/>
      </w:pPr>
      <w:r>
        <w:t>UI Requirement: Report upload section with versioning; download capability.</w:t>
      </w:r>
    </w:p>
    <w:p>
      <w:pPr>
        <w:pStyle w:val="ListBullet"/>
      </w:pPr>
      <w:r>
        <w:t>Phase 1.13: Report Approval</w:t>
      </w:r>
    </w:p>
    <w:p>
      <w:pPr>
        <w:pStyle w:val="ListBullet2"/>
      </w:pPr>
      <w:r>
        <w:t>Req A.1.13.1 | Line Manager and Sensory Director approve final report.</w:t>
      </w:r>
    </w:p>
    <w:p>
      <w:pPr>
        <w:pStyle w:val="ListBullet2"/>
      </w:pPr>
      <w:r>
        <w:t>Business Rule/Logic: IF both approvals received THEN mark report approved; else return with comments.</w:t>
      </w:r>
    </w:p>
    <w:p>
      <w:pPr>
        <w:pStyle w:val="ListBullet2"/>
      </w:pPr>
      <w:r>
        <w:t>UI Requirement: Approval screen with comments; Approve/Return; audit trail.</w:t>
      </w:r>
    </w:p>
    <w:p>
      <w:pPr>
        <w:pStyle w:val="ListBullet"/>
      </w:pPr>
      <w:r>
        <w:t>Phase 1.14: Test Conclusion</w:t>
      </w:r>
    </w:p>
    <w:p>
      <w:pPr>
        <w:pStyle w:val="ListBullet2"/>
      </w:pPr>
      <w:r>
        <w:t>Req A.1.14.1 | Gate test conclusion based on DT completion.</w:t>
      </w:r>
    </w:p>
    <w:p>
      <w:pPr>
        <w:pStyle w:val="ListBullet2"/>
      </w:pPr>
      <w:r>
        <w:t>Business Rule/Logic: IF DT completion not confirmed by Data Admin THEN block conclusion; else allow; show reminder message to Sensory Lead.</w:t>
      </w:r>
    </w:p>
    <w:p>
      <w:pPr>
        <w:pStyle w:val="ListBullet2"/>
      </w:pPr>
      <w:r>
        <w:t>UI Requirement: Conclude Test button disabled until DT status=Complete; modal reminder with link to DT status.</w:t>
      </w:r>
    </w:p>
    <w:p>
      <w:pPr>
        <w:pStyle w:val="ListBullet"/>
      </w:pPr>
      <w:r>
        <w:t>Phase 1.15: Completed Tests View</w:t>
      </w:r>
    </w:p>
    <w:p>
      <w:pPr>
        <w:pStyle w:val="ListBullet2"/>
      </w:pPr>
      <w:r>
        <w:t>Req A.1.15.1 | Read-only view of completed tests with improved search/filter.</w:t>
      </w:r>
    </w:p>
    <w:p>
      <w:pPr>
        <w:pStyle w:val="ListBullet2"/>
      </w:pPr>
      <w:r>
        <w:t>Business Rule/Logic: Allow filtering by region, test type, vendor, product, study, date; allow downloads (proposal, reports, vendor files).</w:t>
      </w:r>
    </w:p>
    <w:p>
      <w:pPr>
        <w:pStyle w:val="ListBullet2"/>
      </w:pPr>
      <w:r>
        <w:t>UI Requirement: Enhanced filters; file link visibility; table/grid view of components; export list.</w:t>
      </w:r>
    </w:p>
    <w:p>
      <w:pPr>
        <w:pStyle w:val="Heading2"/>
      </w:pPr>
      <w:r>
        <w:t>Workflow B: Analytical Measurements</w:t>
      </w:r>
    </w:p>
    <w:p>
      <w:pPr>
        <w:pStyle w:val="ListBullet"/>
      </w:pPr>
      <w:r>
        <w:t>Phase 2.1: Analytical Test Creation</w:t>
      </w:r>
    </w:p>
    <w:p>
      <w:pPr>
        <w:pStyle w:val="ListBullet2"/>
      </w:pPr>
      <w:r>
        <w:t>Req B.2.1.1 | Create analytical test (simplified).</w:t>
      </w:r>
    </w:p>
    <w:p>
      <w:pPr>
        <w:pStyle w:val="ListBullet2"/>
      </w:pPr>
      <w:r>
        <w:t>Business Rule/Logic: No vendor proposal or approvals; capture background info and instrument measurement plan.</w:t>
      </w:r>
    </w:p>
    <w:p>
      <w:pPr>
        <w:pStyle w:val="ListBullet2"/>
      </w:pPr>
      <w:r>
        <w:t>UI Requirement: Analytical test form with fields for attributes (temperature, texture, oil, salt, moisture).</w:t>
      </w:r>
    </w:p>
    <w:p>
      <w:pPr>
        <w:pStyle w:val="ListBullet"/>
      </w:pPr>
      <w:r>
        <w:t>Phase 2.2: Analytical SIF &amp; Data Upload</w:t>
      </w:r>
    </w:p>
    <w:p>
      <w:pPr>
        <w:pStyle w:val="ListBullet2"/>
      </w:pPr>
      <w:r>
        <w:t>Req B.2.2.1 | Capture sample info and upload raw data/reports.</w:t>
      </w:r>
    </w:p>
    <w:p>
      <w:pPr>
        <w:pStyle w:val="ListBullet2"/>
      </w:pPr>
      <w:r>
        <w:t>Business Rule/Logic: Enforce required fields; allow document uploads; DT route as applicable.</w:t>
      </w:r>
    </w:p>
    <w:p>
      <w:pPr>
        <w:pStyle w:val="ListBullet2"/>
      </w:pPr>
      <w:r>
        <w:t>UI Requirement: Active Tests (Analytical) pages; upload and summary views.</w:t>
      </w:r>
    </w:p>
    <w:p>
      <w:pPr>
        <w:pStyle w:val="ListBullet"/>
      </w:pPr>
      <w:r>
        <w:t>Phase 2.3: Completed Analytical Tests</w:t>
      </w:r>
    </w:p>
    <w:p>
      <w:pPr>
        <w:pStyle w:val="ListBullet2"/>
      </w:pPr>
      <w:r>
        <w:t>Req B.2.3.1 | Move to Completed Tests, view/download artifacts.</w:t>
      </w:r>
    </w:p>
    <w:p>
      <w:pPr>
        <w:pStyle w:val="ListBullet2"/>
      </w:pPr>
      <w:r>
        <w:t>Business Rule/Logic: Read-only; filter by region/test type/date.</w:t>
      </w:r>
    </w:p>
    <w:p>
      <w:pPr>
        <w:pStyle w:val="ListBullet2"/>
      </w:pPr>
      <w:r>
        <w:t>UI Requirement: Completed Tests view with filters and downloads.</w:t>
      </w:r>
    </w:p>
    <w:p>
      <w:pPr>
        <w:pStyle w:val="Heading2"/>
      </w:pPr>
      <w:r>
        <w:t>Workflow C: Administration &amp; Configuration</w:t>
      </w:r>
    </w:p>
    <w:p>
      <w:pPr>
        <w:pStyle w:val="ListBullet"/>
      </w:pPr>
      <w:r>
        <w:t>Phase 3.1: User &amp; Vendor Management</w:t>
      </w:r>
    </w:p>
    <w:p>
      <w:pPr>
        <w:pStyle w:val="ListBullet2"/>
      </w:pPr>
      <w:r>
        <w:t>Req C.3.1.1 | Add/remove internal users (AD) and external vendors (licensed).</w:t>
      </w:r>
    </w:p>
    <w:p>
      <w:pPr>
        <w:pStyle w:val="ListBullet2"/>
      </w:pPr>
      <w:r>
        <w:t>Business Rule/Logic: IF vendor added THEN trigger license request and access provisioning; internal users require AD role mapping.</w:t>
      </w:r>
    </w:p>
    <w:p>
      <w:pPr>
        <w:pStyle w:val="ListBullet2"/>
      </w:pPr>
      <w:r>
        <w:t>UI Requirement: Admin screens for users/vendors; status indicators; email triggers to platform team.</w:t>
      </w:r>
    </w:p>
    <w:p>
      <w:pPr>
        <w:pStyle w:val="ListBullet"/>
      </w:pPr>
      <w:r>
        <w:t>Phase 3.2: Dropdown &amp; Category Mapping</w:t>
      </w:r>
    </w:p>
    <w:p>
      <w:pPr>
        <w:pStyle w:val="ListBullet2"/>
      </w:pPr>
      <w:r>
        <w:t>Req C.3.2.1 | Manage multi-level dropdowns (country, region, type) and category mappings for descriptive tests.</w:t>
      </w:r>
    </w:p>
    <w:p>
      <w:pPr>
        <w:pStyle w:val="ListBullet2"/>
      </w:pPr>
      <w:r>
        <w:t>Business Rule/Logic: IF dropdown edited THEN version change logged; dependent dropdowns update accordingly; reduce duplicates.</w:t>
      </w:r>
    </w:p>
    <w:p>
      <w:pPr>
        <w:pStyle w:val="ListBullet2"/>
      </w:pPr>
      <w:r>
        <w:t>UI Requirement: Table-based editing; bulk import/export; validation warnings.</w:t>
      </w:r>
    </w:p>
    <w:p>
      <w:pPr>
        <w:pStyle w:val="ListBullet"/>
      </w:pPr>
      <w:r>
        <w:t>Phase 3.3: Bypass Approvals</w:t>
      </w:r>
    </w:p>
    <w:p>
      <w:pPr>
        <w:pStyle w:val="ListBullet2"/>
      </w:pPr>
      <w:r>
        <w:t>Req C.3.3.1 | Admin bypass approval in exceptional cases.</w:t>
      </w:r>
    </w:p>
    <w:p>
      <w:pPr>
        <w:pStyle w:val="ListBullet2"/>
      </w:pPr>
      <w:r>
        <w:t>Business Rule/Logic: IF approver unavailable AND justification provided THEN admin may bypass; audit mandatory.</w:t>
      </w:r>
    </w:p>
    <w:p>
      <w:pPr>
        <w:pStyle w:val="ListBullet2"/>
      </w:pPr>
      <w:r>
        <w:t>UI Requirement: Bypass control with reason field; audit trail entry.</w:t>
      </w:r>
    </w:p>
    <w:p>
      <w:pPr>
        <w:pStyle w:val="ListBullet"/>
      </w:pPr>
      <w:r>
        <w:t>Phase 3.4: Study Master Automation</w:t>
      </w:r>
    </w:p>
    <w:p>
      <w:pPr>
        <w:pStyle w:val="ListBullet2"/>
      </w:pPr>
      <w:r>
        <w:t>Req C.3.4.1 | Auto-populate study names from project number; admin approval for new entries.</w:t>
      </w:r>
    </w:p>
    <w:p>
      <w:pPr>
        <w:pStyle w:val="ListBullet2"/>
      </w:pPr>
      <w:r>
        <w:t>Business Rule/Logic: IF project number exists THEN show associated study names; IF new THEN route for admin approval; once approved, update study master.</w:t>
      </w:r>
    </w:p>
    <w:p>
      <w:pPr>
        <w:pStyle w:val="ListBullet2"/>
      </w:pPr>
      <w:r>
        <w:t>UI Requirement: Auto-suggest in one-pager; new study request workflow; email approval with action button.</w:t>
      </w:r>
    </w:p>
    <w:p>
      <w:pPr>
        <w:pStyle w:val="ListBullet"/>
      </w:pPr>
      <w:r>
        <w:t>Phase 3.5: Post-Completion Data Edit</w:t>
      </w:r>
    </w:p>
    <w:p>
      <w:pPr>
        <w:pStyle w:val="ListBullet2"/>
      </w:pPr>
      <w:r>
        <w:t>Req C.3.5.1 | Allow Data Admin to edit completed test data via UI with audit logging.</w:t>
      </w:r>
    </w:p>
    <w:p>
      <w:pPr>
        <w:pStyle w:val="ListBullet2"/>
      </w:pPr>
      <w:r>
        <w:t>Business Rule/Logic: IF test status=Completed AND editor=Data Admin THEN permit field edits (SIF, raw data references, metadata) and re-push to Sensory schema; enforce referential integrity.</w:t>
      </w:r>
    </w:p>
    <w:p>
      <w:pPr>
        <w:pStyle w:val="ListBullet2"/>
      </w:pPr>
      <w:r>
        <w:t>UI Requirement: Edit mode for completed tests with audit pane and change summary; re-validate and re-publish controls.</w:t>
      </w:r>
    </w:p>
    <w:p>
      <w:pPr>
        <w:pStyle w:val="ListBullet"/>
      </w:pPr>
      <w:r>
        <w:t>Phase 3.6: Observability &amp; Notifications</w:t>
      </w:r>
    </w:p>
    <w:p>
      <w:pPr>
        <w:pStyle w:val="ListBullet2"/>
      </w:pPr>
      <w:r>
        <w:t>Req C.3.6.1 | Synthetic monitoring and error logging; notifications for key events.</w:t>
      </w:r>
    </w:p>
    <w:p>
      <w:pPr>
        <w:pStyle w:val="ListBullet2"/>
      </w:pPr>
      <w:r>
        <w:t>Business Rule/Logic: IF app endpoint down THEN alert support; IF vendor uploads THEN notify Sensory Lead; IF DT complete THEN notify Sensory Lead &amp; Data Admin.</w:t>
      </w:r>
    </w:p>
    <w:p>
      <w:pPr>
        <w:pStyle w:val="ListBullet2"/>
      </w:pPr>
      <w:r>
        <w:t>UI Requirement: Admin observability dashboard (status, incidents); notification preferences.</w:t>
      </w:r>
    </w:p>
    <w:p>
      <w:pPr>
        <w:pStyle w:val="Heading1"/>
      </w:pPr>
      <w:r>
        <w:t>7. Non-Functional Requirements (NFRs)</w:t>
      </w:r>
    </w:p>
    <w:p>
      <w:pPr>
        <w:pStyle w:val="ListNumber"/>
      </w:pPr>
      <w:r>
        <w:t>NFR-1 Performance: 95th percentile page response ≤3 seconds for up to 20 concurrent users (100 named users globally); heavy operations (SIF export, PPT generation) ≤10 seconds.</w:t>
      </w:r>
    </w:p>
    <w:p>
      <w:pPr>
        <w:pStyle w:val="ListNumber"/>
      </w:pPr>
      <w:r>
        <w:t>NFR-2 Security: Internal SSO via Azure AD; external vendor accounts with strong password policy and optional MFA; role-based authorization; encryption in transit (TLS 1.2+) and at rest; vulnerability scans; DoS protection; secure file handling with virus scan; audit logs.</w:t>
      </w:r>
    </w:p>
    <w:p>
      <w:pPr>
        <w:pStyle w:val="ListNumber"/>
      </w:pPr>
      <w:r>
        <w:t>NFR-3 Availability: Target uptime 99.5%; synthetic monitoring for endpoint availability; incident alerts to support; failover plans documented.</w:t>
      </w:r>
    </w:p>
    <w:p>
      <w:pPr>
        <w:pStyle w:val="ListNumber"/>
      </w:pPr>
      <w:r>
        <w:t>NFR-4 Usability: Minimize scrolling; consistent page layouts; filtered dropdowns by category; visible links/files; bulk copy/paste; accessibility AA.</w:t>
      </w:r>
    </w:p>
    <w:p>
      <w:pPr>
        <w:pStyle w:val="ListNumber"/>
      </w:pPr>
      <w:r>
        <w:t>NFR-5 Data Quality: Enforce validations (no 'NA' vs blank ambiguity); duplicate prevention; referential integrity across schemas; standardized text casing and enumerations.</w:t>
      </w:r>
    </w:p>
    <w:p>
      <w:pPr>
        <w:pStyle w:val="ListNumber"/>
      </w:pPr>
      <w:r>
        <w:t>NFR-6 Compliance: Global usage compliant with GDPR where applicable; no storage of PII for consumers unless anonymized; retain audit trails for edits and approvals.</w:t>
      </w:r>
    </w:p>
    <w:p>
      <w:pPr>
        <w:pStyle w:val="ListNumber"/>
      </w:pPr>
      <w:r>
        <w:t>NFR-7 Maintainability: Admin configuration over direct SQL edits; version control for dropdowns/mappings; documented DT logic and thresholds.</w:t>
      </w:r>
    </w:p>
    <w:p>
      <w:pPr>
        <w:pStyle w:val="ListNumber"/>
      </w:pPr>
      <w:r>
        <w:t>NFR-8 Observability: Centralized logging for app and DT engine; dashboard for availability and error rates; monthly operational reports.</w:t>
      </w:r>
    </w:p>
    <w:p>
      <w:pPr>
        <w:pStyle w:val="ListNumber"/>
      </w:pPr>
      <w:r>
        <w:t>NFR-9 Browser/Device: Laptop form factor (desktop browsers: Edge/Chrome latest 2 versions); responsive enough to prevent horizontal scroll.</w:t>
      </w:r>
    </w:p>
    <w:p>
      <w:pPr>
        <w:pStyle w:val="Heading1"/>
      </w:pPr>
      <w:r>
        <w:t>8. Data Requirements</w:t>
      </w:r>
    </w:p>
    <w:p>
      <w:pPr>
        <w:pStyle w:val="ListBullet"/>
      </w:pPr>
      <w:r>
        <w:t>8.1 Entities/Objects:</w:t>
      </w:r>
    </w:p>
    <w:p>
      <w:pPr>
        <w:pStyle w:val="ListBullet2"/>
      </w:pPr>
      <w:r>
        <w:t>Proposal, Test, One-Pager, Budget/PO, Sample (SIF), Product, Study, Project Number, Vendor, Equipment, Code Legend, Question, Answer Option, Respondent, ConsumerTest, DescriptiveAnalysis, AnalyticalMeasurement, MicroClearance, VendorFile, McCainReport, Notification, User, Role, DropdownList, CategoryMapping, HoldingProtocol.</w:t>
      </w:r>
    </w:p>
    <w:p>
      <w:pPr>
        <w:pStyle w:val="ListBullet"/>
      </w:pPr>
      <w:r>
        <w:t>8.2 Key Fields &amp; Validations:</w:t>
      </w:r>
    </w:p>
    <w:p>
      <w:pPr>
        <w:pStyle w:val="ListBullet2"/>
      </w:pPr>
      <w:r>
        <w:t>Proposal: RFP ID, background, request, objectives, vendor list, cost estimate.</w:t>
      </w:r>
    </w:p>
    <w:p>
      <w:pPr>
        <w:pStyle w:val="ListBullet2"/>
      </w:pPr>
      <w:r>
        <w:t>One-Pager: action standards, project number (MS Project #), study name.</w:t>
      </w:r>
    </w:p>
    <w:p>
      <w:pPr>
        <w:pStyle w:val="ListBullet2"/>
      </w:pPr>
      <w:r>
        <w:t>Budget/PO: PO number, raised date, received date, cost.</w:t>
      </w:r>
    </w:p>
    <w:p>
      <w:pPr>
        <w:pStyle w:val="ListBullet2"/>
      </w:pPr>
      <w:r>
        <w:t>SIF Product: SKU (required), lot code (required), product category (validated), country/region.</w:t>
      </w:r>
    </w:p>
    <w:p>
      <w:pPr>
        <w:pStyle w:val="ListBullet2"/>
      </w:pPr>
      <w:r>
        <w:t>SIF Cooking: time/temperature (range validations), method, equipment.</w:t>
      </w:r>
    </w:p>
    <w:p>
      <w:pPr>
        <w:pStyle w:val="ListBullet2"/>
      </w:pPr>
      <w:r>
        <w:t>SIF Holding Protocol: primary vs secondary packaging vs delivery vessel (category-specific dropdowns).</w:t>
      </w:r>
    </w:p>
    <w:p>
      <w:pPr>
        <w:pStyle w:val="ListBullet2"/>
      </w:pPr>
      <w:r>
        <w:t>SIF Delivery Scenario: packaging types, duration (minutes), instructions.</w:t>
      </w:r>
    </w:p>
    <w:p>
      <w:pPr>
        <w:pStyle w:val="ListBullet2"/>
      </w:pPr>
      <w:r>
        <w:t>Vendor Codes: code unique per product in test; lot code verification.</w:t>
      </w:r>
    </w:p>
    <w:p>
      <w:pPr>
        <w:pStyle w:val="ListBullet2"/>
      </w:pPr>
      <w:r>
        <w:t>Equipment: equipment ID/name; vendor may add new entry (dedupe check).</w:t>
      </w:r>
    </w:p>
    <w:p>
      <w:pPr>
        <w:pStyle w:val="ListBullet2"/>
      </w:pPr>
      <w:r>
        <w:t>Micro Clearance: date; acknowledgment flag.</w:t>
      </w:r>
    </w:p>
    <w:p>
      <w:pPr>
        <w:pStyle w:val="ListBullet2"/>
      </w:pPr>
      <w:r>
        <w:t>Vendor Files: section type (consumer/descriptive/report), filename, version, uploaded by, timestamp.</w:t>
      </w:r>
    </w:p>
    <w:p>
      <w:pPr>
        <w:pStyle w:val="ListBullet2"/>
      </w:pPr>
      <w:r>
        <w:t>Transformation: question ID, match score, comment (blank/remove/mismatch/new), corrected QuestionID (when mismatch), new question details sheet.</w:t>
      </w:r>
    </w:p>
    <w:p>
      <w:pPr>
        <w:pStyle w:val="ListBullet2"/>
      </w:pPr>
      <w:r>
        <w:t>Output: respondent ID, product ID, question ID, answer, test ID; stacked format.</w:t>
      </w:r>
    </w:p>
    <w:p>
      <w:pPr>
        <w:pStyle w:val="ListBullet2"/>
      </w:pPr>
      <w:r>
        <w:t>Validations: required fields, category constraints, unique codes, numeric ranges, allowed enums.</w:t>
      </w:r>
    </w:p>
    <w:p>
      <w:pPr>
        <w:pStyle w:val="ListBullet"/>
      </w:pPr>
      <w:r>
        <w:t>8.3 Data Quality Rules:</w:t>
      </w:r>
    </w:p>
    <w:p>
      <w:pPr>
        <w:pStyle w:val="ListBullet2"/>
      </w:pPr>
      <w:r>
        <w:t>Standardize blanks vs 'NA' to a single representation; prevent duplicate entries in dropdowns and category mappings.</w:t>
      </w:r>
    </w:p>
    <w:p>
      <w:pPr>
        <w:pStyle w:val="ListBullet2"/>
      </w:pPr>
      <w:r>
        <w:t>Enforce referential integrity between R&amp;D and Sensory schemas; log all transformations; validate DT thresholds.</w:t>
      </w:r>
    </w:p>
    <w:p>
      <w:pPr>
        <w:pStyle w:val="ListBullet2"/>
      </w:pPr>
      <w:r>
        <w:t>Normalize casing and whitespace in text fields; date/time in ISO 8601.</w:t>
      </w:r>
    </w:p>
    <w:p>
      <w:pPr>
        <w:pStyle w:val="Heading1"/>
      </w:pPr>
      <w:r>
        <w:t>9. Integrations &amp; Interfaces</w:t>
      </w:r>
    </w:p>
    <w:p>
      <w:pPr>
        <w:pStyle w:val="ListBullet"/>
      </w:pPr>
      <w:r>
        <w:t>Power Apps (front-end) ↔ SQL Database (R&amp;D schema for app staging; Sensory schema for reporting). Direction: bidirectional (CRUD in app; push to Sensory on completion). Trigger: on approvals/DT completion.</w:t>
      </w:r>
    </w:p>
    <w:p>
      <w:pPr>
        <w:pStyle w:val="ListBullet"/>
      </w:pPr>
      <w:r>
        <w:t>Python-based Data Transformation Engine: Inbound raw vendor files; Intermediate mapping; Output to SQL Sensory schema. Trigger: vendor uploads and admin validation.</w:t>
      </w:r>
    </w:p>
    <w:p>
      <w:pPr>
        <w:pStyle w:val="ListBullet"/>
      </w:pPr>
      <w:r>
        <w:t>Power BI: Inbound from Sensory schema; Outbound visualizations to stakeholders. Frequency: near real-time or daily refresh.</w:t>
      </w:r>
    </w:p>
    <w:p>
      <w:pPr>
        <w:pStyle w:val="ListBullet"/>
      </w:pPr>
      <w:r>
        <w:t>Notifications/Email: Inbound events (proposal submission, approvals, vendor uploads, DT completion); Outbound emails to roles.</w:t>
      </w:r>
    </w:p>
    <w:p>
      <w:pPr>
        <w:pStyle w:val="ListBullet"/>
      </w:pPr>
      <w:r>
        <w:t>Authentication: Azure AD (internal) and external credential store for vendors; licensing process via platform team.</w:t>
      </w:r>
    </w:p>
    <w:p>
      <w:pPr>
        <w:pStyle w:val="ListBullet"/>
      </w:pPr>
      <w:r>
        <w:t>Future (Phase 3+): SAP/Coupa integration for PO/vendor master; TraceGains for ingredient/supplier data.</w:t>
      </w:r>
    </w:p>
    <w:p>
      <w:pPr>
        <w:pStyle w:val="Heading1"/>
      </w:pPr>
      <w:r>
        <w:t>10. Reporting / Analytics</w:t>
      </w:r>
    </w:p>
    <w:p>
      <w:pPr>
        <w:pStyle w:val="ListBullet"/>
      </w:pPr>
      <w:r>
        <w:t>Dashboards (Power BI):</w:t>
      </w:r>
    </w:p>
    <w:p>
      <w:pPr>
        <w:pStyle w:val="ListBullet2"/>
      </w:pPr>
      <w:r>
        <w:t>Products tested; number of tests by region; test type (sensory/analytical); statuses (cleared/completed); vendor participation; time-to-completion.</w:t>
      </w:r>
    </w:p>
    <w:p>
      <w:pPr>
        <w:pStyle w:val="ListBullet2"/>
      </w:pPr>
      <w:r>
        <w:t>DT quality metrics: match rate distribution; flagged mismatches; new questions added.</w:t>
      </w:r>
    </w:p>
    <w:p>
      <w:pPr>
        <w:pStyle w:val="ListBullet"/>
      </w:pPr>
      <w:r>
        <w:t>Filters/Dimensions:</w:t>
      </w:r>
    </w:p>
    <w:p>
      <w:pPr>
        <w:pStyle w:val="ListBullet2"/>
      </w:pPr>
      <w:r>
        <w:t>Region, country; test type; vendor; product category/SKU; study name; project number; date range; completion status.</w:t>
      </w:r>
    </w:p>
    <w:p>
      <w:pPr>
        <w:pStyle w:val="ListBullet"/>
      </w:pPr>
      <w:r>
        <w:t>Intended users:</w:t>
      </w:r>
    </w:p>
    <w:p>
      <w:pPr>
        <w:pStyle w:val="ListBullet2"/>
      </w:pPr>
      <w:r>
        <w:t>Sensory Lead, Line Manager, Director, R&amp;D/Analytical Leads, Data Admins, BI users.</w:t>
      </w:r>
    </w:p>
    <w:p>
      <w:pPr>
        <w:pStyle w:val="Heading1"/>
      </w:pPr>
      <w:r>
        <w:t>11. SLAs &amp; Operational Expectations</w:t>
      </w:r>
    </w:p>
    <w:p>
      <w:pPr>
        <w:pStyle w:val="ListBullet"/>
      </w:pPr>
      <w:r>
        <w:t>Incident SLAs:</w:t>
      </w:r>
    </w:p>
    <w:p>
      <w:pPr>
        <w:pStyle w:val="ListBullet2"/>
      </w:pPr>
      <w:r>
        <w:t>Critical (workflow down): response ≤4 hours; restore ≤12 hours.</w:t>
      </w:r>
    </w:p>
    <w:p>
      <w:pPr>
        <w:pStyle w:val="ListBullet2"/>
      </w:pPr>
      <w:r>
        <w:t>High (data transformation blocking): response ≤8 hours; fix ≤2 business days.</w:t>
      </w:r>
    </w:p>
    <w:p>
      <w:pPr>
        <w:pStyle w:val="ListBullet2"/>
      </w:pPr>
      <w:r>
        <w:t>Medium (UX/usability): response ≤2 business days; fix in next sprint.</w:t>
      </w:r>
    </w:p>
    <w:p>
      <w:pPr>
        <w:pStyle w:val="ListBullet"/>
      </w:pPr>
      <w:r>
        <w:t>Operational Support:</w:t>
      </w:r>
    </w:p>
    <w:p>
      <w:pPr>
        <w:pStyle w:val="ListBullet2"/>
      </w:pPr>
      <w:r>
        <w:t>Power Apps and Python DT support (currently incident-only) expanded to include minor enhancements and observability setup.</w:t>
      </w:r>
    </w:p>
    <w:p>
      <w:pPr>
        <w:pStyle w:val="ListBullet"/>
      </w:pPr>
      <w:r>
        <w:t>Monitoring:</w:t>
      </w:r>
    </w:p>
    <w:p>
      <w:pPr>
        <w:pStyle w:val="ListBullet2"/>
      </w:pPr>
      <w:r>
        <w:t>Synthetic availability checks; error logging; monthly ops reviews.</w:t>
      </w:r>
    </w:p>
    <w:p>
      <w:pPr>
        <w:pStyle w:val="ListBullet"/>
      </w:pPr>
      <w:r>
        <w:t>Change Management:</w:t>
      </w:r>
    </w:p>
    <w:p>
      <w:pPr>
        <w:pStyle w:val="ListBullet2"/>
      </w:pPr>
      <w:r>
        <w:t>Admin-configurable dropdowns/mappings; audit trails for approvals, bypasses, and post-completion edits.</w:t>
      </w:r>
    </w:p>
    <w:p>
      <w:pPr>
        <w:pStyle w:val="Heading1"/>
      </w:pPr>
      <w:r>
        <w:t>12. Risks, Dependencies, Constraints, and Assumptions</w:t>
      </w:r>
    </w:p>
    <w:p>
      <w:pPr>
        <w:pStyle w:val="ListBullet"/>
      </w:pPr>
      <w:r>
        <w:t>Risks:</w:t>
      </w:r>
    </w:p>
    <w:p>
      <w:pPr>
        <w:pStyle w:val="ListBullet2"/>
      </w:pPr>
      <w:r>
        <w:t>Transformation engine match rate not improving as promised; manual workload persists.</w:t>
      </w:r>
    </w:p>
    <w:p>
      <w:pPr>
        <w:pStyle w:val="ListBullet2"/>
      </w:pPr>
      <w:r>
        <w:t>Power Apps UI limitations hinder UX improvements.</w:t>
      </w:r>
    </w:p>
    <w:p>
      <w:pPr>
        <w:pStyle w:val="ListBullet2"/>
      </w:pPr>
      <w:r>
        <w:t>Security/performance testing gaps with external vendor access.</w:t>
      </w:r>
    </w:p>
    <w:p>
      <w:pPr>
        <w:pStyle w:val="ListBullet2"/>
      </w:pPr>
      <w:r>
        <w:t>Global rollout introduces timezone/support challenges.</w:t>
      </w:r>
    </w:p>
    <w:p>
      <w:pPr>
        <w:pStyle w:val="ListBullet"/>
      </w:pPr>
      <w:r>
        <w:t>Dependencies:</w:t>
      </w:r>
    </w:p>
    <w:p>
      <w:pPr>
        <w:pStyle w:val="ListBullet2"/>
      </w:pPr>
      <w:r>
        <w:t>Platform support team for licensing (external vendors) and AD provisioning (internal).</w:t>
      </w:r>
    </w:p>
    <w:p>
      <w:pPr>
        <w:pStyle w:val="ListBullet2"/>
      </w:pPr>
      <w:r>
        <w:t>Python DT resources for engine changes and supervised mapping.</w:t>
      </w:r>
    </w:p>
    <w:p>
      <w:pPr>
        <w:pStyle w:val="ListBullet2"/>
      </w:pPr>
      <w:r>
        <w:t>Power BI refresh and Sensory schema data push upon completion.</w:t>
      </w:r>
    </w:p>
    <w:p>
      <w:pPr>
        <w:pStyle w:val="ListBullet"/>
      </w:pPr>
      <w:r>
        <w:t>Constraints:</w:t>
      </w:r>
    </w:p>
    <w:p>
      <w:pPr>
        <w:pStyle w:val="ListBullet2"/>
      </w:pPr>
      <w:r>
        <w:t>Incident-only support bandwidth; database push logic tied to completion status; laptop-only usage.</w:t>
      </w:r>
    </w:p>
    <w:p>
      <w:pPr>
        <w:pStyle w:val="Heading1"/>
      </w:pPr>
      <w:r>
        <w:t>13. Timeline &amp; Milestones</w:t>
      </w:r>
    </w:p>
    <w:p>
      <w:pPr>
        <w:pStyle w:val="ListBullet"/>
      </w:pPr>
      <w:r>
        <w:t>Release Approach: Agile sprints; parallel streams for UX, DT, admin features.</w:t>
      </w:r>
    </w:p>
    <w:p>
      <w:pPr>
        <w:pStyle w:val="ListBullet"/>
      </w:pPr>
      <w:r>
        <w:t>Milestones (TBD dates; indicative 3–6 months window):</w:t>
      </w:r>
    </w:p>
    <w:p>
      <w:pPr>
        <w:pStyle w:val="ListBullet2"/>
      </w:pPr>
      <w:r>
        <w:t>M1: Requirements &amp; design finalization (2–3 weeks).</w:t>
      </w:r>
    </w:p>
    <w:p>
      <w:pPr>
        <w:pStyle w:val="ListBullet2"/>
      </w:pPr>
      <w:r>
        <w:t>M2: DT engine enhancements and admin edit capability (4–6 weeks).</w:t>
      </w:r>
    </w:p>
    <w:p>
      <w:pPr>
        <w:pStyle w:val="ListBullet2"/>
      </w:pPr>
      <w:r>
        <w:t>M3: UX upgrades (dropdown filtering, link visibility, reduced scrolling) (4–6 weeks).</w:t>
      </w:r>
    </w:p>
    <w:p>
      <w:pPr>
        <w:pStyle w:val="ListBullet2"/>
      </w:pPr>
      <w:r>
        <w:t>M4: Bulk SIF operations and SIF export (3–4 weeks).</w:t>
      </w:r>
    </w:p>
    <w:p>
      <w:pPr>
        <w:pStyle w:val="ListBullet2"/>
      </w:pPr>
      <w:r>
        <w:t>M5: Pre-approval workflow, improved search/filter for completed tests (3–4 weeks).</w:t>
      </w:r>
    </w:p>
    <w:p>
      <w:pPr>
        <w:pStyle w:val="ListBullet2"/>
      </w:pPr>
      <w:r>
        <w:t>M6: One-pager/report PPT automation (3–4 weeks).</w:t>
      </w:r>
    </w:p>
    <w:p>
      <w:pPr>
        <w:pStyle w:val="ListBullet2"/>
      </w:pPr>
      <w:r>
        <w:t>M7: Observability and performance/security baseline tests (2–3 weeks).</w:t>
      </w:r>
    </w:p>
    <w:p>
      <w:pPr>
        <w:pStyle w:val="ListBullet2"/>
      </w:pPr>
      <w:r>
        <w:t>M8: UAT, hypercare, and stabilization (2–3 weeks).</w:t>
      </w:r>
    </w:p>
    <w:p>
      <w:pPr>
        <w:pStyle w:val="Heading1"/>
      </w:pPr>
      <w:r>
        <w:t>14. Open Questions (to finalize BRD)</w:t>
      </w:r>
    </w:p>
    <w:p>
      <w:pPr>
        <w:pStyle w:val="ListBullet"/>
      </w:pPr>
      <w:r>
        <w:t>Has formal security testing (including DoS, vulnerability scanning) been performed? Which tools and scope?</w:t>
      </w:r>
    </w:p>
    <w:p>
      <w:pPr>
        <w:pStyle w:val="ListBullet"/>
      </w:pPr>
      <w:r>
        <w:t>What are the confirmed performance targets (concurrent users, response SLAs) by region?</w:t>
      </w:r>
    </w:p>
    <w:p>
      <w:pPr>
        <w:pStyle w:val="ListBullet"/>
      </w:pPr>
      <w:r>
        <w:t>Exact list of vendor upload sections and file types to standardize UI labels.</w:t>
      </w:r>
    </w:p>
    <w:p>
      <w:pPr>
        <w:pStyle w:val="ListBullet"/>
      </w:pPr>
      <w:r>
        <w:t>Approved templates for one-pager and McCain report PPT automation (field-to-slide mapping).</w:t>
      </w:r>
    </w:p>
    <w:p>
      <w:pPr>
        <w:pStyle w:val="ListBullet"/>
      </w:pPr>
      <w:r>
        <w:t>Thresholds and rules for DT match scoring and supervised learning updates.</w:t>
      </w:r>
    </w:p>
    <w:p>
      <w:pPr>
        <w:pStyle w:val="ListBullet"/>
      </w:pPr>
      <w:r>
        <w:t>Audit requirements for post-completion edits (fields included, retention policy).</w:t>
      </w:r>
    </w:p>
    <w:p>
      <w:pPr>
        <w:pStyle w:val="ListBullet"/>
      </w:pPr>
      <w:r>
        <w:t>SIF bulk copy/paste data format specification (Excel layout/headers, validations).</w:t>
      </w:r>
    </w:p>
    <w:p>
      <w:pPr>
        <w:pStyle w:val="ListBullet"/>
      </w:pPr>
      <w:r>
        <w:t>Any PII present in consumer datasets? If yes, masking/anonymization requirements.</w:t>
      </w:r>
    </w:p>
    <w:p>
      <w:pPr>
        <w:pStyle w:val="ListBullet"/>
      </w:pPr>
      <w:r>
        <w:t>Future integration priorities (SAP/Coupa vs TraceGains) sequencing for Phase 3.</w:t>
      </w:r>
    </w:p>
    <w:p>
      <w:pPr>
        <w:pStyle w:val="Heading1"/>
      </w:pPr>
      <w:r>
        <w:t>15. Conflicts / Clarifications Needed</w:t>
      </w:r>
    </w:p>
    <w:p>
      <w:pPr>
        <w:pStyle w:val="ListBullet"/>
      </w:pPr>
      <w:r>
        <w:t>DT engine improvement: Initially promised to improve with supervised training; later stated “it is what it is.” Clarify enhancement scope for Phase 2.</w:t>
      </w:r>
    </w:p>
    <w:p>
      <w:pPr>
        <w:pStyle w:val="ListBullet"/>
      </w:pPr>
      <w:r>
        <w:t>Internal user provisioning: Stated as AD-based but currently requires emailing platform team; confirm self-service admin capability boundaries.</w:t>
      </w:r>
    </w:p>
    <w:p>
      <w:pPr>
        <w:pStyle w:val="ListBullet"/>
      </w:pPr>
      <w:r>
        <w:t>Post-completion edit refusal due to stability concerns vs business need for data corrections; align on safe transactional approach and audit.</w:t>
      </w:r>
    </w:p>
    <w:p>
      <w:pPr>
        <w:pStyle w:val="ListBullet"/>
      </w:pPr>
      <w:r>
        <w:t>Power Apps limitations claimed by vendor vs requested UX changes (filtered dropdowns, link visibility, table editing); define feasible UX backlog.</w:t>
      </w:r>
    </w:p>
    <w:p>
      <w:pPr>
        <w:pStyle w:val="Heading1"/>
      </w:pPr>
      <w:r>
        <w:t>16. Summary of Assumptions</w:t>
      </w:r>
    </w:p>
    <w:p>
      <w:r>
        <w:t>Not applicable; assumptions to be documented only if explicitly allowed.</w:t>
      </w:r>
    </w:p>
    <w:p>
      <w:pPr>
        <w:pStyle w:val="Heading1"/>
      </w:pPr>
      <w:r>
        <w:t>17. Source Notes</w:t>
      </w:r>
    </w:p>
    <w:p>
      <w:pPr>
        <w:pStyle w:val="ListBullet"/>
      </w:pPr>
      <w:r>
        <w:t>Primary notes: RnD Sensory – Roadmap Discussion (2025-05-30, 1h52m). Stakeholders: Angela Li, Jenn Soong, Paula Smith, Deepak Sharma, Preeti Kaushik, Siddharth Singh.</w:t>
      </w:r>
    </w:p>
    <w:p>
      <w:pPr>
        <w:pStyle w:val="ListBullet"/>
      </w:pPr>
      <w:r>
        <w:t>Brownfield: Existing Power Apps application (go-live March 2025); Vendor portal; Stakeholder portal; Python-based transformation module; SQL DB (~35 tables; initial ~19) with R&amp;D and Sensory schemas; Power BI reporting.</w:t>
      </w:r>
    </w:p>
    <w:p>
      <w:pPr>
        <w:pStyle w:val="ListBullet"/>
      </w:pPr>
      <w:r>
        <w:t>Add-ons: Phase 2 wishlist (21 items) including pre-approval, multi-user active tests, admin post-completion edits, DT improvements, UX upgrades, bulk SIF, SIF export, one-pager/PPT automation, search/filter, data quality checks, study master automation, dropdown differentiation.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