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Intake Gap Result</w:t>
      </w:r>
    </w:p>
    <w:p>
      <w:pPr>
        <w:pStyle w:val="Heading2"/>
      </w:pPr>
      <w:r>
        <w:t>Project Summary</w:t>
      </w:r>
    </w:p>
    <w:p>
      <w:r>
        <w:t>Current app supports Sensory and Analytical workflows with vendor portal and a data transformation engine feeding Power BI; 35 SQL tables across R&amp;D (app) and Sensory (BI) schemas. Key pain points: poor UX (heavy scrolling, unclear upload status), single-editor limitation, mandatory SIF even for non-product work, post-completion edits not propagating, and low/improving-not transformation matching accuracy. Phase 2 asks center on governance and UX: pre-approval before RFP, concurrent editing, non-product tests, bulk SIF operations and exports, conclude-test gating on transformation completion, stronger data quality checks, and role capability expansions; security/performance requirements and observability are currently unspecified.</w:t>
      </w:r>
    </w:p>
    <w:p>
      <w:pPr>
        <w:pStyle w:val="Heading2"/>
      </w:pPr>
      <w:r>
        <w:t>Key Facts</w:t>
      </w:r>
    </w:p>
    <w:p>
      <w:pPr>
        <w:pStyle w:val="ListBullet"/>
      </w:pPr>
      <w:r>
        <w:t>Workflow_Phase: Two workflows exist: Sensory (external vendor-driven with approvals) and Analytical (internal instrument measures, no approvals). (Source: meeting transcript.txt)</w:t>
      </w:r>
    </w:p>
    <w:p>
      <w:pPr>
        <w:pStyle w:val="ListBullet"/>
      </w:pPr>
      <w:r>
        <w:t>Roles: Roles: Sensory UX Lead, Line Manager, Sensory Director, R&amp;D Lead, Vendor, Data Admin, Analytical Leads. (Source: meeting transcript.txt)</w:t>
      </w:r>
    </w:p>
    <w:p>
      <w:pPr>
        <w:pStyle w:val="ListBullet"/>
      </w:pPr>
      <w:r>
        <w:t>Tech_Stack: Solution components: Stakeholders Portal (internal), Vendor Portal (external), Transformation Module (data transformation engine). (Source: meeting transcript.txt)</w:t>
      </w:r>
    </w:p>
    <w:p>
      <w:pPr>
        <w:pStyle w:val="ListBullet"/>
      </w:pPr>
      <w:r>
        <w:t>Tech_Stack: Power BI is used for reporting. (Source: meeting transcript.txt)</w:t>
      </w:r>
    </w:p>
    <w:p>
      <w:pPr>
        <w:pStyle w:val="ListBullet"/>
      </w:pPr>
      <w:r>
        <w:t>Tech_Stack: Application built on Power Apps per vendor claims; SQL database used with R&amp;D and Sensory schemas. (Source: meeting transcript.txt)</w:t>
      </w:r>
    </w:p>
    <w:p>
      <w:pPr>
        <w:pStyle w:val="ListBullet"/>
      </w:pPr>
      <w:r>
        <w:t>Tech_Stack: Python is used in the data transformation engine (supported by a Python engineer). (Source: meeting transcript.txt)</w:t>
      </w:r>
    </w:p>
    <w:p>
      <w:pPr>
        <w:pStyle w:val="ListBullet"/>
      </w:pPr>
      <w:r>
        <w:t>Workflow_Phase: Sensory workflow steps: RFP creation by Sensory Lead → Vendor proposal submission → One-pager creation → Approval by Line Manager and Sensory Director → Sign-off (accept vendor) → SIF by R&amp;D Lead → Vendor codes/equipment → Micro clearance (if needed) → Vendor data/report upload → Sensory Lead report → Final approval → Conclude test → Completed tests view. (Source: meeting transcript.txt)</w:t>
      </w:r>
    </w:p>
    <w:p>
      <w:pPr>
        <w:pStyle w:val="ListBullet"/>
      </w:pPr>
      <w:r>
        <w:t>Workflow_Phase: Analytical workflow: create test → plan samples → upload data (no approvals). (Source: meeting transcript.txt)</w:t>
      </w:r>
    </w:p>
    <w:p>
      <w:pPr>
        <w:pStyle w:val="ListBullet"/>
      </w:pPr>
      <w:r>
        <w:t>Logic/Rule: Line Manager and Sensory Director can approve or send back with comments at proposal and report stages. (Source: meeting transcript.txt)</w:t>
      </w:r>
    </w:p>
    <w:p>
      <w:pPr>
        <w:pStyle w:val="ListBullet"/>
      </w:pPr>
      <w:r>
        <w:t>Logic/Rule: Vendors have limited access: can view RFP details and sample prep instructions, submit proposals, and upload test results/reports. (Source: meeting transcript.txt)</w:t>
      </w:r>
    </w:p>
    <w:p>
      <w:pPr>
        <w:pStyle w:val="ListBullet"/>
      </w:pPr>
      <w:r>
        <w:t>Logic/Rule: Notification: when a vendor submits anything, the Sensory Lead receives an email. (Source: meeting transcript.txt)</w:t>
      </w:r>
    </w:p>
    <w:p>
      <w:pPr>
        <w:pStyle w:val="ListBullet"/>
      </w:pPr>
      <w:r>
        <w:t>Logic/Rule: Data is held in app R&amp;D schema until test completion, then pushed to Sensory schema for Power BI. (Source: meeting transcript.txt)</w:t>
      </w:r>
    </w:p>
    <w:p>
      <w:pPr>
        <w:pStyle w:val="ListBullet"/>
      </w:pPr>
      <w:r>
        <w:t>Data_Field: RFP fields include background, request, objective, action standard (implied), and project number. (Source: meeting transcript.txt)</w:t>
      </w:r>
    </w:p>
    <w:p>
      <w:pPr>
        <w:pStyle w:val="ListBullet"/>
      </w:pPr>
      <w:r>
        <w:t>Data_Field: Vendor proposal includes cost estimate and proposal document (downloadable). (Source: meeting transcript.txt)</w:t>
      </w:r>
    </w:p>
    <w:p>
      <w:pPr>
        <w:pStyle w:val="ListBullet"/>
      </w:pPr>
      <w:r>
        <w:t>Data_Field: Budget/PO tracking fields: PO number, raised/received dates, cost. (Source: meeting transcript.txt)</w:t>
      </w:r>
    </w:p>
    <w:p>
      <w:pPr>
        <w:pStyle w:val="ListBullet"/>
      </w:pPr>
      <w:r>
        <w:t>Data_Field: Sample Information Form (SIF) pages: Product Information; Cooking Instructions; Holding Protocol; Summary. (Source: meeting transcript.txt)</w:t>
      </w:r>
    </w:p>
    <w:p>
      <w:pPr>
        <w:pStyle w:val="ListBullet"/>
      </w:pPr>
      <w:r>
        <w:t>Data_Field: Vendor inputs sample codes matching raw data product identifiers and checks product lot codes. (Source: meeting transcript.txt)</w:t>
      </w:r>
    </w:p>
    <w:p>
      <w:pPr>
        <w:pStyle w:val="ListBullet"/>
      </w:pPr>
      <w:r>
        <w:t>Data_Field: Vendor indicates equipment used; can select from existing or add new equipment entries. (Source: meeting transcript.txt)</w:t>
      </w:r>
    </w:p>
    <w:p>
      <w:pPr>
        <w:pStyle w:val="ListBullet"/>
      </w:pPr>
      <w:r>
        <w:t>Data_Field: Micro Clearance Form captures the date of microbiological clearance for pilot-line samples. (Source: meeting transcript.txt)</w:t>
      </w:r>
    </w:p>
    <w:p>
      <w:pPr>
        <w:pStyle w:val="ListBullet"/>
      </w:pPr>
      <w:r>
        <w:t>Data_Field: Product information currently limited to product SKU, product lot code, and basic category (e.g., fry product, appetizer). (Source: meeting transcript.txt)</w:t>
      </w:r>
    </w:p>
    <w:p>
      <w:pPr>
        <w:pStyle w:val="ListBullet"/>
      </w:pPr>
      <w:r>
        <w:t>UI_Requirement: Users must use laptops due to large forms; current UI requires significant left-right and vertical scrolling. (Source: meeting transcript.txt)</w:t>
      </w:r>
    </w:p>
    <w:p>
      <w:pPr>
        <w:pStyle w:val="ListBullet"/>
      </w:pPr>
      <w:r>
        <w:t>UI_Requirement: Completed tests view provides links to download vendor proposals, vendor files, and McCain report; current links do not visibly indicate upload status. (Source: meeting transcript.txt)</w:t>
      </w:r>
    </w:p>
    <w:p>
      <w:pPr>
        <w:pStyle w:val="ListBullet"/>
      </w:pPr>
      <w:r>
        <w:t>UI_Requirement: Dashboard shows workflow statuses (blue boxes) per stage; users typically see their own active tests and completed tests. (Source: meeting transcript.txt)</w:t>
      </w:r>
    </w:p>
    <w:p>
      <w:pPr>
        <w:pStyle w:val="ListBullet"/>
      </w:pPr>
      <w:r>
        <w:t>UI_Requirement: Drop-down management exists in-app, including dependent lists by country/region; current admin UI is clunky. (Source: meeting transcript.txt)</w:t>
      </w:r>
    </w:p>
    <w:p>
      <w:pPr>
        <w:pStyle w:val="ListBullet"/>
      </w:pPr>
      <w:r>
        <w:t>UI_Requirement: Bypass feature allows admins to skip Line Manager/Director approvals when they are away. (Source: meeting transcript.txt)</w:t>
      </w:r>
    </w:p>
    <w:p>
      <w:pPr>
        <w:pStyle w:val="ListBullet"/>
      </w:pPr>
      <w:r>
        <w:t>Logic/Rule: Only one assigned Sensory Lead can edit an active test at a time; others require reassignment. (Source: meeting transcript.txt)</w:t>
      </w:r>
    </w:p>
    <w:p>
      <w:pPr>
        <w:pStyle w:val="ListBullet"/>
      </w:pPr>
      <w:r>
        <w:t>Logic/Rule: If SIF is empty, the current workflow breaks and the project cannot be captured. (Source: meeting transcript.txt)</w:t>
      </w:r>
    </w:p>
    <w:p>
      <w:pPr>
        <w:pStyle w:val="ListBullet"/>
      </w:pPr>
      <w:r>
        <w:t>Logic/Rule: Concluding a test after Sensory Lead report submission locks the test; changes in app do not propagate to Sensory schema. (Source: meeting transcript.txt)</w:t>
      </w:r>
    </w:p>
    <w:p>
      <w:pPr>
        <w:pStyle w:val="ListBullet"/>
      </w:pPr>
      <w:r>
        <w:t>Logic/Rule: Micro clearance is required only when samples are not from production (e.g., pilot line). (Source: meeting transcript.txt)</w:t>
      </w:r>
    </w:p>
    <w:p>
      <w:pPr>
        <w:pStyle w:val="ListBullet"/>
      </w:pPr>
      <w:r>
        <w:t>Tech_Stack: Internal users are added via Active Directory but still require platform team (Kaushal) to grant access; external vendors require separate user IDs and paid licenses. (Source: meeting transcript.txt)</w:t>
      </w:r>
    </w:p>
    <w:p>
      <w:pPr>
        <w:pStyle w:val="ListBullet"/>
      </w:pPr>
      <w:r>
        <w:t>Workflow_Phase: Transformation engine process: Raw data → Intermediate file (mapping &amp; QA) → Output file (normalized) → Database ingestion. (Source: meeting transcript.txt)</w:t>
      </w:r>
    </w:p>
    <w:p>
      <w:pPr>
        <w:pStyle w:val="ListBullet"/>
      </w:pPr>
      <w:r>
        <w:t>Data_Field: Transformation engine produces normalized consumer and respondent tables; assigns question IDs and restructures wide to long format. (Source: meeting transcript.txt)</w:t>
      </w:r>
    </w:p>
    <w:p>
      <w:pPr>
        <w:pStyle w:val="ListBullet"/>
      </w:pPr>
      <w:r>
        <w:t>Logic/Rule: Transformation mapping uses a matching score to map vendor questions to database questions; exact matches show blank, poor matches flagged, mid scores require check. (Source: meeting transcript.txt)</w:t>
      </w:r>
    </w:p>
    <w:p>
      <w:pPr>
        <w:pStyle w:val="ListBullet"/>
      </w:pPr>
      <w:r>
        <w:t>Logic/Rule: Data Admins annotate intermediate file with comments: 'remove', 'mismatch' with corrected question ID, or 'new' with new question details. (Source: meeting transcript.txt)</w:t>
      </w:r>
    </w:p>
    <w:p>
      <w:pPr>
        <w:pStyle w:val="ListBullet"/>
      </w:pPr>
      <w:r>
        <w:t>SLA/KPI: Vendor claimed 95% matching rate for transformation; observed worst case around 65% and not improving despite supervised inputs. (Source: meeting transcript.txt)</w:t>
      </w:r>
    </w:p>
    <w:p>
      <w:pPr>
        <w:pStyle w:val="ListBullet"/>
      </w:pPr>
      <w:r>
        <w:t>Risk/Dependency: Promised supervised learning improvement of matching did not materialize; vendor later indicated matching 'is what it is'. (Source: meeting transcript.txt)</w:t>
      </w:r>
    </w:p>
    <w:p>
      <w:pPr>
        <w:pStyle w:val="ListBullet"/>
      </w:pPr>
      <w:r>
        <w:t>Risk/Dependency: Vendor dependency: Blackstraw provides one Power Apps developer and one Python engineer for incident-only support; enhancements deferred to Phase 2. (Source: meeting transcript.txt)</w:t>
      </w:r>
    </w:p>
    <w:p>
      <w:pPr>
        <w:pStyle w:val="ListBullet"/>
      </w:pPr>
      <w:r>
        <w:t>Constraint: Vendor claims Power Apps template limitations restrict UX improvements (e.g., layout, visible link indicators). (Source: meeting transcript.txt)</w:t>
      </w:r>
    </w:p>
    <w:p>
      <w:pPr>
        <w:pStyle w:val="ListBullet"/>
      </w:pPr>
      <w:r>
        <w:t>Risk/Dependency: No known observability/monitoring; reactive incident handling; security testing status unknown; performance testing status unknown. (Source: meeting transcript.txt)</w:t>
      </w:r>
    </w:p>
    <w:p>
      <w:pPr>
        <w:pStyle w:val="ListBullet"/>
      </w:pPr>
      <w:r>
        <w:t>Workflow_Phase: Pre-approval gap: Managers/directors often request changes to RFP fields after vendor submission, requiring vendor updates. (Source: meeting transcript.txt)</w:t>
      </w:r>
    </w:p>
    <w:p>
      <w:pPr>
        <w:pStyle w:val="ListBullet"/>
      </w:pPr>
      <w:r>
        <w:t>UI_Requirement: Requested: auto-generate a one-pager PowerPoint from entered RFP/brief fields. (Source: meeting transcript.txt)</w:t>
      </w:r>
    </w:p>
    <w:p>
      <w:pPr>
        <w:pStyle w:val="ListBullet"/>
      </w:pPr>
      <w:r>
        <w:t>UI_Requirement: Requested: auto-generate McCain report template (PPT) based on entered fields. (Source: meeting transcript.txt)</w:t>
      </w:r>
    </w:p>
    <w:p>
      <w:pPr>
        <w:pStyle w:val="ListBullet"/>
      </w:pPr>
      <w:r>
        <w:t>UI_Requirement: Requested: export Sample Information Form to Excel and/or PDF. (Source: meeting transcript.txt)</w:t>
      </w:r>
    </w:p>
    <w:p>
      <w:pPr>
        <w:pStyle w:val="ListBullet"/>
      </w:pPr>
      <w:r>
        <w:t>UI_Requirement: Requested: minimize scrolling, improve layout, and provide visible file upload status indicators. (Source: meeting transcript.txt)</w:t>
      </w:r>
    </w:p>
    <w:p>
      <w:pPr>
        <w:pStyle w:val="ListBullet"/>
      </w:pPr>
      <w:r>
        <w:t>UI_Requirement: Requested: bulk copy-paste into Sample Information Form; current behavior allows only one field at a time. (Source: meeting transcript.txt)</w:t>
      </w:r>
    </w:p>
    <w:p>
      <w:pPr>
        <w:pStyle w:val="ListBullet"/>
      </w:pPr>
      <w:r>
        <w:t>Logic/Rule: Requested: allow multiple team members to edit an active test concurrently (not just a single assigned Sensory Lead). (Source: meeting transcript.txt)</w:t>
      </w:r>
    </w:p>
    <w:p>
      <w:pPr>
        <w:pStyle w:val="ListBullet"/>
      </w:pPr>
      <w:r>
        <w:t>Logic/Rule: Requested: allow Data Admin edits after test completion and ensure propagation to Sensory schema. (Source: meeting transcript.txt)</w:t>
      </w:r>
    </w:p>
    <w:p>
      <w:pPr>
        <w:pStyle w:val="ListBullet"/>
      </w:pPr>
      <w:r>
        <w:t>Logic/Rule: Requested: pre-approval step before sending RFP to vendors; changes post-vendor submission should notify vendor and request updates. (Source: meeting transcript.txt)</w:t>
      </w:r>
    </w:p>
    <w:p>
      <w:pPr>
        <w:pStyle w:val="ListBullet"/>
      </w:pPr>
      <w:r>
        <w:t>Logic/Rule: Requested: permit non-product research projects to be captured without requiring SIF. (Source: meeting transcript.txt)</w:t>
      </w:r>
    </w:p>
    <w:p>
      <w:pPr>
        <w:pStyle w:val="ListBullet"/>
      </w:pPr>
      <w:r>
        <w:t>Logic/Rule: Requested: block test conclusion unless Data Admin confirms data transformation is complete (beyond a reminder). (Source: meeting transcript.txt)</w:t>
      </w:r>
    </w:p>
    <w:p>
      <w:pPr>
        <w:pStyle w:val="ListBullet"/>
      </w:pPr>
      <w:r>
        <w:t>Logic/Rule: Requested: improve data quality checks before saving to SQL (e.g., standardize blanks/NA, prevent duplicates). (Source: meeting transcript.txt)</w:t>
      </w:r>
    </w:p>
    <w:p>
      <w:pPr>
        <w:pStyle w:val="ListBullet"/>
      </w:pPr>
      <w:r>
        <w:t>Logic/Rule: Requested: expand Line Manager capability to complete entire test workflow, not just RFP portion. (Source: meeting transcript.txt)</w:t>
      </w:r>
    </w:p>
    <w:p>
      <w:pPr>
        <w:pStyle w:val="ListBullet"/>
      </w:pPr>
      <w:r>
        <w:t>Logic/Rule: Requested: drop-down category differentiation in SIF (e.g., primary package type should only show primary types, not delivery vessels). (Source: meeting transcript.txt)</w:t>
      </w:r>
    </w:p>
    <w:p>
      <w:pPr>
        <w:pStyle w:val="ListBullet"/>
      </w:pPr>
      <w:r>
        <w:t>Logic/Rule: Requested: automatic population of Study Name options based on Project Number, with a process to add new studies (admin approval). (Source: meeting transcript.txt)</w:t>
      </w:r>
    </w:p>
    <w:p>
      <w:pPr>
        <w:pStyle w:val="ListBullet"/>
      </w:pPr>
      <w:r>
        <w:t>Logic/Rule: Requested: manage holding protocol drop-down list centrally to remove duplicate terms. (Source: meeting transcript.txt)</w:t>
      </w:r>
    </w:p>
    <w:p>
      <w:pPr>
        <w:pStyle w:val="ListBullet"/>
      </w:pPr>
      <w:r>
        <w:t>Integrations: Future integration desired with SAP/Coupa for PO information and with Vendor Master; defer to later phase. (Source: meeting transcript.txt)</w:t>
      </w:r>
    </w:p>
    <w:p>
      <w:pPr>
        <w:pStyle w:val="ListBullet"/>
      </w:pPr>
      <w:r>
        <w:t>Integrations: Internal users authenticated via AD; vendors use separate email-based accounts; external vendor licenses required. (Source: meeting transcript.txt)</w:t>
      </w:r>
    </w:p>
    <w:p>
      <w:pPr>
        <w:pStyle w:val="ListBullet"/>
      </w:pPr>
      <w:r>
        <w:t>Data_Field: Attributes/questions volume: ~700 questions and ~500 attributes maintained; currently managed directly in SQL and Excel due to app UI limitations. (Source: meeting transcript.txt)</w:t>
      </w:r>
    </w:p>
    <w:p>
      <w:pPr>
        <w:pStyle w:val="ListBullet"/>
      </w:pPr>
      <w:r>
        <w:t>Workflow_Phase: Power BI dashboards include products tested, results, counts by region and test type, and product selection filters. (Source: meeting transcript.txt)</w:t>
      </w:r>
    </w:p>
    <w:p>
      <w:pPr>
        <w:pStyle w:val="ListBullet"/>
      </w:pPr>
      <w:r>
        <w:t>Constraint: Current admin must email platform team (Kaushal) to provision access for internal users and to license external vendors. (Source: meeting transcript.txt)</w:t>
      </w:r>
    </w:p>
    <w:p>
      <w:pPr>
        <w:pStyle w:val="ListBullet"/>
      </w:pPr>
      <w:r>
        <w:t>SLA/KPI: Production go-live early March 2025; ~3 months in production at meeting time. (Source: meeting transcript.txt)</w:t>
      </w:r>
    </w:p>
    <w:p>
      <w:pPr>
        <w:pStyle w:val="ListBullet"/>
      </w:pPr>
      <w:r>
        <w:t>SLA/KPI: Approximately 45 incidents tracked in Excel since go-live; initial month saw daily and recurring incidents; stabilization improved over time. (Source: meeting transcript.txt)</w:t>
      </w:r>
    </w:p>
    <w:p>
      <w:pPr>
        <w:pStyle w:val="ListBullet"/>
      </w:pPr>
      <w:r>
        <w:t>SLA/KPI: Estimated users currently 50–100 globally; another mention suggests up to 1,500 over the year (ambiguous). (Source: meeting transcript.txt)</w:t>
      </w:r>
    </w:p>
    <w:p>
      <w:pPr>
        <w:pStyle w:val="ListBullet"/>
      </w:pPr>
      <w:r>
        <w:t>Risk/Dependency: UX quality is poor per stakeholders; vendor cited platform limitations and timeline as reasons for limited UX improvements. (Source: meeting transcript.txt)</w:t>
      </w:r>
    </w:p>
    <w:p>
      <w:pPr>
        <w:pStyle w:val="ListBullet"/>
      </w:pPr>
      <w:r>
        <w:t>Data_Field: Delivery scenarios may include sleeve, paper bag, delivery bag; holding time may be 20 minutes; such details affect sensory performance. (Source: meeting transcript.txt)</w:t>
      </w:r>
    </w:p>
    <w:p>
      <w:pPr>
        <w:pStyle w:val="ListBullet"/>
      </w:pPr>
      <w:r>
        <w:t>Workflow_Phase: Vendor portal supports: proposal submissions, acceptance/completion acknowledgments, test result submissions, and notifications. (Source: meeting transcript.txt)</w:t>
      </w:r>
    </w:p>
    <w:p>
      <w:pPr>
        <w:pStyle w:val="ListBullet"/>
      </w:pPr>
      <w:r>
        <w:t>Workflow_Phase: Stakeholder dashboard shows Active Tests and Completed Tests; admins see all tests; users typically see their own. (Source: meeting transcript.txt)</w:t>
      </w:r>
    </w:p>
    <w:p>
      <w:pPr>
        <w:pStyle w:val="ListBullet"/>
      </w:pPr>
      <w:r>
        <w:t>Logic/Rule: Some tables in the app act as holding areas to prevent changes from hitting the database until test completion. (Source: meeting transcript.txt)</w:t>
      </w:r>
    </w:p>
    <w:p>
      <w:pPr>
        <w:pStyle w:val="ListBullet"/>
      </w:pPr>
      <w:r>
        <w:t>Risk/Dependency: Manual Excel-based incident tracking and manual study master updates indicate process risk and admin overhead. (Source: meeting transcript.txt)</w:t>
      </w:r>
    </w:p>
    <w:p>
      <w:pPr>
        <w:pStyle w:val="ListBullet"/>
      </w:pPr>
      <w:r>
        <w:t>Constraint: Some improvements (e.g., more filters in reports) were deprioritized or claimed as not feasible within timelines by vendor. (Source: meeting transcript.txt)</w:t>
      </w:r>
    </w:p>
    <w:p>
      <w:pPr>
        <w:pStyle w:val="ListBullet"/>
      </w:pPr>
      <w:r>
        <w:t>Integrations: Visio used for workflow/architecture diagrams; files stored in Azure workspace shared via links. (Source: meeting transcript.txt)</w:t>
      </w:r>
    </w:p>
    <w:p>
      <w:pPr>
        <w:pStyle w:val="ListBullet"/>
      </w:pPr>
      <w:r>
        <w:t>Logic/Rule: Vendor proposal acceptance triggers sign-off and informs vendor test will start. (Source: meeting transcript.txt)</w:t>
      </w:r>
    </w:p>
    <w:p>
      <w:pPr>
        <w:pStyle w:val="ListBullet"/>
      </w:pPr>
      <w:r>
        <w:t>Roles: Subhanil is Customer Relationship Manager (vendor side); Azher (Power Apps dev) and Rahul (Python) support incidents. (Source: meeting transcript.txt)</w:t>
      </w:r>
    </w:p>
    <w:p>
      <w:pPr>
        <w:pStyle w:val="ListBullet"/>
      </w:pPr>
      <w:r>
        <w:t>Risk/Dependency: Security testing and performance testing status are unknown; observability tools (availability checks) not in place. (Source: meeting transcript.txt)</w:t>
      </w:r>
    </w:p>
    <w:p>
      <w:pPr>
        <w:pStyle w:val="ListBullet"/>
      </w:pPr>
      <w:r>
        <w:t>Objectives: Long-term goal: predictive analytics leveraging structured innovation, formulation/process data, sensory and analytical performance to guide product development. (Source: meeting transcript.txt)</w:t>
      </w:r>
    </w:p>
    <w:p>
      <w:pPr>
        <w:pStyle w:val="ListBullet"/>
      </w:pPr>
      <w:r>
        <w:t>Integrations: TraceGains considered for supplier ingredient specifications, COA, allergens; intent is not to build a custom solution for that function. (Source: meeting transcript.txt)</w:t>
      </w:r>
    </w:p>
    <w:p>
      <w:pPr>
        <w:pStyle w:val="ListBullet"/>
      </w:pPr>
      <w:r>
        <w:t>Data_Field: Entity types: Proposal, Test (with Test ID), One-pager, Sample Information Form (SIF), Vendor Files sections, McCain Report. (Source: meeting transcript.txt)</w:t>
      </w:r>
    </w:p>
    <w:p>
      <w:pPr>
        <w:pStyle w:val="ListBullet"/>
      </w:pPr>
      <w:r>
        <w:t>Workflow_Phase: One-pager summarizes project for managerial approval; used by marketing and other stakeholders. (Source: meeting transcript.txt)</w:t>
      </w:r>
    </w:p>
    <w:p>
      <w:pPr>
        <w:pStyle w:val="ListBullet"/>
      </w:pPr>
      <w:r>
        <w:t>Logic/Rule: Category mapping in transformation engine determines attribute lists for descriptive tests by product category. (Source: meeting transcript.txt)</w:t>
      </w:r>
    </w:p>
    <w:p>
      <w:pPr>
        <w:pStyle w:val="ListBullet"/>
      </w:pPr>
      <w:r>
        <w:t>UI_Requirement: Search/filter improvements requested for Completed Tests. (Source: meeting transcript.txt)</w:t>
      </w:r>
    </w:p>
    <w:p>
      <w:pPr>
        <w:pStyle w:val="Heading2"/>
      </w:pPr>
      <w:r>
        <w:t>Template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Header Info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No explicit project header details (formal Project Name, Owner, Status, Version, Date) provided beyond meeting context.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Purpose (data-driven insights, efficiency, accuracy) and beneficiaries (R&amp;D Sensory UX, data team, product/marketing) mentioned; outcomes include predictive analytics ambition; lacks concise summary format.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covered</w:t>
            </w:r>
          </w:p>
        </w:tc>
        <w:tc>
          <w:tcPr>
            <w:tcW w:type="dxa" w:w="2880"/>
          </w:tcPr>
          <w:p>
            <w:r>
              <w:t>Current state and pain points (lack of system, transactional data, trend analysis hard, slow), business drivers, and personas/roles are described.</w:t>
            </w:r>
          </w:p>
        </w:tc>
      </w:tr>
      <w:tr>
        <w:tc>
          <w:tcPr>
            <w:tcW w:type="dxa" w:w="2880"/>
          </w:tcPr>
          <w:p>
            <w:r>
              <w:t>Objectives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High-level objective (predictive analytics) stated; no SMART goals, KPIs, baselines, or owners defined.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In-scope elements (sensory and analytical workflows, vendor portal, transformation engine) and constraints (Power Apps UX limits) discussed; out-of-scope not fully articulated.</w:t>
            </w:r>
          </w:p>
        </w:tc>
      </w:tr>
      <w:tr>
        <w:tc>
          <w:tcPr>
            <w:tcW w:type="dxa" w:w="2880"/>
          </w:tcPr>
          <w:p>
            <w:r>
              <w:t>Stakeholders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Stakeholder groups and roles listed, with some view/access notes; specific dashboard/view needs not comprehensively specified.</w:t>
            </w:r>
          </w:p>
        </w:tc>
      </w:tr>
      <w:tr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covered</w:t>
            </w:r>
          </w:p>
        </w:tc>
        <w:tc>
          <w:tcPr>
            <w:tcW w:type="dxa" w:w="2880"/>
          </w:tcPr>
          <w:p>
            <w:r>
              <w:t>Detailed workflow phases, role actions, approvals, notifications, data transformation steps, and multiple requested logic rules captured.</w:t>
            </w:r>
          </w:p>
        </w:tc>
      </w:tr>
      <w:tr>
        <w:tc>
          <w:tcPr>
            <w:tcW w:type="dxa" w:w="2880"/>
          </w:tcPr>
          <w:p>
            <w:r>
              <w:t>NFRs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No defined performance targets, security, availability, usability standards, audit/compliance, or data quality NFRs; only issues and desires noted.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Entities and key fields (RFP, SIF, PO, etc.) identified; validations/quality rules are requested but not fully specified.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Power BI, AD/internal auth, external vendor auth/licensing described; future SAP/Coupa noted; triggers via email; error handling not defined.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Dashboards in Power BI noted (products, regions, test types); intended users implied; detailed metrics/filters/dimensions not fully defined.</w:t>
            </w:r>
          </w:p>
        </w:tc>
      </w:tr>
      <w:tr>
        <w:tc>
          <w:tcPr>
            <w:tcW w:type="dxa" w:w="2880"/>
          </w:tcPr>
          <w:p>
            <w:r>
              <w:t>SLAs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Support model (two incident-only resources) and incident count provided; no service level targets or support hours defined.</w:t>
            </w:r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Vendor dependency, UX constraints, transformation accuracy, lack of security/performance testing mentioned; formal risk list and dependencies not fully enumerated.</w:t>
            </w:r>
          </w:p>
        </w:tc>
      </w:tr>
      <w:tr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Requirements finalized around Oct; go-live early Mar; 3 months prod; rough Phase 2 estimate discussed; no detailed milestones/release plan.</w:t>
            </w:r>
          </w:p>
        </w:tc>
      </w:tr>
      <w:tr>
        <w:tc>
          <w:tcPr>
            <w:tcW w:type="dxa" w:w="2880"/>
          </w:tcPr>
          <w:p>
            <w:r>
              <w:t>Open Questions</w:t>
            </w:r>
          </w:p>
        </w:tc>
        <w:tc>
          <w:tcPr>
            <w:tcW w:type="dxa" w:w="2880"/>
          </w:tcPr>
          <w:p>
            <w:r>
              <w:t>covered</w:t>
            </w:r>
          </w:p>
        </w:tc>
        <w:tc>
          <w:tcPr>
            <w:tcW w:type="dxa" w:w="2880"/>
          </w:tcPr>
          <w:p>
            <w:r>
              <w:t>Multiple open items: security/performance testing status, monitoring, role permissions, non-product testing, edits after completion, UX enhancements.</w:t>
            </w:r>
          </w:p>
        </w:tc>
      </w:tr>
    </w:tbl>
    <w:p>
      <w:pPr>
        <w:pStyle w:val="Heading2"/>
      </w:pPr>
      <w:r>
        <w:t>Missing Information</w:t>
      </w:r>
    </w:p>
    <w:p>
      <w:pPr>
        <w:pStyle w:val="ListBullet"/>
      </w:pPr>
      <w:r>
        <w:t>[blocking] 0) Header Info: Formal project header (Project Name, Owner, Status, Version, Date).</w:t>
      </w:r>
    </w:p>
    <w:p>
      <w:pPr>
        <w:pStyle w:val="ListBullet"/>
      </w:pPr>
      <w:r>
        <w:t>[blocking] 7) NFRs: Security, performance, availability, usability, audit/compliance, data quality requirements.</w:t>
      </w:r>
    </w:p>
    <w:p>
      <w:pPr>
        <w:pStyle w:val="ListBullet"/>
      </w:pPr>
      <w:r>
        <w:t>[blocking] 8) Data: Authoritative data dictionary (entities, fields, types, mandatory/optional, valid values), especially for RFP, SIF, transformation question bank, and drop-down vocabularies.</w:t>
      </w:r>
    </w:p>
    <w:p>
      <w:pPr>
        <w:pStyle w:val="ListBullet"/>
      </w:pPr>
      <w:r>
        <w:t>[blocking] 9) Integrations: Authentication/authorization flows and provisioning, Power BI refresh cadence, data push triggers, and error handling.</w:t>
      </w:r>
    </w:p>
    <w:p>
      <w:pPr>
        <w:pStyle w:val="ListBullet"/>
      </w:pPr>
      <w:r>
        <w:t>[blocking] 6) Functional: Detailed rules for new Phase 2 items: pre-approval workflow, multi-editor concurrency, post-completion edits with auditing, non-product testing path, and conclude-test gating.</w:t>
      </w:r>
    </w:p>
    <w:p>
      <w:pPr>
        <w:pStyle w:val="ListBullet"/>
      </w:pPr>
      <w:r>
        <w:t>[important] 10) Analytics: Detailed analytics requirements: dashboards, KPIs, filters, drill paths, user segments.</w:t>
      </w:r>
    </w:p>
    <w:p>
      <w:pPr>
        <w:pStyle w:val="ListBullet"/>
      </w:pPr>
      <w:r>
        <w:t>[important] 7) NFRs: Observability/monitoring plan and incident response SLAs.</w:t>
      </w:r>
    </w:p>
    <w:p>
      <w:pPr>
        <w:pStyle w:val="ListBullet"/>
      </w:pPr>
      <w:r>
        <w:t>[important] 12) Risks: Formalized risk register with mitigation plans (vendor dependency, transformation accuracy, data quality, UX, external access).</w:t>
      </w:r>
    </w:p>
    <w:p>
      <w:pPr>
        <w:pStyle w:val="ListBullet"/>
      </w:pPr>
      <w:r>
        <w:t>[important] 8) Data: Data validation rules and deduplication logic (e.g., NA/blank handling, primary keys, uniqueness).</w:t>
      </w:r>
    </w:p>
    <w:p>
      <w:pPr>
        <w:pStyle w:val="ListBullet"/>
      </w:pPr>
      <w:r>
        <w:t>[important] 6) Functional: Vendor portal file constraints and templates (file types, size limits), and notification matrix.</w:t>
      </w:r>
    </w:p>
    <w:p>
      <w:pPr>
        <w:pStyle w:val="ListBullet"/>
      </w:pPr>
      <w:r>
        <w:t>[important] 11) SLAs: Service levels for vendor submissions, approvals, and support.</w:t>
      </w:r>
    </w:p>
    <w:p>
      <w:pPr>
        <w:pStyle w:val="ListBullet"/>
      </w:pPr>
      <w:r>
        <w:t>[important] 4) Scope: Explicit in-scope vs out-of-scope for Phase 2 and Phase 3 items.</w:t>
      </w:r>
    </w:p>
    <w:p>
      <w:pPr>
        <w:pStyle w:val="ListBullet"/>
      </w:pPr>
      <w:r>
        <w:t>[important] 6) Functional: Export and report generation specifications (one-pager and report PPT mapping).</w:t>
      </w:r>
    </w:p>
    <w:p>
      <w:pPr>
        <w:pStyle w:val="ListBullet"/>
      </w:pPr>
      <w:r>
        <w:t>[nice_to_have] 3) Objectives: SMART goals and baselines for efficiency, accuracy, and transformation matching rates.</w:t>
      </w:r>
    </w:p>
    <w:p>
      <w:pPr>
        <w:pStyle w:val="ListBullet"/>
      </w:pPr>
      <w:r>
        <w:t>[nice_to_have] 13) Timeline: Detailed milestones and release plan for Phase 2.</w:t>
      </w:r>
    </w:p>
    <w:p>
      <w:pPr>
        <w:pStyle w:val="ListBullet"/>
      </w:pPr>
      <w:r>
        <w:t>[nice_to_have] 5) Stakeholders: Per-role dashboard/view needs and permissions matrix.</w:t>
      </w:r>
    </w:p>
    <w:p>
      <w:pPr>
        <w:pStyle w:val="ListBullet"/>
      </w:pPr>
      <w:r>
        <w:t>[nice_to_have] 10) Analytics: Usage telemetry/adoption metrics.</w:t>
      </w:r>
    </w:p>
    <w:p>
      <w:pPr>
        <w:pStyle w:val="Heading2"/>
      </w:pPr>
      <w:r>
        <w:t>Open Questions</w:t>
      </w:r>
    </w:p>
    <w:p>
      <w:pPr>
        <w:pStyle w:val="ListNumber"/>
      </w:pPr>
      <w:r>
        <w:t>Please confirm the official project name, primary business owner, current status (e.g., Production), current version/release, and date for the BRD header.</w:t>
      </w:r>
    </w:p>
    <w:p>
      <w:pPr>
        <w:pStyle w:val="ListNumber"/>
      </w:pPr>
      <w:r>
        <w:t>Define NFRs: (a) Security testing status and required controls for external users; (b) Performance targets (e.g., page load &lt; X sec at Y concurrent users); (c) Availability SLOs; (d) Usability standards (e.g., accessibility, supported browsers); (e) Audit trail and change logging (esp. for post-completion edits); (f) Data quality thresholds and validations.</w:t>
      </w:r>
    </w:p>
    <w:p>
      <w:pPr>
        <w:pStyle w:val="ListNumber"/>
      </w:pPr>
      <w:r>
        <w:t>Provide/export a field-level data dictionary for: RFP, One-pager, SIF (all pages), Micro Clearance, Budget/PO, Vendor Files, McCain Report metadata, and the question/attribute master (incl. allowed values, mappings).</w:t>
      </w:r>
    </w:p>
    <w:p>
      <w:pPr>
        <w:pStyle w:val="ListNumber"/>
      </w:pPr>
      <w:r>
        <w:t>Confirm: (a) Internal auth via AD—role mapping and provisioning workflow; (b) Vendor auth—ID lifecycle and license procurement steps; (c) Power BI dataset refresh schedule and failure alerts; (d) App→DB push triggers and rollback behavior; (e) Error handling/notification for failures in transformation or ingestion.</w:t>
      </w:r>
    </w:p>
    <w:p>
      <w:pPr>
        <w:pStyle w:val="ListNumber"/>
      </w:pPr>
      <w:r>
        <w:t>For each proposed enhancement, please define: steps, actors, entry/exit criteria, notifications, constraints, and audit/logging (e.g., who can edit completed tests, what must be logged, and how conclude-test checks enforce transformation completion).</w:t>
      </w:r>
    </w:p>
    <w:p>
      <w:pPr>
        <w:pStyle w:val="ListNumber"/>
      </w:pPr>
      <w:r>
        <w:t>List the specific Power BI views required (e.g., trend by attribute, vendor performance), KPIs, dimensions (region, test type, product), default filters, and intended user groups for each dashboard.</w:t>
      </w:r>
    </w:p>
    <w:p>
      <w:pPr>
        <w:pStyle w:val="ListNumber"/>
      </w:pPr>
      <w:r>
        <w:t>Confirm whether uptime/URL monitoring, performance telemetry, and alerting will be implemented; define incident severity levels, response and resolution SLAs, support hours, and escalation paths.</w:t>
      </w:r>
    </w:p>
    <w:p>
      <w:pPr>
        <w:pStyle w:val="ListNumber"/>
      </w:pPr>
      <w:r>
        <w:t>Please provide or validate a risk list with impact/likelihood and mitigations—for example, fallback if transformation engine underperforms, controls for external vendor access, and UX remediation plan.</w:t>
      </w:r>
    </w:p>
    <w:p>
      <w:pPr>
        <w:pStyle w:val="ListNumber"/>
      </w:pPr>
      <w:r>
        <w:t>Define validation and standardization rules per field (e.g., SIF, RFP), deduplication criteria, and how NA/blank will be normalized before saving to SQL.</w:t>
      </w:r>
    </w:p>
    <w:p>
      <w:pPr>
        <w:pStyle w:val="ListNumber"/>
      </w:pPr>
      <w:r>
        <w:t>Specify allowed file types/size for vendor uploads, required templates, and who receives notifications per vendor action (with CCs if needed).</w:t>
      </w:r>
    </w:p>
    <w:p>
      <w:pPr>
        <w:pStyle w:val="ListNumber"/>
      </w:pPr>
      <w:r>
        <w:t>Define target turnaround times for vendor proposal submissions, internal approvals, data transformation QA, and report approvals; confirm support availability and expected response times.</w:t>
      </w:r>
    </w:p>
    <w:p>
      <w:pPr>
        <w:pStyle w:val="ListNumber"/>
      </w:pPr>
      <w:r>
        <w:t>Please confirm which features are Phase 2 (must-have) versus Phase 3 (future), including integrations (SAP/Coupa, TraceGains) and UX enhancements.</w:t>
      </w:r>
    </w:p>
    <w:p>
      <w:pPr>
        <w:pStyle w:val="ListNumber"/>
      </w:pPr>
      <w:r>
        <w:t>Share the PPT templates and map each template field to source fields in the app; define who can generate, naming conventions, and storage location.</w:t>
      </w:r>
    </w:p>
    <w:p>
      <w:pPr>
        <w:pStyle w:val="ListNumber"/>
      </w:pPr>
      <w:r>
        <w:t>Set SMART targets (e.g., reduce time to insights by X%, increase mapping accuracy to Y%, reduce manual corrections by Z%) and measurement owners.</w:t>
      </w:r>
    </w:p>
    <w:p>
      <w:pPr>
        <w:pStyle w:val="ListNumber"/>
      </w:pPr>
      <w:r>
        <w:t>Provide key milestones, sprints/releases, dependencies, and target dates for Phase 2 delivery.</w:t>
      </w:r>
    </w:p>
    <w:p>
      <w:pPr>
        <w:pStyle w:val="ListNumber"/>
      </w:pPr>
      <w:r>
        <w:t>Document per-role access (read/edit), views, and any data visibility restrictions (e.g., region-specific visibility).</w:t>
      </w:r>
    </w:p>
    <w:p>
      <w:pPr>
        <w:pStyle w:val="ListNumber"/>
      </w:pPr>
      <w:r>
        <w:t>Do you want in-app usage analytics to track logins, feature usage, and adoption by region/role?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