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BF366">
      <w:pPr>
        <w:spacing w:line="360" w:lineRule="auto"/>
        <w:rPr>
          <w:rFonts w:hint="default" w:ascii="Times New Roman" w:hAnsi="Times New Roman" w:cs="Times New Roman"/>
          <w:b w:val="0"/>
          <w:bCs w:val="0"/>
          <w:sz w:val="96"/>
          <w:szCs w:val="96"/>
          <w:lang w:val="en-US"/>
        </w:rPr>
      </w:pPr>
    </w:p>
    <w:p w14:paraId="061579EF">
      <w:pPr>
        <w:spacing w:line="360" w:lineRule="auto"/>
        <w:rPr>
          <w:rFonts w:hint="default" w:ascii="Times New Roman" w:hAnsi="Times New Roman" w:cs="Times New Roman"/>
          <w:b w:val="0"/>
          <w:bCs w:val="0"/>
          <w:sz w:val="96"/>
          <w:szCs w:val="96"/>
          <w:lang w:val="en-US"/>
        </w:rPr>
      </w:pPr>
    </w:p>
    <w:p w14:paraId="00F36C44">
      <w:pPr>
        <w:spacing w:line="360" w:lineRule="auto"/>
        <w:rPr>
          <w:rFonts w:hint="default" w:ascii="Times New Roman" w:hAnsi="Times New Roman" w:cs="Times New Roman"/>
          <w:b w:val="0"/>
          <w:bCs w:val="0"/>
          <w:sz w:val="96"/>
          <w:szCs w:val="9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96"/>
          <w:szCs w:val="96"/>
          <w:lang w:val="en-US"/>
        </w:rPr>
        <w:t xml:space="preserve">             TASK </w:t>
      </w:r>
      <w:r>
        <w:rPr>
          <w:rFonts w:hint="default" w:ascii="Times New Roman" w:hAnsi="Times New Roman" w:cs="Times New Roman"/>
          <w:b w:val="0"/>
          <w:bCs w:val="0"/>
          <w:sz w:val="96"/>
          <w:szCs w:val="96"/>
          <w:lang w:val="en-GB"/>
        </w:rPr>
        <w:t>4</w:t>
      </w:r>
      <w:r>
        <w:rPr>
          <w:rFonts w:hint="default" w:ascii="Times New Roman" w:hAnsi="Times New Roman" w:cs="Times New Roman"/>
          <w:b w:val="0"/>
          <w:bCs w:val="0"/>
          <w:sz w:val="96"/>
          <w:szCs w:val="96"/>
          <w:lang w:val="en-US"/>
        </w:rPr>
        <w:t xml:space="preserve"> </w:t>
      </w:r>
    </w:p>
    <w:p w14:paraId="158D2726">
      <w:pPr>
        <w:spacing w:line="360" w:lineRule="auto"/>
        <w:rPr>
          <w:rFonts w:hint="default" w:ascii="Times New Roman" w:hAnsi="Times New Roman" w:cs="Times New Roman"/>
          <w:b w:val="0"/>
          <w:bCs w:val="0"/>
          <w:sz w:val="96"/>
          <w:szCs w:val="96"/>
          <w:lang w:val="en-US"/>
        </w:rPr>
      </w:pPr>
    </w:p>
    <w:p w14:paraId="6323AA5B">
      <w:pPr>
        <w:spacing w:line="360" w:lineRule="auto"/>
        <w:rPr>
          <w:rFonts w:hint="default" w:ascii="Times New Roman" w:hAnsi="Times New Roman" w:cs="Times New Roman"/>
          <w:b w:val="0"/>
          <w:bCs w:val="0"/>
          <w:sz w:val="96"/>
          <w:szCs w:val="96"/>
          <w:lang w:val="en-US"/>
        </w:rPr>
      </w:pPr>
    </w:p>
    <w:p w14:paraId="6A4B4A52">
      <w:pPr>
        <w:spacing w:line="360" w:lineRule="auto"/>
        <w:rPr>
          <w:rFonts w:hint="default" w:ascii="Times New Roman" w:hAnsi="Times New Roman" w:cs="Times New Roman"/>
          <w:b w:val="0"/>
          <w:bCs w:val="0"/>
          <w:sz w:val="96"/>
          <w:szCs w:val="96"/>
          <w:lang w:val="en-US"/>
        </w:rPr>
      </w:pPr>
    </w:p>
    <w:p w14:paraId="656F2B77">
      <w:pPr>
        <w:spacing w:line="360" w:lineRule="auto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  <w:t>SUBMITTED BY:</w:t>
      </w:r>
    </w:p>
    <w:p w14:paraId="1B816BA7">
      <w:pPr>
        <w:spacing w:line="360" w:lineRule="auto"/>
        <w:rPr>
          <w:rFonts w:hint="default" w:ascii="Times New Roman" w:hAnsi="Times New Roman" w:cs="Times New Roman"/>
          <w:b w:val="0"/>
          <w:bCs w:val="0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48"/>
          <w:szCs w:val="48"/>
        </w:rPr>
        <w:t>A</w:t>
      </w:r>
      <w:r>
        <w:rPr>
          <w:rFonts w:hint="default" w:ascii="Times New Roman" w:hAnsi="Times New Roman" w:cs="Times New Roman"/>
          <w:b w:val="0"/>
          <w:bCs w:val="0"/>
          <w:sz w:val="48"/>
          <w:szCs w:val="48"/>
          <w:lang w:val="en-GB"/>
        </w:rPr>
        <w:t>nshi Debata</w:t>
      </w:r>
      <w:bookmarkStart w:id="0" w:name="_GoBack"/>
      <w:bookmarkEnd w:id="0"/>
    </w:p>
    <w:p w14:paraId="583A79AB">
      <w:pPr>
        <w:spacing w:line="360" w:lineRule="auto"/>
        <w:rPr>
          <w:rFonts w:hint="default" w:ascii="Times New Roman" w:hAnsi="Times New Roman" w:cs="Times New Roman"/>
          <w:b w:val="0"/>
          <w:bCs w:val="0"/>
          <w:sz w:val="52"/>
          <w:szCs w:val="52"/>
        </w:rPr>
      </w:pPr>
    </w:p>
    <w:p w14:paraId="76268E1F">
      <w:pPr>
        <w:spacing w:line="360" w:lineRule="auto"/>
        <w:rPr>
          <w:rFonts w:hint="default" w:ascii="Times New Roman" w:hAnsi="Times New Roman" w:cs="Times New Roman"/>
          <w:b w:val="0"/>
          <w:bCs w:val="0"/>
          <w:sz w:val="52"/>
          <w:szCs w:val="5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52"/>
          <w:szCs w:val="52"/>
        </w:rPr>
        <w:t>Project</w:t>
      </w:r>
      <w:r>
        <w:rPr>
          <w:rFonts w:hint="default" w:ascii="Times New Roman" w:hAnsi="Times New Roman" w:cs="Times New Roman"/>
          <w:b w:val="0"/>
          <w:bCs w:val="0"/>
          <w:sz w:val="52"/>
          <w:szCs w:val="52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52"/>
          <w:szCs w:val="52"/>
        </w:rPr>
        <w:t>Summary</w:t>
      </w:r>
      <w:r>
        <w:rPr>
          <w:rFonts w:hint="default" w:ascii="Times New Roman" w:hAnsi="Times New Roman" w:cs="Times New Roman"/>
          <w:b w:val="0"/>
          <w:bCs w:val="0"/>
          <w:sz w:val="52"/>
          <w:szCs w:val="52"/>
          <w:lang w:val="en-GB"/>
        </w:rPr>
        <w:t xml:space="preserve"> :</w:t>
      </w:r>
    </w:p>
    <w:p w14:paraId="1549F692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</w:rPr>
        <w:t>Data Preprocessing</w:t>
      </w:r>
      <w:r>
        <w:rPr>
          <w:rFonts w:hint="default" w:ascii="Times New Roman" w:hAnsi="Times New Roman" w:cs="Times New Roman"/>
          <w:b/>
          <w:bCs/>
          <w:lang w:val="en-GB"/>
        </w:rPr>
        <w:t>:</w:t>
      </w:r>
    </w:p>
    <w:p w14:paraId="21FC86C5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/>
          <w:bCs/>
        </w:rPr>
        <w:t>Missing Values:</w:t>
      </w:r>
      <w:r>
        <w:rPr>
          <w:rFonts w:hint="default" w:ascii="Times New Roman" w:hAnsi="Times New Roman" w:cs="Times New Roman"/>
          <w:b w:val="0"/>
          <w:bCs w:val="0"/>
        </w:rPr>
        <w:t xml:space="preserve"> Numerical columns were filled with median values, and categorical columns were filled with the mode.</w:t>
      </w:r>
    </w:p>
    <w:p w14:paraId="2FF65D7E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/>
          <w:bCs/>
        </w:rPr>
        <w:t>Categorical Encoding:</w:t>
      </w:r>
      <w:r>
        <w:rPr>
          <w:rFonts w:hint="default" w:ascii="Times New Roman" w:hAnsi="Times New Roman" w:cs="Times New Roman"/>
          <w:b w:val="0"/>
          <w:bCs w:val="0"/>
        </w:rPr>
        <w:t xml:space="preserve"> Label Encoding was applied to all categorical features.</w:t>
      </w:r>
    </w:p>
    <w:p w14:paraId="00E29999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/>
          <w:bCs/>
        </w:rPr>
        <w:t>Feature &amp; Target Separation:</w:t>
      </w:r>
      <w:r>
        <w:rPr>
          <w:rFonts w:hint="default" w:ascii="Times New Roman" w:hAnsi="Times New Roman" w:cs="Times New Roman"/>
          <w:b w:val="0"/>
          <w:bCs w:val="0"/>
        </w:rPr>
        <w:t xml:space="preserve"> The dataset was split into features (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X</w:t>
      </w:r>
      <w:r>
        <w:rPr>
          <w:rFonts w:hint="default" w:ascii="Times New Roman" w:hAnsi="Times New Roman" w:cs="Times New Roman"/>
          <w:b w:val="0"/>
          <w:bCs w:val="0"/>
        </w:rPr>
        <w:t>) and target (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y</w:t>
      </w:r>
      <w:r>
        <w:rPr>
          <w:rFonts w:hint="default" w:ascii="Times New Roman" w:hAnsi="Times New Roman" w:cs="Times New Roman"/>
          <w:b w:val="0"/>
          <w:bCs w:val="0"/>
        </w:rPr>
        <w:t>), followed by an 80-20 train-test split.</w:t>
      </w:r>
    </w:p>
    <w:p w14:paraId="04E136FC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67727DA8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</w:rPr>
        <w:t>Models Trained</w:t>
      </w:r>
      <w:r>
        <w:rPr>
          <w:rFonts w:hint="default" w:ascii="Times New Roman" w:hAnsi="Times New Roman" w:cs="Times New Roman"/>
          <w:b/>
          <w:bCs/>
          <w:lang w:val="en-GB"/>
        </w:rPr>
        <w:t xml:space="preserve"> by:</w:t>
      </w:r>
    </w:p>
    <w:p w14:paraId="5FA150DD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 w:val="0"/>
          <w:bCs w:val="0"/>
        </w:rPr>
        <w:t>Decision Tree Classifier</w:t>
      </w:r>
    </w:p>
    <w:p w14:paraId="29996456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 w:val="0"/>
          <w:bCs w:val="0"/>
        </w:rPr>
        <w:t>Random Forest Classifier</w:t>
      </w:r>
    </w:p>
    <w:p w14:paraId="0A04574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 w:val="0"/>
          <w:bCs w:val="0"/>
        </w:rPr>
        <w:t>Gradient Boosting Classifier</w:t>
      </w:r>
    </w:p>
    <w:p w14:paraId="08C835A2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Each model was trained using default hyperparameters and evaluated on the test set.</w:t>
      </w:r>
    </w:p>
    <w:p w14:paraId="30820FE0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lang w:val="en-GB"/>
        </w:rPr>
      </w:pPr>
    </w:p>
    <w:p w14:paraId="243310FE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hint="default" w:ascii="Times New Roman" w:hAnsi="Times New Roman" w:cs="Times New Roman"/>
          <w:b/>
          <w:bCs/>
        </w:rPr>
        <w:t>Evaluation Metrics</w:t>
      </w:r>
      <w:r>
        <w:rPr>
          <w:rFonts w:hint="default" w:ascii="Times New Roman" w:hAnsi="Times New Roman" w:cs="Times New Roman"/>
          <w:b/>
          <w:bCs/>
          <w:lang w:val="en-GB"/>
        </w:rPr>
        <w:t>:</w:t>
      </w:r>
    </w:p>
    <w:p w14:paraId="44DD9726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Each model was assessed using:</w:t>
      </w:r>
    </w:p>
    <w:p w14:paraId="1EB5A265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 w:val="0"/>
          <w:bCs w:val="0"/>
        </w:rPr>
        <w:t>Accuracy</w:t>
      </w:r>
    </w:p>
    <w:p w14:paraId="1945405F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 w:val="0"/>
          <w:bCs w:val="0"/>
        </w:rPr>
        <w:t>Precision (weighted)</w:t>
      </w:r>
    </w:p>
    <w:p w14:paraId="578CA06B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 w:val="0"/>
          <w:bCs w:val="0"/>
        </w:rPr>
        <w:t>Recall (weighted)</w:t>
      </w:r>
    </w:p>
    <w:p w14:paraId="436A9DAA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 w:val="0"/>
          <w:bCs w:val="0"/>
        </w:rPr>
        <w:t>Classification Report</w:t>
      </w:r>
    </w:p>
    <w:p w14:paraId="6224AC36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Style w:val="15"/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 w:val="0"/>
          <w:bCs w:val="0"/>
        </w:rPr>
        <w:t>Feature Importance Analysis</w:t>
      </w:r>
    </w:p>
    <w:p w14:paraId="1188198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Style w:val="15"/>
          <w:rFonts w:hint="default" w:ascii="Times New Roman" w:hAnsi="Times New Roman" w:cs="Times New Roman"/>
          <w:b w:val="0"/>
          <w:bCs w:val="0"/>
        </w:rPr>
      </w:pPr>
    </w:p>
    <w:p w14:paraId="2C26142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Style w:val="15"/>
          <w:rFonts w:hint="default" w:ascii="Times New Roman" w:hAnsi="Times New Roman" w:cs="Times New Roman"/>
          <w:b w:val="0"/>
          <w:bCs w:val="0"/>
        </w:rPr>
      </w:pPr>
    </w:p>
    <w:p w14:paraId="7141F617">
      <w:pPr>
        <w:pStyle w:val="14"/>
        <w:keepNext w:val="0"/>
        <w:keepLines w:val="0"/>
        <w:widowControl/>
        <w:suppressLineNumbers w:val="0"/>
        <w:spacing w:line="360" w:lineRule="auto"/>
        <w:rPr>
          <w:rStyle w:val="15"/>
          <w:rFonts w:hint="default" w:ascii="Times New Roman" w:hAnsi="Times New Roman" w:cs="Times New Roman"/>
          <w:b w:val="0"/>
          <w:bCs w:val="0"/>
          <w:color w:val="0000FF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28"/>
          <w:szCs w:val="28"/>
        </w:rPr>
        <w:t>Model Performance Summary</w:t>
      </w:r>
      <w:r>
        <w:rPr>
          <w:rFonts w:hint="default" w:cs="Times New Roman"/>
          <w:b/>
          <w:bCs/>
          <w:color w:val="0000FF"/>
          <w:sz w:val="28"/>
          <w:szCs w:val="28"/>
          <w:lang w:val="en-GB"/>
        </w:rPr>
        <w:t>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8"/>
        <w:gridCol w:w="2721"/>
        <w:gridCol w:w="2721"/>
        <w:gridCol w:w="2736"/>
      </w:tblGrid>
      <w:tr w14:paraId="6A46A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0C11DA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Model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58F626B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Accuracy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203F85F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Precision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561991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Recall</w:t>
            </w:r>
          </w:p>
        </w:tc>
      </w:tr>
      <w:tr w14:paraId="1C1F33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E3130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Decision Tree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3BFE314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20"/>
                <w:szCs w:val="20"/>
                <w:shd w:val="clear" w:fill="383838"/>
              </w:rPr>
              <w:t>0.9742388758782201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C8720A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20"/>
                <w:szCs w:val="20"/>
                <w:shd w:val="clear" w:fill="383838"/>
              </w:rPr>
              <w:t>0.9742828417054793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50237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20"/>
                <w:szCs w:val="20"/>
                <w:shd w:val="clear" w:fill="383838"/>
              </w:rPr>
              <w:t>0.9742388758782201</w:t>
            </w:r>
          </w:p>
        </w:tc>
      </w:tr>
      <w:tr w14:paraId="30FFB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0F49D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Random Forest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C96C35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21"/>
                <w:szCs w:val="21"/>
                <w:shd w:val="clear" w:fill="383838"/>
              </w:rPr>
              <w:t>0.9765807962529274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4571FA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21"/>
                <w:szCs w:val="21"/>
                <w:shd w:val="clear" w:fill="383838"/>
              </w:rPr>
              <w:t>0.9765619791194287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329DE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21"/>
                <w:szCs w:val="21"/>
                <w:shd w:val="clear" w:fill="383838"/>
              </w:rPr>
              <w:t>0.9765807962529274</w:t>
            </w:r>
          </w:p>
        </w:tc>
      </w:tr>
      <w:tr w14:paraId="0E189B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3CE49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Gradient Boosting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6FEFBF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21"/>
                <w:szCs w:val="21"/>
                <w:shd w:val="clear" w:fill="383838"/>
              </w:rPr>
              <w:t>0.9754098360655737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1DB9ED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21"/>
                <w:szCs w:val="21"/>
                <w:shd w:val="clear" w:fill="383838"/>
              </w:rPr>
              <w:t>0.9755768172517093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2095D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21"/>
                <w:szCs w:val="21"/>
                <w:shd w:val="clear" w:fill="383838"/>
              </w:rPr>
              <w:t>0.9754098360655737</w:t>
            </w:r>
          </w:p>
        </w:tc>
      </w:tr>
    </w:tbl>
    <w:p w14:paraId="2FF49755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15"/>
          <w:rFonts w:hint="default" w:ascii="Times New Roman" w:hAnsi="Times New Roman" w:cs="Times New Roman"/>
          <w:b w:val="0"/>
          <w:bCs w:val="0"/>
        </w:rPr>
        <w:t>Random Forest</w:t>
      </w:r>
      <w:r>
        <w:rPr>
          <w:rFonts w:hint="default" w:ascii="Times New Roman" w:hAnsi="Times New Roman" w:cs="Times New Roman"/>
          <w:b w:val="0"/>
          <w:bCs w:val="0"/>
        </w:rPr>
        <w:t xml:space="preserve"> and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Gradient Boosting</w:t>
      </w:r>
      <w:r>
        <w:rPr>
          <w:rFonts w:hint="default" w:ascii="Times New Roman" w:hAnsi="Times New Roman" w:cs="Times New Roman"/>
          <w:b w:val="0"/>
          <w:bCs w:val="0"/>
        </w:rPr>
        <w:t xml:space="preserve"> typically outperformed the Decision Tree in terms of generalization and stability.</w:t>
      </w:r>
    </w:p>
    <w:p w14:paraId="61D10F5F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Feature importance plots revealed the most influential variables in model predictions.</w:t>
      </w:r>
    </w:p>
    <w:p w14:paraId="5148030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</w:rPr>
      </w:pPr>
    </w:p>
    <w:p w14:paraId="40F84BE0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Conclusion</w:t>
      </w:r>
    </w:p>
    <w:p w14:paraId="58C5437B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Among the three models,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Random Forest</w:t>
      </w:r>
      <w:r>
        <w:rPr>
          <w:rFonts w:hint="default" w:ascii="Times New Roman" w:hAnsi="Times New Roman" w:cs="Times New Roman"/>
          <w:b w:val="0"/>
          <w:bCs w:val="0"/>
        </w:rPr>
        <w:t xml:space="preserve"> (especially after tuning) provided the best balance between performance metrics and interpretability. It was chosen as the final model for deployment or further usage.</w:t>
      </w:r>
    </w:p>
    <w:p w14:paraId="52EC0F31">
      <w:pPr>
        <w:pStyle w:val="14"/>
        <w:keepNext w:val="0"/>
        <w:keepLines w:val="0"/>
        <w:widowControl/>
        <w:suppressLineNumbers w:val="0"/>
        <w:spacing w:line="360" w:lineRule="auto"/>
        <w:rPr>
          <w:rStyle w:val="15"/>
          <w:rFonts w:hint="default" w:ascii="Times New Roman" w:hAnsi="Times New Roman" w:cs="Times New Roman"/>
          <w:b w:val="0"/>
          <w:bCs w:val="0"/>
        </w:rPr>
      </w:pPr>
    </w:p>
    <w:p w14:paraId="1DCE0F84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GB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82D16"/>
    <w:multiLevelType w:val="singleLevel"/>
    <w:tmpl w:val="A9582D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A3E40E"/>
    <w:multiLevelType w:val="singleLevel"/>
    <w:tmpl w:val="C2A3E40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2C"/>
    <w:rsid w:val="00057B2C"/>
    <w:rsid w:val="00174F7D"/>
    <w:rsid w:val="008D06AF"/>
    <w:rsid w:val="00C17DB9"/>
    <w:rsid w:val="00D32ECC"/>
    <w:rsid w:val="00D539B0"/>
    <w:rsid w:val="00D96A4A"/>
    <w:rsid w:val="00E1422C"/>
    <w:rsid w:val="00E943E7"/>
    <w:rsid w:val="00F916DD"/>
    <w:rsid w:val="120C40DE"/>
    <w:rsid w:val="15D7689A"/>
    <w:rsid w:val="2CA57E36"/>
    <w:rsid w:val="31393A1D"/>
    <w:rsid w:val="54FD5615"/>
    <w:rsid w:val="57C0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256</Words>
  <Characters>1465</Characters>
  <Lines>12</Lines>
  <Paragraphs>3</Paragraphs>
  <TotalTime>61</TotalTime>
  <ScaleCrop>false</ScaleCrop>
  <LinksUpToDate>false</LinksUpToDate>
  <CharactersWithSpaces>1718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2025-06-06T05:29:00Z</dcterms:created>
  <dc:creator>ANSHI DEBATA</dc:creator>
  <cp:lastModifiedBy>ABINASH KUMAR</cp:lastModifiedBy>
  <dcterms:modified xsi:type="dcterms:W3CDTF">2025-06-16T11:22:50Z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FC4F0D51D5B04017B1597EBA97D18711_12</vt:lpwstr>
  </property>
</Properties>
</file>