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3084B" w14:textId="72AA11A9" w:rsidR="007D3CE0" w:rsidRDefault="007D3CE0">
      <w:pPr>
        <w:rPr>
          <w:rFonts w:hint="eastAsia"/>
        </w:rPr>
      </w:pPr>
      <w:r>
        <w:rPr>
          <w:rFonts w:hint="eastAsia"/>
        </w:rPr>
        <w:t>主要改动：</w:t>
      </w:r>
    </w:p>
    <w:p w14:paraId="6DDADAE0" w14:textId="3B9E6182" w:rsidR="007D3CE0" w:rsidRDefault="007D3CE0" w:rsidP="007D3CE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C3D20.cpp and C3D20.h:C3D20单元代码，包括单元刚度阵和单元质量阵计算</w:t>
      </w:r>
    </w:p>
    <w:p w14:paraId="40C0B2F6" w14:textId="3EEC4EE9" w:rsidR="007D3CE0" w:rsidRDefault="007D3CE0" w:rsidP="007D3CE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CMasslineMatrix.h:组装总体质量阵，组装方式与刚度阵组装一致</w:t>
      </w:r>
    </w:p>
    <w:p w14:paraId="1E669E9D" w14:textId="0EF2047A" w:rsidR="007D3CE0" w:rsidRDefault="007D3CE0" w:rsidP="007D3CE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Domain.h </w:t>
      </w:r>
      <w:r>
        <w:t>an</w:t>
      </w:r>
      <w:r>
        <w:rPr>
          <w:rFonts w:hint="eastAsia"/>
        </w:rPr>
        <w:t>d Domain.cpp:加入组装质量阵环节，由于直接加入主干代码，所以单元必须要写质量阵，故删除了杆单元等其他部分，只保留C3D20</w:t>
      </w:r>
    </w:p>
    <w:p w14:paraId="76E67167" w14:textId="6FE6BAE6" w:rsidR="007D3CE0" w:rsidRDefault="007D3CE0" w:rsidP="007D3CE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C3D20.dat 和C3D20.out：输入和输出文件，开启了质量阵debug，out里面会输出全质量阵，输入需要在原输入E和μ的那一行再加入一个密度值</w:t>
      </w:r>
    </w:p>
    <w:p w14:paraId="063029C4" w14:textId="64A9FC5C" w:rsidR="000B2041" w:rsidRDefault="000B2041" w:rsidP="000B2041">
      <w:pPr>
        <w:rPr>
          <w:rFonts w:hint="eastAsia"/>
        </w:rPr>
      </w:pPr>
      <w:r>
        <w:rPr>
          <w:rFonts w:hint="eastAsia"/>
        </w:rPr>
        <w:t>可以在</w:t>
      </w:r>
      <w:r w:rsidR="00E443DC">
        <w:rPr>
          <w:rFonts w:hint="eastAsia"/>
        </w:rPr>
        <w:t>linux</w:t>
      </w:r>
      <w:r>
        <w:rPr>
          <w:rFonts w:hint="eastAsia"/>
        </w:rPr>
        <w:t>终端直接通过./stap++ C3D20.dat运行</w:t>
      </w:r>
    </w:p>
    <w:sectPr w:rsidR="000B2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65960"/>
    <w:multiLevelType w:val="hybridMultilevel"/>
    <w:tmpl w:val="41A4A180"/>
    <w:lvl w:ilvl="0" w:tplc="8B40B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860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2E"/>
    <w:rsid w:val="000B2041"/>
    <w:rsid w:val="001940EE"/>
    <w:rsid w:val="00451013"/>
    <w:rsid w:val="007D3CE0"/>
    <w:rsid w:val="00AE462E"/>
    <w:rsid w:val="00C72071"/>
    <w:rsid w:val="00D70131"/>
    <w:rsid w:val="00D958C8"/>
    <w:rsid w:val="00E4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BA45"/>
  <w15:chartTrackingRefBased/>
  <w15:docId w15:val="{2C342E17-9482-433D-A40E-720EFF44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46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4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46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6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46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462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46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46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46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46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4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4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46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462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46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46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46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46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46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4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46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46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4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46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46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46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4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46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4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4</cp:revision>
  <dcterms:created xsi:type="dcterms:W3CDTF">2024-12-11T05:40:00Z</dcterms:created>
  <dcterms:modified xsi:type="dcterms:W3CDTF">2024-12-11T06:21:00Z</dcterms:modified>
</cp:coreProperties>
</file>