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1B66D"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Atliq Grands Case Study: Competitive Benchmarking and Strategic Insights</w:t>
      </w:r>
    </w:p>
    <w:p w14:paraId="537018FC"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Overview of Atliq Grands</w:t>
      </w:r>
    </w:p>
    <w:p w14:paraId="0E7B6DE4" w14:textId="77777777" w:rsidR="00E02DA2" w:rsidRPr="00E02DA2" w:rsidRDefault="00E02DA2" w:rsidP="00E02D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Atliq Grands is a chain of luxury and business hotels spread across major Indian cities including Mumbai, Delhi, Bangalore, and Hyderabad. It faces challenges with pricing, occupancy, and customer retention in comparison to industry benchmarks. This case study evaluates Atliq Grands' performance metrics, compares them with competitor data, and provides strategic recommendations for enhancing market positioning and profitability.</w:t>
      </w:r>
    </w:p>
    <w:p w14:paraId="30337E5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4CCA3339">
          <v:rect id="_x0000_i1025" style="width:0;height:1.5pt" o:hralign="center" o:hrstd="t" o:hr="t" fillcolor="#a0a0a0" stroked="f"/>
        </w:pict>
      </w:r>
    </w:p>
    <w:p w14:paraId="4282F0DA"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1. Key Operational Metrics (Internal Data) for Atliq Grands</w:t>
      </w:r>
    </w:p>
    <w:p w14:paraId="345EB0D7"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General Property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1259"/>
        <w:gridCol w:w="1304"/>
        <w:gridCol w:w="1198"/>
        <w:gridCol w:w="1282"/>
        <w:gridCol w:w="1543"/>
      </w:tblGrid>
      <w:tr w:rsidR="00E02DA2" w:rsidRPr="00E02DA2" w14:paraId="69A4FA73" w14:textId="77777777" w:rsidTr="00E02DA2">
        <w:trPr>
          <w:tblHeader/>
          <w:tblCellSpacing w:w="15" w:type="dxa"/>
        </w:trPr>
        <w:tc>
          <w:tcPr>
            <w:tcW w:w="0" w:type="auto"/>
            <w:vAlign w:val="center"/>
            <w:hideMark/>
          </w:tcPr>
          <w:p w14:paraId="2FB2F32F"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7F282C0F"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January 2025</w:t>
            </w:r>
          </w:p>
        </w:tc>
        <w:tc>
          <w:tcPr>
            <w:tcW w:w="0" w:type="auto"/>
            <w:vAlign w:val="center"/>
            <w:hideMark/>
          </w:tcPr>
          <w:p w14:paraId="432F416C"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February 2025</w:t>
            </w:r>
          </w:p>
        </w:tc>
        <w:tc>
          <w:tcPr>
            <w:tcW w:w="0" w:type="auto"/>
            <w:vAlign w:val="center"/>
            <w:hideMark/>
          </w:tcPr>
          <w:p w14:paraId="06ED9D63"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March 2025</w:t>
            </w:r>
          </w:p>
        </w:tc>
        <w:tc>
          <w:tcPr>
            <w:tcW w:w="0" w:type="auto"/>
            <w:vAlign w:val="center"/>
            <w:hideMark/>
          </w:tcPr>
          <w:p w14:paraId="64BB8793"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Q1 2025 Total</w:t>
            </w:r>
          </w:p>
        </w:tc>
        <w:tc>
          <w:tcPr>
            <w:tcW w:w="0" w:type="auto"/>
            <w:vAlign w:val="center"/>
            <w:hideMark/>
          </w:tcPr>
          <w:p w14:paraId="094CFD7B"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FY 2025 Projected</w:t>
            </w:r>
          </w:p>
        </w:tc>
      </w:tr>
      <w:tr w:rsidR="00E02DA2" w:rsidRPr="00E02DA2" w14:paraId="4305CBA8" w14:textId="77777777" w:rsidTr="00E02DA2">
        <w:trPr>
          <w:tblCellSpacing w:w="15" w:type="dxa"/>
        </w:trPr>
        <w:tc>
          <w:tcPr>
            <w:tcW w:w="0" w:type="auto"/>
            <w:vAlign w:val="center"/>
            <w:hideMark/>
          </w:tcPr>
          <w:p w14:paraId="7928F26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Total Revenue (INR)</w:t>
            </w:r>
          </w:p>
        </w:tc>
        <w:tc>
          <w:tcPr>
            <w:tcW w:w="0" w:type="auto"/>
            <w:vAlign w:val="center"/>
            <w:hideMark/>
          </w:tcPr>
          <w:p w14:paraId="32E8577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30,000,000</w:t>
            </w:r>
          </w:p>
        </w:tc>
        <w:tc>
          <w:tcPr>
            <w:tcW w:w="0" w:type="auto"/>
            <w:vAlign w:val="center"/>
            <w:hideMark/>
          </w:tcPr>
          <w:p w14:paraId="166F9E5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28,500,000</w:t>
            </w:r>
          </w:p>
        </w:tc>
        <w:tc>
          <w:tcPr>
            <w:tcW w:w="0" w:type="auto"/>
            <w:vAlign w:val="center"/>
            <w:hideMark/>
          </w:tcPr>
          <w:p w14:paraId="531A0EA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32,000,000</w:t>
            </w:r>
          </w:p>
        </w:tc>
        <w:tc>
          <w:tcPr>
            <w:tcW w:w="0" w:type="auto"/>
            <w:vAlign w:val="center"/>
            <w:hideMark/>
          </w:tcPr>
          <w:p w14:paraId="29AFF19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90,500,000</w:t>
            </w:r>
          </w:p>
        </w:tc>
        <w:tc>
          <w:tcPr>
            <w:tcW w:w="0" w:type="auto"/>
            <w:vAlign w:val="center"/>
            <w:hideMark/>
          </w:tcPr>
          <w:p w14:paraId="5DD4AD3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365,000,000</w:t>
            </w:r>
          </w:p>
        </w:tc>
      </w:tr>
      <w:tr w:rsidR="00E02DA2" w:rsidRPr="00E02DA2" w14:paraId="4B5EB2C6" w14:textId="77777777" w:rsidTr="00E02DA2">
        <w:trPr>
          <w:tblCellSpacing w:w="15" w:type="dxa"/>
        </w:trPr>
        <w:tc>
          <w:tcPr>
            <w:tcW w:w="0" w:type="auto"/>
            <w:vAlign w:val="center"/>
            <w:hideMark/>
          </w:tcPr>
          <w:p w14:paraId="5062BA1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Occupancy Rate (Occ%)</w:t>
            </w:r>
          </w:p>
        </w:tc>
        <w:tc>
          <w:tcPr>
            <w:tcW w:w="0" w:type="auto"/>
            <w:vAlign w:val="center"/>
            <w:hideMark/>
          </w:tcPr>
          <w:p w14:paraId="768A81F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72%</w:t>
            </w:r>
          </w:p>
        </w:tc>
        <w:tc>
          <w:tcPr>
            <w:tcW w:w="0" w:type="auto"/>
            <w:vAlign w:val="center"/>
            <w:hideMark/>
          </w:tcPr>
          <w:p w14:paraId="3AA99B2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70%</w:t>
            </w:r>
          </w:p>
        </w:tc>
        <w:tc>
          <w:tcPr>
            <w:tcW w:w="0" w:type="auto"/>
            <w:vAlign w:val="center"/>
            <w:hideMark/>
          </w:tcPr>
          <w:p w14:paraId="17B1212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75%</w:t>
            </w:r>
          </w:p>
        </w:tc>
        <w:tc>
          <w:tcPr>
            <w:tcW w:w="0" w:type="auto"/>
            <w:vAlign w:val="center"/>
            <w:hideMark/>
          </w:tcPr>
          <w:p w14:paraId="01507DD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72.33%</w:t>
            </w:r>
          </w:p>
        </w:tc>
        <w:tc>
          <w:tcPr>
            <w:tcW w:w="0" w:type="auto"/>
            <w:vAlign w:val="center"/>
            <w:hideMark/>
          </w:tcPr>
          <w:p w14:paraId="07F7E025"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74%</w:t>
            </w:r>
          </w:p>
        </w:tc>
      </w:tr>
      <w:tr w:rsidR="00E02DA2" w:rsidRPr="00E02DA2" w14:paraId="789C159D" w14:textId="77777777" w:rsidTr="00E02DA2">
        <w:trPr>
          <w:tblCellSpacing w:w="15" w:type="dxa"/>
        </w:trPr>
        <w:tc>
          <w:tcPr>
            <w:tcW w:w="0" w:type="auto"/>
            <w:vAlign w:val="center"/>
            <w:hideMark/>
          </w:tcPr>
          <w:p w14:paraId="0AFD384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Average Daily Rate (ADR)</w:t>
            </w:r>
          </w:p>
        </w:tc>
        <w:tc>
          <w:tcPr>
            <w:tcW w:w="0" w:type="auto"/>
            <w:vAlign w:val="center"/>
            <w:hideMark/>
          </w:tcPr>
          <w:p w14:paraId="2F64AB9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4417E21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7,200</w:t>
            </w:r>
          </w:p>
        </w:tc>
        <w:tc>
          <w:tcPr>
            <w:tcW w:w="0" w:type="auto"/>
            <w:vAlign w:val="center"/>
            <w:hideMark/>
          </w:tcPr>
          <w:p w14:paraId="6348D66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7,800</w:t>
            </w:r>
          </w:p>
        </w:tc>
        <w:tc>
          <w:tcPr>
            <w:tcW w:w="0" w:type="auto"/>
            <w:vAlign w:val="center"/>
            <w:hideMark/>
          </w:tcPr>
          <w:p w14:paraId="7C56360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1262EFF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7,700</w:t>
            </w:r>
          </w:p>
        </w:tc>
      </w:tr>
      <w:tr w:rsidR="00E02DA2" w:rsidRPr="00E02DA2" w14:paraId="0111B85E" w14:textId="77777777" w:rsidTr="00E02DA2">
        <w:trPr>
          <w:tblCellSpacing w:w="15" w:type="dxa"/>
        </w:trPr>
        <w:tc>
          <w:tcPr>
            <w:tcW w:w="0" w:type="auto"/>
            <w:vAlign w:val="center"/>
            <w:hideMark/>
          </w:tcPr>
          <w:p w14:paraId="16F62E2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Revenue Per Available Room (RevPAR)</w:t>
            </w:r>
          </w:p>
        </w:tc>
        <w:tc>
          <w:tcPr>
            <w:tcW w:w="0" w:type="auto"/>
            <w:vAlign w:val="center"/>
            <w:hideMark/>
          </w:tcPr>
          <w:p w14:paraId="7D5593C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5,400</w:t>
            </w:r>
          </w:p>
        </w:tc>
        <w:tc>
          <w:tcPr>
            <w:tcW w:w="0" w:type="auto"/>
            <w:vAlign w:val="center"/>
            <w:hideMark/>
          </w:tcPr>
          <w:p w14:paraId="57129AD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5,040</w:t>
            </w:r>
          </w:p>
        </w:tc>
        <w:tc>
          <w:tcPr>
            <w:tcW w:w="0" w:type="auto"/>
            <w:vAlign w:val="center"/>
            <w:hideMark/>
          </w:tcPr>
          <w:p w14:paraId="7FCC40B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5,850</w:t>
            </w:r>
          </w:p>
        </w:tc>
        <w:tc>
          <w:tcPr>
            <w:tcW w:w="0" w:type="auto"/>
            <w:vAlign w:val="center"/>
            <w:hideMark/>
          </w:tcPr>
          <w:p w14:paraId="59DC89C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5,428</w:t>
            </w:r>
          </w:p>
        </w:tc>
        <w:tc>
          <w:tcPr>
            <w:tcW w:w="0" w:type="auto"/>
            <w:vAlign w:val="center"/>
            <w:hideMark/>
          </w:tcPr>
          <w:p w14:paraId="7C9F29C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5,550</w:t>
            </w:r>
          </w:p>
        </w:tc>
      </w:tr>
      <w:tr w:rsidR="00E02DA2" w:rsidRPr="00E02DA2" w14:paraId="5DB95BE9" w14:textId="77777777" w:rsidTr="00E02DA2">
        <w:trPr>
          <w:tblCellSpacing w:w="15" w:type="dxa"/>
        </w:trPr>
        <w:tc>
          <w:tcPr>
            <w:tcW w:w="0" w:type="auto"/>
            <w:vAlign w:val="center"/>
            <w:hideMark/>
          </w:tcPr>
          <w:p w14:paraId="1FDAAD5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Booking Conversion Rate</w:t>
            </w:r>
          </w:p>
        </w:tc>
        <w:tc>
          <w:tcPr>
            <w:tcW w:w="0" w:type="auto"/>
            <w:vAlign w:val="center"/>
            <w:hideMark/>
          </w:tcPr>
          <w:p w14:paraId="2337B4A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w:t>
            </w:r>
          </w:p>
        </w:tc>
        <w:tc>
          <w:tcPr>
            <w:tcW w:w="0" w:type="auto"/>
            <w:vAlign w:val="center"/>
            <w:hideMark/>
          </w:tcPr>
          <w:p w14:paraId="2B1925F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w:t>
            </w:r>
          </w:p>
        </w:tc>
        <w:tc>
          <w:tcPr>
            <w:tcW w:w="0" w:type="auto"/>
            <w:vAlign w:val="center"/>
            <w:hideMark/>
          </w:tcPr>
          <w:p w14:paraId="7ED17F8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w:t>
            </w:r>
          </w:p>
        </w:tc>
        <w:tc>
          <w:tcPr>
            <w:tcW w:w="0" w:type="auto"/>
            <w:vAlign w:val="center"/>
            <w:hideMark/>
          </w:tcPr>
          <w:p w14:paraId="46155E1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w:t>
            </w:r>
          </w:p>
        </w:tc>
        <w:tc>
          <w:tcPr>
            <w:tcW w:w="0" w:type="auto"/>
            <w:vAlign w:val="center"/>
            <w:hideMark/>
          </w:tcPr>
          <w:p w14:paraId="3CC7F2C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w:t>
            </w:r>
          </w:p>
        </w:tc>
      </w:tr>
      <w:tr w:rsidR="00E02DA2" w:rsidRPr="00E02DA2" w14:paraId="5C76F6B9" w14:textId="77777777" w:rsidTr="00E02DA2">
        <w:trPr>
          <w:tblCellSpacing w:w="15" w:type="dxa"/>
        </w:trPr>
        <w:tc>
          <w:tcPr>
            <w:tcW w:w="0" w:type="auto"/>
            <w:vAlign w:val="center"/>
            <w:hideMark/>
          </w:tcPr>
          <w:p w14:paraId="2B07EC8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Cancellation Rate</w:t>
            </w:r>
          </w:p>
        </w:tc>
        <w:tc>
          <w:tcPr>
            <w:tcW w:w="0" w:type="auto"/>
            <w:vAlign w:val="center"/>
            <w:hideMark/>
          </w:tcPr>
          <w:p w14:paraId="6A09228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22%</w:t>
            </w:r>
          </w:p>
        </w:tc>
        <w:tc>
          <w:tcPr>
            <w:tcW w:w="0" w:type="auto"/>
            <w:vAlign w:val="center"/>
            <w:hideMark/>
          </w:tcPr>
          <w:p w14:paraId="7B7E4CB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19%</w:t>
            </w:r>
          </w:p>
        </w:tc>
        <w:tc>
          <w:tcPr>
            <w:tcW w:w="0" w:type="auto"/>
            <w:vAlign w:val="center"/>
            <w:hideMark/>
          </w:tcPr>
          <w:p w14:paraId="3751E0B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5B27D85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20.33%</w:t>
            </w:r>
          </w:p>
        </w:tc>
        <w:tc>
          <w:tcPr>
            <w:tcW w:w="0" w:type="auto"/>
            <w:vAlign w:val="center"/>
            <w:hideMark/>
          </w:tcPr>
          <w:p w14:paraId="22A2D94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18%</w:t>
            </w:r>
          </w:p>
        </w:tc>
      </w:tr>
      <w:tr w:rsidR="00E02DA2" w:rsidRPr="00E02DA2" w14:paraId="4B1D4A97" w14:textId="77777777" w:rsidTr="00E02DA2">
        <w:trPr>
          <w:tblCellSpacing w:w="15" w:type="dxa"/>
        </w:trPr>
        <w:tc>
          <w:tcPr>
            <w:tcW w:w="0" w:type="auto"/>
            <w:vAlign w:val="center"/>
            <w:hideMark/>
          </w:tcPr>
          <w:p w14:paraId="5AE4074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Customer Retention Rate</w:t>
            </w:r>
          </w:p>
        </w:tc>
        <w:tc>
          <w:tcPr>
            <w:tcW w:w="0" w:type="auto"/>
            <w:vAlign w:val="center"/>
            <w:hideMark/>
          </w:tcPr>
          <w:p w14:paraId="78F8E49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7F6784D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415F5D35"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35%</w:t>
            </w:r>
          </w:p>
        </w:tc>
        <w:tc>
          <w:tcPr>
            <w:tcW w:w="0" w:type="auto"/>
            <w:vAlign w:val="center"/>
            <w:hideMark/>
          </w:tcPr>
          <w:p w14:paraId="028789E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32.33%</w:t>
            </w:r>
          </w:p>
        </w:tc>
        <w:tc>
          <w:tcPr>
            <w:tcW w:w="0" w:type="auto"/>
            <w:vAlign w:val="center"/>
            <w:hideMark/>
          </w:tcPr>
          <w:p w14:paraId="24C23FF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34%</w:t>
            </w:r>
          </w:p>
        </w:tc>
      </w:tr>
      <w:tr w:rsidR="00E02DA2" w:rsidRPr="00E02DA2" w14:paraId="3E65B328" w14:textId="77777777" w:rsidTr="00E02DA2">
        <w:trPr>
          <w:tblCellSpacing w:w="15" w:type="dxa"/>
        </w:trPr>
        <w:tc>
          <w:tcPr>
            <w:tcW w:w="0" w:type="auto"/>
            <w:vAlign w:val="center"/>
            <w:hideMark/>
          </w:tcPr>
          <w:p w14:paraId="3DC35B7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Customer Churn Rate</w:t>
            </w:r>
          </w:p>
        </w:tc>
        <w:tc>
          <w:tcPr>
            <w:tcW w:w="0" w:type="auto"/>
            <w:vAlign w:val="center"/>
            <w:hideMark/>
          </w:tcPr>
          <w:p w14:paraId="0A99EC6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4E0F206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355A17D5"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9%</w:t>
            </w:r>
          </w:p>
        </w:tc>
        <w:tc>
          <w:tcPr>
            <w:tcW w:w="0" w:type="auto"/>
            <w:vAlign w:val="center"/>
            <w:hideMark/>
          </w:tcPr>
          <w:p w14:paraId="5C51241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10.33%</w:t>
            </w:r>
          </w:p>
        </w:tc>
        <w:tc>
          <w:tcPr>
            <w:tcW w:w="0" w:type="auto"/>
            <w:vAlign w:val="center"/>
            <w:hideMark/>
          </w:tcPr>
          <w:p w14:paraId="2FE34F4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w:t>
            </w:r>
          </w:p>
        </w:tc>
      </w:tr>
      <w:tr w:rsidR="00E02DA2" w:rsidRPr="00E02DA2" w14:paraId="39E9D8BE" w14:textId="77777777" w:rsidTr="00E02DA2">
        <w:trPr>
          <w:tblCellSpacing w:w="15" w:type="dxa"/>
        </w:trPr>
        <w:tc>
          <w:tcPr>
            <w:tcW w:w="0" w:type="auto"/>
            <w:vAlign w:val="center"/>
            <w:hideMark/>
          </w:tcPr>
          <w:p w14:paraId="5E96E73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Average Length of Stay (ALOS)</w:t>
            </w:r>
          </w:p>
        </w:tc>
        <w:tc>
          <w:tcPr>
            <w:tcW w:w="0" w:type="auto"/>
            <w:vAlign w:val="center"/>
            <w:hideMark/>
          </w:tcPr>
          <w:p w14:paraId="5E31E39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3.5 days</w:t>
            </w:r>
          </w:p>
        </w:tc>
        <w:tc>
          <w:tcPr>
            <w:tcW w:w="0" w:type="auto"/>
            <w:vAlign w:val="center"/>
            <w:hideMark/>
          </w:tcPr>
          <w:p w14:paraId="3AF57FF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3.3 days</w:t>
            </w:r>
          </w:p>
        </w:tc>
        <w:tc>
          <w:tcPr>
            <w:tcW w:w="0" w:type="auto"/>
            <w:vAlign w:val="center"/>
            <w:hideMark/>
          </w:tcPr>
          <w:p w14:paraId="773BB5B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3.6 days</w:t>
            </w:r>
          </w:p>
        </w:tc>
        <w:tc>
          <w:tcPr>
            <w:tcW w:w="0" w:type="auto"/>
            <w:vAlign w:val="center"/>
            <w:hideMark/>
          </w:tcPr>
          <w:p w14:paraId="48B83A0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3.47 days</w:t>
            </w:r>
          </w:p>
        </w:tc>
        <w:tc>
          <w:tcPr>
            <w:tcW w:w="0" w:type="auto"/>
            <w:vAlign w:val="center"/>
            <w:hideMark/>
          </w:tcPr>
          <w:p w14:paraId="5E95F52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3.6 days</w:t>
            </w:r>
          </w:p>
        </w:tc>
      </w:tr>
      <w:tr w:rsidR="00E02DA2" w:rsidRPr="00E02DA2" w14:paraId="199F8139" w14:textId="77777777" w:rsidTr="00E02DA2">
        <w:trPr>
          <w:tblCellSpacing w:w="15" w:type="dxa"/>
        </w:trPr>
        <w:tc>
          <w:tcPr>
            <w:tcW w:w="0" w:type="auto"/>
            <w:vAlign w:val="center"/>
            <w:hideMark/>
          </w:tcPr>
          <w:p w14:paraId="5B2CBE2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Booking Lead Times (Days)</w:t>
            </w:r>
          </w:p>
        </w:tc>
        <w:tc>
          <w:tcPr>
            <w:tcW w:w="0" w:type="auto"/>
            <w:vAlign w:val="center"/>
            <w:hideMark/>
          </w:tcPr>
          <w:p w14:paraId="5E86A7F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w:t>
            </w:r>
          </w:p>
        </w:tc>
        <w:tc>
          <w:tcPr>
            <w:tcW w:w="0" w:type="auto"/>
            <w:vAlign w:val="center"/>
            <w:hideMark/>
          </w:tcPr>
          <w:p w14:paraId="6EE5ABF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7C03977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9</w:t>
            </w:r>
          </w:p>
        </w:tc>
        <w:tc>
          <w:tcPr>
            <w:tcW w:w="0" w:type="auto"/>
            <w:vAlign w:val="center"/>
            <w:hideMark/>
          </w:tcPr>
          <w:p w14:paraId="30D5D38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9</w:t>
            </w:r>
          </w:p>
        </w:tc>
        <w:tc>
          <w:tcPr>
            <w:tcW w:w="0" w:type="auto"/>
            <w:vAlign w:val="center"/>
            <w:hideMark/>
          </w:tcPr>
          <w:p w14:paraId="1621615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9.5</w:t>
            </w:r>
          </w:p>
        </w:tc>
      </w:tr>
    </w:tbl>
    <w:p w14:paraId="172D39E8"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City/Property-Specific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1124"/>
        <w:gridCol w:w="1190"/>
        <w:gridCol w:w="651"/>
        <w:gridCol w:w="941"/>
        <w:gridCol w:w="1374"/>
        <w:gridCol w:w="1374"/>
        <w:gridCol w:w="1152"/>
      </w:tblGrid>
      <w:tr w:rsidR="00E02DA2" w:rsidRPr="00E02DA2" w14:paraId="4133D510" w14:textId="77777777" w:rsidTr="00E02DA2">
        <w:trPr>
          <w:tblHeader/>
          <w:tblCellSpacing w:w="15" w:type="dxa"/>
        </w:trPr>
        <w:tc>
          <w:tcPr>
            <w:tcW w:w="0" w:type="auto"/>
            <w:vAlign w:val="center"/>
            <w:hideMark/>
          </w:tcPr>
          <w:p w14:paraId="3D1336B9"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City</w:t>
            </w:r>
          </w:p>
        </w:tc>
        <w:tc>
          <w:tcPr>
            <w:tcW w:w="0" w:type="auto"/>
            <w:vAlign w:val="center"/>
            <w:hideMark/>
          </w:tcPr>
          <w:p w14:paraId="25272EF3"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Total Revenue (INR)</w:t>
            </w:r>
          </w:p>
        </w:tc>
        <w:tc>
          <w:tcPr>
            <w:tcW w:w="0" w:type="auto"/>
            <w:vAlign w:val="center"/>
            <w:hideMark/>
          </w:tcPr>
          <w:p w14:paraId="6B40EEA6"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Occupancy Rate (Occ%)</w:t>
            </w:r>
          </w:p>
        </w:tc>
        <w:tc>
          <w:tcPr>
            <w:tcW w:w="0" w:type="auto"/>
            <w:vAlign w:val="center"/>
            <w:hideMark/>
          </w:tcPr>
          <w:p w14:paraId="3510565C"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ADR (INR)</w:t>
            </w:r>
          </w:p>
        </w:tc>
        <w:tc>
          <w:tcPr>
            <w:tcW w:w="0" w:type="auto"/>
            <w:vAlign w:val="center"/>
            <w:hideMark/>
          </w:tcPr>
          <w:p w14:paraId="4ECDCB3B"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RevPAR (INR)</w:t>
            </w:r>
          </w:p>
        </w:tc>
        <w:tc>
          <w:tcPr>
            <w:tcW w:w="0" w:type="auto"/>
            <w:vAlign w:val="center"/>
            <w:hideMark/>
          </w:tcPr>
          <w:p w14:paraId="47FA7F09"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Room Category Performance (Standard)</w:t>
            </w:r>
          </w:p>
        </w:tc>
        <w:tc>
          <w:tcPr>
            <w:tcW w:w="0" w:type="auto"/>
            <w:vAlign w:val="center"/>
            <w:hideMark/>
          </w:tcPr>
          <w:p w14:paraId="6FE8459F"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Room Category Performance (Elite)</w:t>
            </w:r>
          </w:p>
        </w:tc>
        <w:tc>
          <w:tcPr>
            <w:tcW w:w="0" w:type="auto"/>
            <w:vAlign w:val="center"/>
            <w:hideMark/>
          </w:tcPr>
          <w:p w14:paraId="3CC3DE4C"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Seasonal Demand (Peak)</w:t>
            </w:r>
          </w:p>
        </w:tc>
      </w:tr>
      <w:tr w:rsidR="00E02DA2" w:rsidRPr="00E02DA2" w14:paraId="60ED10B4" w14:textId="77777777" w:rsidTr="00E02DA2">
        <w:trPr>
          <w:tblCellSpacing w:w="15" w:type="dxa"/>
        </w:trPr>
        <w:tc>
          <w:tcPr>
            <w:tcW w:w="0" w:type="auto"/>
            <w:vAlign w:val="center"/>
            <w:hideMark/>
          </w:tcPr>
          <w:p w14:paraId="7C819D4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Mumbai</w:t>
            </w:r>
          </w:p>
        </w:tc>
        <w:tc>
          <w:tcPr>
            <w:tcW w:w="0" w:type="auto"/>
            <w:vAlign w:val="center"/>
            <w:hideMark/>
          </w:tcPr>
          <w:p w14:paraId="137B9E2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15,000,000</w:t>
            </w:r>
          </w:p>
        </w:tc>
        <w:tc>
          <w:tcPr>
            <w:tcW w:w="0" w:type="auto"/>
            <w:vAlign w:val="center"/>
            <w:hideMark/>
          </w:tcPr>
          <w:p w14:paraId="086F5DF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75%</w:t>
            </w:r>
          </w:p>
        </w:tc>
        <w:tc>
          <w:tcPr>
            <w:tcW w:w="0" w:type="auto"/>
            <w:vAlign w:val="center"/>
            <w:hideMark/>
          </w:tcPr>
          <w:p w14:paraId="33759D9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8,199</w:t>
            </w:r>
          </w:p>
        </w:tc>
        <w:tc>
          <w:tcPr>
            <w:tcW w:w="0" w:type="auto"/>
            <w:vAlign w:val="center"/>
            <w:hideMark/>
          </w:tcPr>
          <w:p w14:paraId="422C365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6,149</w:t>
            </w:r>
          </w:p>
        </w:tc>
        <w:tc>
          <w:tcPr>
            <w:tcW w:w="0" w:type="auto"/>
            <w:vAlign w:val="center"/>
            <w:hideMark/>
          </w:tcPr>
          <w:p w14:paraId="352CE10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70% Occupancy, INR 7,000 ADR</w:t>
            </w:r>
          </w:p>
        </w:tc>
        <w:tc>
          <w:tcPr>
            <w:tcW w:w="0" w:type="auto"/>
            <w:vAlign w:val="center"/>
            <w:hideMark/>
          </w:tcPr>
          <w:p w14:paraId="15C178F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80% Occupancy, INR 8,400 ADR</w:t>
            </w:r>
          </w:p>
        </w:tc>
        <w:tc>
          <w:tcPr>
            <w:tcW w:w="0" w:type="auto"/>
            <w:vAlign w:val="center"/>
            <w:hideMark/>
          </w:tcPr>
          <w:p w14:paraId="3A4AC17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November-February</w:t>
            </w:r>
          </w:p>
        </w:tc>
      </w:tr>
      <w:tr w:rsidR="00E02DA2" w:rsidRPr="00E02DA2" w14:paraId="4B2A8C88" w14:textId="77777777" w:rsidTr="00E02DA2">
        <w:trPr>
          <w:tblCellSpacing w:w="15" w:type="dxa"/>
        </w:trPr>
        <w:tc>
          <w:tcPr>
            <w:tcW w:w="0" w:type="auto"/>
            <w:vAlign w:val="center"/>
            <w:hideMark/>
          </w:tcPr>
          <w:p w14:paraId="01A6A9C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lastRenderedPageBreak/>
              <w:t>Delhi</w:t>
            </w:r>
          </w:p>
        </w:tc>
        <w:tc>
          <w:tcPr>
            <w:tcW w:w="0" w:type="auto"/>
            <w:vAlign w:val="center"/>
            <w:hideMark/>
          </w:tcPr>
          <w:p w14:paraId="71CAF4D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10,500,000</w:t>
            </w:r>
          </w:p>
        </w:tc>
        <w:tc>
          <w:tcPr>
            <w:tcW w:w="0" w:type="auto"/>
            <w:vAlign w:val="center"/>
            <w:hideMark/>
          </w:tcPr>
          <w:p w14:paraId="122041B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80%</w:t>
            </w:r>
          </w:p>
        </w:tc>
        <w:tc>
          <w:tcPr>
            <w:tcW w:w="0" w:type="auto"/>
            <w:vAlign w:val="center"/>
            <w:hideMark/>
          </w:tcPr>
          <w:p w14:paraId="7A84D0E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7,800</w:t>
            </w:r>
          </w:p>
        </w:tc>
        <w:tc>
          <w:tcPr>
            <w:tcW w:w="0" w:type="auto"/>
            <w:vAlign w:val="center"/>
            <w:hideMark/>
          </w:tcPr>
          <w:p w14:paraId="54502C0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6,240</w:t>
            </w:r>
          </w:p>
        </w:tc>
        <w:tc>
          <w:tcPr>
            <w:tcW w:w="0" w:type="auto"/>
            <w:vAlign w:val="center"/>
            <w:hideMark/>
          </w:tcPr>
          <w:p w14:paraId="22B6D6A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72% Occupancy, INR 6,800 ADR</w:t>
            </w:r>
          </w:p>
        </w:tc>
        <w:tc>
          <w:tcPr>
            <w:tcW w:w="0" w:type="auto"/>
            <w:vAlign w:val="center"/>
            <w:hideMark/>
          </w:tcPr>
          <w:p w14:paraId="5B5575A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85% Occupancy, INR 8,000 ADR</w:t>
            </w:r>
          </w:p>
        </w:tc>
        <w:tc>
          <w:tcPr>
            <w:tcW w:w="0" w:type="auto"/>
            <w:vAlign w:val="center"/>
            <w:hideMark/>
          </w:tcPr>
          <w:p w14:paraId="7890196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November-February</w:t>
            </w:r>
          </w:p>
        </w:tc>
      </w:tr>
      <w:tr w:rsidR="00E02DA2" w:rsidRPr="00E02DA2" w14:paraId="0267E43C" w14:textId="77777777" w:rsidTr="00E02DA2">
        <w:trPr>
          <w:tblCellSpacing w:w="15" w:type="dxa"/>
        </w:trPr>
        <w:tc>
          <w:tcPr>
            <w:tcW w:w="0" w:type="auto"/>
            <w:vAlign w:val="center"/>
            <w:hideMark/>
          </w:tcPr>
          <w:p w14:paraId="3A5E25A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Bangalore</w:t>
            </w:r>
          </w:p>
        </w:tc>
        <w:tc>
          <w:tcPr>
            <w:tcW w:w="0" w:type="auto"/>
            <w:vAlign w:val="center"/>
            <w:hideMark/>
          </w:tcPr>
          <w:p w14:paraId="48D684B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3,000,000</w:t>
            </w:r>
          </w:p>
        </w:tc>
        <w:tc>
          <w:tcPr>
            <w:tcW w:w="0" w:type="auto"/>
            <w:vAlign w:val="center"/>
            <w:hideMark/>
          </w:tcPr>
          <w:p w14:paraId="68AEBB5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65%</w:t>
            </w:r>
          </w:p>
        </w:tc>
        <w:tc>
          <w:tcPr>
            <w:tcW w:w="0" w:type="auto"/>
            <w:vAlign w:val="center"/>
            <w:hideMark/>
          </w:tcPr>
          <w:p w14:paraId="12560EC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7,200</w:t>
            </w:r>
          </w:p>
        </w:tc>
        <w:tc>
          <w:tcPr>
            <w:tcW w:w="0" w:type="auto"/>
            <w:vAlign w:val="center"/>
            <w:hideMark/>
          </w:tcPr>
          <w:p w14:paraId="0A8128F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4,680</w:t>
            </w:r>
          </w:p>
        </w:tc>
        <w:tc>
          <w:tcPr>
            <w:tcW w:w="0" w:type="auto"/>
            <w:vAlign w:val="center"/>
            <w:hideMark/>
          </w:tcPr>
          <w:p w14:paraId="180DEC5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60% Occupancy, INR 6,000 ADR</w:t>
            </w:r>
          </w:p>
        </w:tc>
        <w:tc>
          <w:tcPr>
            <w:tcW w:w="0" w:type="auto"/>
            <w:vAlign w:val="center"/>
            <w:hideMark/>
          </w:tcPr>
          <w:p w14:paraId="69319B0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70% Occupancy, INR 7,500 ADR</w:t>
            </w:r>
          </w:p>
        </w:tc>
        <w:tc>
          <w:tcPr>
            <w:tcW w:w="0" w:type="auto"/>
            <w:vAlign w:val="center"/>
            <w:hideMark/>
          </w:tcPr>
          <w:p w14:paraId="2F1637D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March-June</w:t>
            </w:r>
          </w:p>
        </w:tc>
      </w:tr>
      <w:tr w:rsidR="00E02DA2" w:rsidRPr="00E02DA2" w14:paraId="58207A5F" w14:textId="77777777" w:rsidTr="00E02DA2">
        <w:trPr>
          <w:tblCellSpacing w:w="15" w:type="dxa"/>
        </w:trPr>
        <w:tc>
          <w:tcPr>
            <w:tcW w:w="0" w:type="auto"/>
            <w:vAlign w:val="center"/>
            <w:hideMark/>
          </w:tcPr>
          <w:p w14:paraId="66AB71B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Hyderabad</w:t>
            </w:r>
          </w:p>
        </w:tc>
        <w:tc>
          <w:tcPr>
            <w:tcW w:w="0" w:type="auto"/>
            <w:vAlign w:val="center"/>
            <w:hideMark/>
          </w:tcPr>
          <w:p w14:paraId="5A3661D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1,500,000</w:t>
            </w:r>
          </w:p>
        </w:tc>
        <w:tc>
          <w:tcPr>
            <w:tcW w:w="0" w:type="auto"/>
            <w:vAlign w:val="center"/>
            <w:hideMark/>
          </w:tcPr>
          <w:p w14:paraId="7355005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60%</w:t>
            </w:r>
          </w:p>
        </w:tc>
        <w:tc>
          <w:tcPr>
            <w:tcW w:w="0" w:type="auto"/>
            <w:vAlign w:val="center"/>
            <w:hideMark/>
          </w:tcPr>
          <w:p w14:paraId="1EFC395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6,800</w:t>
            </w:r>
          </w:p>
        </w:tc>
        <w:tc>
          <w:tcPr>
            <w:tcW w:w="0" w:type="auto"/>
            <w:vAlign w:val="center"/>
            <w:hideMark/>
          </w:tcPr>
          <w:p w14:paraId="4D30B01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4,080</w:t>
            </w:r>
          </w:p>
        </w:tc>
        <w:tc>
          <w:tcPr>
            <w:tcW w:w="0" w:type="auto"/>
            <w:vAlign w:val="center"/>
            <w:hideMark/>
          </w:tcPr>
          <w:p w14:paraId="5FE1763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 Occupancy, INR 5,500 ADR</w:t>
            </w:r>
          </w:p>
        </w:tc>
        <w:tc>
          <w:tcPr>
            <w:tcW w:w="0" w:type="auto"/>
            <w:vAlign w:val="center"/>
            <w:hideMark/>
          </w:tcPr>
          <w:p w14:paraId="67811DD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65% Occupancy, INR 7,000 ADR</w:t>
            </w:r>
          </w:p>
        </w:tc>
        <w:tc>
          <w:tcPr>
            <w:tcW w:w="0" w:type="auto"/>
            <w:vAlign w:val="center"/>
            <w:hideMark/>
          </w:tcPr>
          <w:p w14:paraId="5F6245E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October-February</w:t>
            </w:r>
          </w:p>
        </w:tc>
      </w:tr>
    </w:tbl>
    <w:p w14:paraId="710364FA"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Booking Channels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060"/>
        <w:gridCol w:w="2234"/>
        <w:gridCol w:w="2368"/>
      </w:tblGrid>
      <w:tr w:rsidR="00E02DA2" w:rsidRPr="00E02DA2" w14:paraId="0EA435BE" w14:textId="77777777" w:rsidTr="00E02DA2">
        <w:trPr>
          <w:tblHeader/>
          <w:tblCellSpacing w:w="15" w:type="dxa"/>
        </w:trPr>
        <w:tc>
          <w:tcPr>
            <w:tcW w:w="0" w:type="auto"/>
            <w:vAlign w:val="center"/>
            <w:hideMark/>
          </w:tcPr>
          <w:p w14:paraId="2A45BC30"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Booking Platform</w:t>
            </w:r>
          </w:p>
        </w:tc>
        <w:tc>
          <w:tcPr>
            <w:tcW w:w="0" w:type="auto"/>
            <w:vAlign w:val="center"/>
            <w:hideMark/>
          </w:tcPr>
          <w:p w14:paraId="50515088"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Revenue Share (%)</w:t>
            </w:r>
          </w:p>
        </w:tc>
        <w:tc>
          <w:tcPr>
            <w:tcW w:w="0" w:type="auto"/>
            <w:vAlign w:val="center"/>
            <w:hideMark/>
          </w:tcPr>
          <w:p w14:paraId="5A8B5C1A"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Conversion Rate (%)</w:t>
            </w:r>
          </w:p>
        </w:tc>
        <w:tc>
          <w:tcPr>
            <w:tcW w:w="0" w:type="auto"/>
            <w:vAlign w:val="center"/>
            <w:hideMark/>
          </w:tcPr>
          <w:p w14:paraId="2F594476"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Cancellation Rate (%)</w:t>
            </w:r>
          </w:p>
        </w:tc>
      </w:tr>
      <w:tr w:rsidR="00E02DA2" w:rsidRPr="00E02DA2" w14:paraId="72DCC645" w14:textId="77777777" w:rsidTr="00E02DA2">
        <w:trPr>
          <w:tblCellSpacing w:w="15" w:type="dxa"/>
        </w:trPr>
        <w:tc>
          <w:tcPr>
            <w:tcW w:w="0" w:type="auto"/>
            <w:vAlign w:val="center"/>
            <w:hideMark/>
          </w:tcPr>
          <w:p w14:paraId="4CAE697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Direct Online</w:t>
            </w:r>
          </w:p>
        </w:tc>
        <w:tc>
          <w:tcPr>
            <w:tcW w:w="0" w:type="auto"/>
            <w:vAlign w:val="center"/>
            <w:hideMark/>
          </w:tcPr>
          <w:p w14:paraId="5A10602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35%</w:t>
            </w:r>
          </w:p>
        </w:tc>
        <w:tc>
          <w:tcPr>
            <w:tcW w:w="0" w:type="auto"/>
            <w:vAlign w:val="center"/>
            <w:hideMark/>
          </w:tcPr>
          <w:p w14:paraId="4145B04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w:t>
            </w:r>
          </w:p>
        </w:tc>
        <w:tc>
          <w:tcPr>
            <w:tcW w:w="0" w:type="auto"/>
            <w:vAlign w:val="center"/>
            <w:hideMark/>
          </w:tcPr>
          <w:p w14:paraId="2988742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20%</w:t>
            </w:r>
          </w:p>
        </w:tc>
      </w:tr>
      <w:tr w:rsidR="00E02DA2" w:rsidRPr="00E02DA2" w14:paraId="7470AA80" w14:textId="77777777" w:rsidTr="00E02DA2">
        <w:trPr>
          <w:tblCellSpacing w:w="15" w:type="dxa"/>
        </w:trPr>
        <w:tc>
          <w:tcPr>
            <w:tcW w:w="0" w:type="auto"/>
            <w:vAlign w:val="center"/>
            <w:hideMark/>
          </w:tcPr>
          <w:p w14:paraId="1AAF378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OTA</w:t>
            </w:r>
          </w:p>
        </w:tc>
        <w:tc>
          <w:tcPr>
            <w:tcW w:w="0" w:type="auto"/>
            <w:vAlign w:val="center"/>
            <w:hideMark/>
          </w:tcPr>
          <w:p w14:paraId="4EF3316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50%</w:t>
            </w:r>
          </w:p>
        </w:tc>
        <w:tc>
          <w:tcPr>
            <w:tcW w:w="0" w:type="auto"/>
            <w:vAlign w:val="center"/>
            <w:hideMark/>
          </w:tcPr>
          <w:p w14:paraId="62BB2F0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w:t>
            </w:r>
          </w:p>
        </w:tc>
        <w:tc>
          <w:tcPr>
            <w:tcW w:w="0" w:type="auto"/>
            <w:vAlign w:val="center"/>
            <w:hideMark/>
          </w:tcPr>
          <w:p w14:paraId="420928D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22%</w:t>
            </w:r>
          </w:p>
        </w:tc>
      </w:tr>
      <w:tr w:rsidR="00E02DA2" w:rsidRPr="00E02DA2" w14:paraId="72B84491" w14:textId="77777777" w:rsidTr="00E02DA2">
        <w:trPr>
          <w:tblCellSpacing w:w="15" w:type="dxa"/>
        </w:trPr>
        <w:tc>
          <w:tcPr>
            <w:tcW w:w="0" w:type="auto"/>
            <w:vAlign w:val="center"/>
            <w:hideMark/>
          </w:tcPr>
          <w:p w14:paraId="2149EE0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Travel Agents</w:t>
            </w:r>
          </w:p>
        </w:tc>
        <w:tc>
          <w:tcPr>
            <w:tcW w:w="0" w:type="auto"/>
            <w:vAlign w:val="center"/>
            <w:hideMark/>
          </w:tcPr>
          <w:p w14:paraId="2C3C7FC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15%</w:t>
            </w:r>
          </w:p>
        </w:tc>
        <w:tc>
          <w:tcPr>
            <w:tcW w:w="0" w:type="auto"/>
            <w:vAlign w:val="center"/>
            <w:hideMark/>
          </w:tcPr>
          <w:p w14:paraId="27FF6A0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w:t>
            </w:r>
          </w:p>
        </w:tc>
        <w:tc>
          <w:tcPr>
            <w:tcW w:w="0" w:type="auto"/>
            <w:vAlign w:val="center"/>
            <w:hideMark/>
          </w:tcPr>
          <w:p w14:paraId="0C92B1B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18%</w:t>
            </w:r>
          </w:p>
        </w:tc>
      </w:tr>
    </w:tbl>
    <w:p w14:paraId="222B6A6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041BDE70">
          <v:rect id="_x0000_i1026" style="width:0;height:1.5pt" o:hralign="center" o:hrstd="t" o:hr="t" fillcolor="#a0a0a0" stroked="f"/>
        </w:pict>
      </w:r>
    </w:p>
    <w:p w14:paraId="769D073E"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2. Customer Behavior Data</w:t>
      </w:r>
    </w:p>
    <w:p w14:paraId="012BC6F8"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Customer Demographics and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74"/>
        <w:gridCol w:w="1514"/>
        <w:gridCol w:w="1474"/>
        <w:gridCol w:w="942"/>
        <w:gridCol w:w="1365"/>
      </w:tblGrid>
      <w:tr w:rsidR="00E02DA2" w:rsidRPr="00E02DA2" w14:paraId="0EADD55E" w14:textId="77777777" w:rsidTr="00E02DA2">
        <w:trPr>
          <w:tblHeader/>
          <w:tblCellSpacing w:w="15" w:type="dxa"/>
        </w:trPr>
        <w:tc>
          <w:tcPr>
            <w:tcW w:w="0" w:type="auto"/>
            <w:vAlign w:val="center"/>
            <w:hideMark/>
          </w:tcPr>
          <w:p w14:paraId="077CCBDF"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59A5F132"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January 2025</w:t>
            </w:r>
          </w:p>
        </w:tc>
        <w:tc>
          <w:tcPr>
            <w:tcW w:w="0" w:type="auto"/>
            <w:vAlign w:val="center"/>
            <w:hideMark/>
          </w:tcPr>
          <w:p w14:paraId="4E22DF92"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February 2025</w:t>
            </w:r>
          </w:p>
        </w:tc>
        <w:tc>
          <w:tcPr>
            <w:tcW w:w="0" w:type="auto"/>
            <w:vAlign w:val="center"/>
            <w:hideMark/>
          </w:tcPr>
          <w:p w14:paraId="2AE7C273"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March 2025</w:t>
            </w:r>
          </w:p>
        </w:tc>
        <w:tc>
          <w:tcPr>
            <w:tcW w:w="0" w:type="auto"/>
            <w:vAlign w:val="center"/>
            <w:hideMark/>
          </w:tcPr>
          <w:p w14:paraId="181B8A86"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Q1 2025 Total</w:t>
            </w:r>
          </w:p>
        </w:tc>
        <w:tc>
          <w:tcPr>
            <w:tcW w:w="0" w:type="auto"/>
            <w:vAlign w:val="center"/>
            <w:hideMark/>
          </w:tcPr>
          <w:p w14:paraId="739DFADD"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FY 2025 Projected</w:t>
            </w:r>
          </w:p>
        </w:tc>
      </w:tr>
      <w:tr w:rsidR="00E02DA2" w:rsidRPr="00E02DA2" w14:paraId="55D5B4A6" w14:textId="77777777" w:rsidTr="00E02DA2">
        <w:trPr>
          <w:tblCellSpacing w:w="15" w:type="dxa"/>
        </w:trPr>
        <w:tc>
          <w:tcPr>
            <w:tcW w:w="0" w:type="auto"/>
            <w:vAlign w:val="center"/>
            <w:hideMark/>
          </w:tcPr>
          <w:p w14:paraId="3DDF2BF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Age (18-34)</w:t>
            </w:r>
          </w:p>
        </w:tc>
        <w:tc>
          <w:tcPr>
            <w:tcW w:w="0" w:type="auto"/>
            <w:vAlign w:val="center"/>
            <w:hideMark/>
          </w:tcPr>
          <w:p w14:paraId="35A6CB7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5AD8968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42%</w:t>
            </w:r>
          </w:p>
        </w:tc>
        <w:tc>
          <w:tcPr>
            <w:tcW w:w="0" w:type="auto"/>
            <w:vAlign w:val="center"/>
            <w:hideMark/>
          </w:tcPr>
          <w:p w14:paraId="4213B46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38%</w:t>
            </w:r>
          </w:p>
        </w:tc>
        <w:tc>
          <w:tcPr>
            <w:tcW w:w="0" w:type="auto"/>
            <w:vAlign w:val="center"/>
            <w:hideMark/>
          </w:tcPr>
          <w:p w14:paraId="08FB9FF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38349F7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39%</w:t>
            </w:r>
          </w:p>
        </w:tc>
      </w:tr>
      <w:tr w:rsidR="00E02DA2" w:rsidRPr="00E02DA2" w14:paraId="3CAFCCDF" w14:textId="77777777" w:rsidTr="00E02DA2">
        <w:trPr>
          <w:tblCellSpacing w:w="15" w:type="dxa"/>
        </w:trPr>
        <w:tc>
          <w:tcPr>
            <w:tcW w:w="0" w:type="auto"/>
            <w:vAlign w:val="center"/>
            <w:hideMark/>
          </w:tcPr>
          <w:p w14:paraId="0280352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Age (35-50)</w:t>
            </w:r>
          </w:p>
        </w:tc>
        <w:tc>
          <w:tcPr>
            <w:tcW w:w="0" w:type="auto"/>
            <w:vAlign w:val="center"/>
            <w:hideMark/>
          </w:tcPr>
          <w:p w14:paraId="0B83BB6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35%</w:t>
            </w:r>
          </w:p>
        </w:tc>
        <w:tc>
          <w:tcPr>
            <w:tcW w:w="0" w:type="auto"/>
            <w:vAlign w:val="center"/>
            <w:hideMark/>
          </w:tcPr>
          <w:p w14:paraId="57B9855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33%</w:t>
            </w:r>
          </w:p>
        </w:tc>
        <w:tc>
          <w:tcPr>
            <w:tcW w:w="0" w:type="auto"/>
            <w:vAlign w:val="center"/>
            <w:hideMark/>
          </w:tcPr>
          <w:p w14:paraId="033DFF9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37%</w:t>
            </w:r>
          </w:p>
        </w:tc>
        <w:tc>
          <w:tcPr>
            <w:tcW w:w="0" w:type="auto"/>
            <w:vAlign w:val="center"/>
            <w:hideMark/>
          </w:tcPr>
          <w:p w14:paraId="7C82307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35%</w:t>
            </w:r>
          </w:p>
        </w:tc>
        <w:tc>
          <w:tcPr>
            <w:tcW w:w="0" w:type="auto"/>
            <w:vAlign w:val="center"/>
            <w:hideMark/>
          </w:tcPr>
          <w:p w14:paraId="298A60C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36%</w:t>
            </w:r>
          </w:p>
        </w:tc>
      </w:tr>
      <w:tr w:rsidR="00E02DA2" w:rsidRPr="00E02DA2" w14:paraId="5882877F" w14:textId="77777777" w:rsidTr="00E02DA2">
        <w:trPr>
          <w:tblCellSpacing w:w="15" w:type="dxa"/>
        </w:trPr>
        <w:tc>
          <w:tcPr>
            <w:tcW w:w="0" w:type="auto"/>
            <w:vAlign w:val="center"/>
            <w:hideMark/>
          </w:tcPr>
          <w:p w14:paraId="3F53564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Age (50+)</w:t>
            </w:r>
          </w:p>
        </w:tc>
        <w:tc>
          <w:tcPr>
            <w:tcW w:w="0" w:type="auto"/>
            <w:vAlign w:val="center"/>
            <w:hideMark/>
          </w:tcPr>
          <w:p w14:paraId="7B220F1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64AA377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711E434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310777A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0685DD2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25%</w:t>
            </w:r>
          </w:p>
        </w:tc>
      </w:tr>
      <w:tr w:rsidR="00E02DA2" w:rsidRPr="00E02DA2" w14:paraId="4FDEE963" w14:textId="77777777" w:rsidTr="00E02DA2">
        <w:trPr>
          <w:tblCellSpacing w:w="15" w:type="dxa"/>
        </w:trPr>
        <w:tc>
          <w:tcPr>
            <w:tcW w:w="0" w:type="auto"/>
            <w:vAlign w:val="center"/>
            <w:hideMark/>
          </w:tcPr>
          <w:p w14:paraId="2294FAE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Repeat Customers</w:t>
            </w:r>
          </w:p>
        </w:tc>
        <w:tc>
          <w:tcPr>
            <w:tcW w:w="0" w:type="auto"/>
            <w:vAlign w:val="center"/>
            <w:hideMark/>
          </w:tcPr>
          <w:p w14:paraId="486AAC7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3F661ED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4BB9723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34%</w:t>
            </w:r>
          </w:p>
        </w:tc>
        <w:tc>
          <w:tcPr>
            <w:tcW w:w="0" w:type="auto"/>
            <w:vAlign w:val="center"/>
            <w:hideMark/>
          </w:tcPr>
          <w:p w14:paraId="245ED76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657B8D0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34%</w:t>
            </w:r>
          </w:p>
        </w:tc>
      </w:tr>
      <w:tr w:rsidR="00E02DA2" w:rsidRPr="00E02DA2" w14:paraId="52ED1721" w14:textId="77777777" w:rsidTr="00E02DA2">
        <w:trPr>
          <w:tblCellSpacing w:w="15" w:type="dxa"/>
        </w:trPr>
        <w:tc>
          <w:tcPr>
            <w:tcW w:w="0" w:type="auto"/>
            <w:vAlign w:val="center"/>
            <w:hideMark/>
          </w:tcPr>
          <w:p w14:paraId="35AC679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New Customers</w:t>
            </w:r>
          </w:p>
        </w:tc>
        <w:tc>
          <w:tcPr>
            <w:tcW w:w="0" w:type="auto"/>
            <w:vAlign w:val="center"/>
            <w:hideMark/>
          </w:tcPr>
          <w:p w14:paraId="320FB40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70%</w:t>
            </w:r>
          </w:p>
        </w:tc>
        <w:tc>
          <w:tcPr>
            <w:tcW w:w="0" w:type="auto"/>
            <w:vAlign w:val="center"/>
            <w:hideMark/>
          </w:tcPr>
          <w:p w14:paraId="1F7B0B2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68%</w:t>
            </w:r>
          </w:p>
        </w:tc>
        <w:tc>
          <w:tcPr>
            <w:tcW w:w="0" w:type="auto"/>
            <w:vAlign w:val="center"/>
            <w:hideMark/>
          </w:tcPr>
          <w:p w14:paraId="4E68768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66%</w:t>
            </w:r>
          </w:p>
        </w:tc>
        <w:tc>
          <w:tcPr>
            <w:tcW w:w="0" w:type="auto"/>
            <w:vAlign w:val="center"/>
            <w:hideMark/>
          </w:tcPr>
          <w:p w14:paraId="1897968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68%</w:t>
            </w:r>
          </w:p>
        </w:tc>
        <w:tc>
          <w:tcPr>
            <w:tcW w:w="0" w:type="auto"/>
            <w:vAlign w:val="center"/>
            <w:hideMark/>
          </w:tcPr>
          <w:p w14:paraId="0A75593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66%</w:t>
            </w:r>
          </w:p>
        </w:tc>
      </w:tr>
      <w:tr w:rsidR="00E02DA2" w:rsidRPr="00E02DA2" w14:paraId="07E6D4D5" w14:textId="77777777" w:rsidTr="00E02DA2">
        <w:trPr>
          <w:tblCellSpacing w:w="15" w:type="dxa"/>
        </w:trPr>
        <w:tc>
          <w:tcPr>
            <w:tcW w:w="0" w:type="auto"/>
            <w:vAlign w:val="center"/>
            <w:hideMark/>
          </w:tcPr>
          <w:p w14:paraId="6C9D400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Customer Ratings/Reviews</w:t>
            </w:r>
          </w:p>
        </w:tc>
        <w:tc>
          <w:tcPr>
            <w:tcW w:w="0" w:type="auto"/>
            <w:vAlign w:val="center"/>
            <w:hideMark/>
          </w:tcPr>
          <w:p w14:paraId="67AD393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4.2/5</w:t>
            </w:r>
          </w:p>
        </w:tc>
        <w:tc>
          <w:tcPr>
            <w:tcW w:w="0" w:type="auto"/>
            <w:vAlign w:val="center"/>
            <w:hideMark/>
          </w:tcPr>
          <w:p w14:paraId="7B7988B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4.3/5</w:t>
            </w:r>
          </w:p>
        </w:tc>
        <w:tc>
          <w:tcPr>
            <w:tcW w:w="0" w:type="auto"/>
            <w:vAlign w:val="center"/>
            <w:hideMark/>
          </w:tcPr>
          <w:p w14:paraId="007FA19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4.1/5</w:t>
            </w:r>
          </w:p>
        </w:tc>
        <w:tc>
          <w:tcPr>
            <w:tcW w:w="0" w:type="auto"/>
            <w:vAlign w:val="center"/>
            <w:hideMark/>
          </w:tcPr>
          <w:p w14:paraId="3B67CDB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4.2/5</w:t>
            </w:r>
          </w:p>
        </w:tc>
        <w:tc>
          <w:tcPr>
            <w:tcW w:w="0" w:type="auto"/>
            <w:vAlign w:val="center"/>
            <w:hideMark/>
          </w:tcPr>
          <w:p w14:paraId="184AC7F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4.2/5</w:t>
            </w:r>
          </w:p>
        </w:tc>
      </w:tr>
      <w:tr w:rsidR="00E02DA2" w:rsidRPr="00E02DA2" w14:paraId="471C7D99" w14:textId="77777777" w:rsidTr="00E02DA2">
        <w:trPr>
          <w:tblCellSpacing w:w="15" w:type="dxa"/>
        </w:trPr>
        <w:tc>
          <w:tcPr>
            <w:tcW w:w="0" w:type="auto"/>
            <w:vAlign w:val="center"/>
            <w:hideMark/>
          </w:tcPr>
          <w:p w14:paraId="3D7FB16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Room Category Preferences</w:t>
            </w:r>
          </w:p>
        </w:tc>
        <w:tc>
          <w:tcPr>
            <w:tcW w:w="0" w:type="auto"/>
            <w:vAlign w:val="center"/>
            <w:hideMark/>
          </w:tcPr>
          <w:p w14:paraId="66C5242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60% Standard, 40% Elite</w:t>
            </w:r>
          </w:p>
        </w:tc>
        <w:tc>
          <w:tcPr>
            <w:tcW w:w="0" w:type="auto"/>
            <w:vAlign w:val="center"/>
            <w:hideMark/>
          </w:tcPr>
          <w:p w14:paraId="3408589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 Standard, 45% Elite</w:t>
            </w:r>
          </w:p>
        </w:tc>
        <w:tc>
          <w:tcPr>
            <w:tcW w:w="0" w:type="auto"/>
            <w:vAlign w:val="center"/>
            <w:hideMark/>
          </w:tcPr>
          <w:p w14:paraId="3F3C493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50% Standard, 50% Elite</w:t>
            </w:r>
          </w:p>
        </w:tc>
        <w:tc>
          <w:tcPr>
            <w:tcW w:w="0" w:type="auto"/>
            <w:vAlign w:val="center"/>
            <w:hideMark/>
          </w:tcPr>
          <w:p w14:paraId="06D1961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w:t>
            </w:r>
          </w:p>
        </w:tc>
        <w:tc>
          <w:tcPr>
            <w:tcW w:w="0" w:type="auto"/>
            <w:vAlign w:val="center"/>
            <w:hideMark/>
          </w:tcPr>
          <w:p w14:paraId="3177419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w:t>
            </w:r>
          </w:p>
        </w:tc>
      </w:tr>
      <w:tr w:rsidR="00E02DA2" w:rsidRPr="00E02DA2" w14:paraId="78D4B46D" w14:textId="77777777" w:rsidTr="00E02DA2">
        <w:trPr>
          <w:tblCellSpacing w:w="15" w:type="dxa"/>
        </w:trPr>
        <w:tc>
          <w:tcPr>
            <w:tcW w:w="0" w:type="auto"/>
            <w:vAlign w:val="center"/>
            <w:hideMark/>
          </w:tcPr>
          <w:p w14:paraId="2B0B297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Loyalty Program Participation</w:t>
            </w:r>
          </w:p>
        </w:tc>
        <w:tc>
          <w:tcPr>
            <w:tcW w:w="0" w:type="auto"/>
            <w:vAlign w:val="center"/>
            <w:hideMark/>
          </w:tcPr>
          <w:p w14:paraId="66421CE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115CD5D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22%</w:t>
            </w:r>
          </w:p>
        </w:tc>
        <w:tc>
          <w:tcPr>
            <w:tcW w:w="0" w:type="auto"/>
            <w:vAlign w:val="center"/>
            <w:hideMark/>
          </w:tcPr>
          <w:p w14:paraId="31846AD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24%</w:t>
            </w:r>
          </w:p>
        </w:tc>
        <w:tc>
          <w:tcPr>
            <w:tcW w:w="0" w:type="auto"/>
            <w:vAlign w:val="center"/>
            <w:hideMark/>
          </w:tcPr>
          <w:p w14:paraId="40040D8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22%</w:t>
            </w:r>
          </w:p>
        </w:tc>
        <w:tc>
          <w:tcPr>
            <w:tcW w:w="0" w:type="auto"/>
            <w:vAlign w:val="center"/>
            <w:hideMark/>
          </w:tcPr>
          <w:p w14:paraId="7688CAB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24%</w:t>
            </w:r>
          </w:p>
        </w:tc>
      </w:tr>
      <w:tr w:rsidR="00E02DA2" w:rsidRPr="00E02DA2" w14:paraId="4994259C" w14:textId="77777777" w:rsidTr="00E02DA2">
        <w:trPr>
          <w:tblCellSpacing w:w="15" w:type="dxa"/>
        </w:trPr>
        <w:tc>
          <w:tcPr>
            <w:tcW w:w="0" w:type="auto"/>
            <w:vAlign w:val="center"/>
            <w:hideMark/>
          </w:tcPr>
          <w:p w14:paraId="131AA86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Preferred Booking Platform</w:t>
            </w:r>
          </w:p>
        </w:tc>
        <w:tc>
          <w:tcPr>
            <w:tcW w:w="0" w:type="auto"/>
            <w:vAlign w:val="center"/>
            <w:hideMark/>
          </w:tcPr>
          <w:p w14:paraId="00BBDD3A"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OTA (60%)</w:t>
            </w:r>
          </w:p>
        </w:tc>
        <w:tc>
          <w:tcPr>
            <w:tcW w:w="0" w:type="auto"/>
            <w:vAlign w:val="center"/>
            <w:hideMark/>
          </w:tcPr>
          <w:p w14:paraId="4222B11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Direct Online (35%)</w:t>
            </w:r>
          </w:p>
        </w:tc>
        <w:tc>
          <w:tcPr>
            <w:tcW w:w="0" w:type="auto"/>
            <w:vAlign w:val="center"/>
            <w:hideMark/>
          </w:tcPr>
          <w:p w14:paraId="47EFBF7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OTA (55%)</w:t>
            </w:r>
          </w:p>
        </w:tc>
        <w:tc>
          <w:tcPr>
            <w:tcW w:w="0" w:type="auto"/>
            <w:vAlign w:val="center"/>
            <w:hideMark/>
          </w:tcPr>
          <w:p w14:paraId="5390A81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OTA (56%)</w:t>
            </w:r>
          </w:p>
        </w:tc>
        <w:tc>
          <w:tcPr>
            <w:tcW w:w="0" w:type="auto"/>
            <w:vAlign w:val="center"/>
            <w:hideMark/>
          </w:tcPr>
          <w:p w14:paraId="6F8E851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OTA (55%)</w:t>
            </w:r>
          </w:p>
        </w:tc>
      </w:tr>
    </w:tbl>
    <w:p w14:paraId="5373A75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3C31222A">
          <v:rect id="_x0000_i1027" style="width:0;height:1.5pt" o:hralign="center" o:hrstd="t" o:hr="t" fillcolor="#a0a0a0" stroked="f"/>
        </w:pict>
      </w:r>
    </w:p>
    <w:p w14:paraId="16E69982"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3. Benchmarking Analysis: Atliq Grands vs. Competitors</w:t>
      </w:r>
    </w:p>
    <w:p w14:paraId="279BC3DB"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Industry Performance Metrics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911"/>
        <w:gridCol w:w="1255"/>
        <w:gridCol w:w="1108"/>
        <w:gridCol w:w="1434"/>
        <w:gridCol w:w="1561"/>
        <w:gridCol w:w="1091"/>
      </w:tblGrid>
      <w:tr w:rsidR="00E02DA2" w:rsidRPr="00E02DA2" w14:paraId="4A6E8439" w14:textId="77777777" w:rsidTr="00E02DA2">
        <w:trPr>
          <w:tblHeader/>
          <w:tblCellSpacing w:w="15" w:type="dxa"/>
        </w:trPr>
        <w:tc>
          <w:tcPr>
            <w:tcW w:w="0" w:type="auto"/>
            <w:vAlign w:val="center"/>
            <w:hideMark/>
          </w:tcPr>
          <w:p w14:paraId="1DB561CE"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5275ECFC"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Atliq Grands</w:t>
            </w:r>
          </w:p>
        </w:tc>
        <w:tc>
          <w:tcPr>
            <w:tcW w:w="0" w:type="auto"/>
            <w:vAlign w:val="center"/>
            <w:hideMark/>
          </w:tcPr>
          <w:p w14:paraId="11114E86"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Taj Group (Mumbai)</w:t>
            </w:r>
          </w:p>
        </w:tc>
        <w:tc>
          <w:tcPr>
            <w:tcW w:w="0" w:type="auto"/>
            <w:vAlign w:val="center"/>
            <w:hideMark/>
          </w:tcPr>
          <w:p w14:paraId="5FFE2F63"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Oberoi Group (Delhi)</w:t>
            </w:r>
          </w:p>
        </w:tc>
        <w:tc>
          <w:tcPr>
            <w:tcW w:w="0" w:type="auto"/>
            <w:vAlign w:val="center"/>
            <w:hideMark/>
          </w:tcPr>
          <w:p w14:paraId="356CD876"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ITC Hotels (Bangalore)</w:t>
            </w:r>
          </w:p>
        </w:tc>
        <w:tc>
          <w:tcPr>
            <w:tcW w:w="0" w:type="auto"/>
            <w:vAlign w:val="center"/>
            <w:hideMark/>
          </w:tcPr>
          <w:p w14:paraId="2BB8E522"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Leela Group (Hyderabad)</w:t>
            </w:r>
          </w:p>
        </w:tc>
        <w:tc>
          <w:tcPr>
            <w:tcW w:w="0" w:type="auto"/>
            <w:vAlign w:val="center"/>
            <w:hideMark/>
          </w:tcPr>
          <w:p w14:paraId="6F3B2104" w14:textId="77777777" w:rsidR="00E02DA2" w:rsidRPr="00E02DA2" w:rsidRDefault="00E02DA2" w:rsidP="00E02DA2">
            <w:pPr>
              <w:spacing w:after="0" w:line="240" w:lineRule="auto"/>
              <w:jc w:val="center"/>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Industry Average</w:t>
            </w:r>
          </w:p>
        </w:tc>
      </w:tr>
      <w:tr w:rsidR="00E02DA2" w:rsidRPr="00E02DA2" w14:paraId="1BCA08FB" w14:textId="77777777" w:rsidTr="00E02DA2">
        <w:trPr>
          <w:tblCellSpacing w:w="15" w:type="dxa"/>
        </w:trPr>
        <w:tc>
          <w:tcPr>
            <w:tcW w:w="0" w:type="auto"/>
            <w:vAlign w:val="center"/>
            <w:hideMark/>
          </w:tcPr>
          <w:p w14:paraId="0CD35C9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Occupancy Rate</w:t>
            </w:r>
          </w:p>
        </w:tc>
        <w:tc>
          <w:tcPr>
            <w:tcW w:w="0" w:type="auto"/>
            <w:vAlign w:val="center"/>
            <w:hideMark/>
          </w:tcPr>
          <w:p w14:paraId="2393FD8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72.33%</w:t>
            </w:r>
          </w:p>
        </w:tc>
        <w:tc>
          <w:tcPr>
            <w:tcW w:w="0" w:type="auto"/>
            <w:vAlign w:val="center"/>
            <w:hideMark/>
          </w:tcPr>
          <w:p w14:paraId="7F72C4E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76%</w:t>
            </w:r>
          </w:p>
        </w:tc>
        <w:tc>
          <w:tcPr>
            <w:tcW w:w="0" w:type="auto"/>
            <w:vAlign w:val="center"/>
            <w:hideMark/>
          </w:tcPr>
          <w:p w14:paraId="70F8414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86%</w:t>
            </w:r>
          </w:p>
        </w:tc>
        <w:tc>
          <w:tcPr>
            <w:tcW w:w="0" w:type="auto"/>
            <w:vAlign w:val="center"/>
            <w:hideMark/>
          </w:tcPr>
          <w:p w14:paraId="7EED5B1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72CB9B6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0814A9FD"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70-72%</w:t>
            </w:r>
          </w:p>
        </w:tc>
      </w:tr>
      <w:tr w:rsidR="00E02DA2" w:rsidRPr="00E02DA2" w14:paraId="0EC01B2D" w14:textId="77777777" w:rsidTr="00E02DA2">
        <w:trPr>
          <w:tblCellSpacing w:w="15" w:type="dxa"/>
        </w:trPr>
        <w:tc>
          <w:tcPr>
            <w:tcW w:w="0" w:type="auto"/>
            <w:vAlign w:val="center"/>
            <w:hideMark/>
          </w:tcPr>
          <w:p w14:paraId="30C7564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ADR (INR)</w:t>
            </w:r>
          </w:p>
        </w:tc>
        <w:tc>
          <w:tcPr>
            <w:tcW w:w="0" w:type="auto"/>
            <w:vAlign w:val="center"/>
            <w:hideMark/>
          </w:tcPr>
          <w:p w14:paraId="6A44E9F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70D1316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8,199</w:t>
            </w:r>
          </w:p>
        </w:tc>
        <w:tc>
          <w:tcPr>
            <w:tcW w:w="0" w:type="auto"/>
            <w:vAlign w:val="center"/>
            <w:hideMark/>
          </w:tcPr>
          <w:p w14:paraId="24601EF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7,800</w:t>
            </w:r>
          </w:p>
        </w:tc>
        <w:tc>
          <w:tcPr>
            <w:tcW w:w="0" w:type="auto"/>
            <w:vAlign w:val="center"/>
            <w:hideMark/>
          </w:tcPr>
          <w:p w14:paraId="1691DE8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7511A16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4068C7A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7,800-8,000</w:t>
            </w:r>
          </w:p>
        </w:tc>
      </w:tr>
      <w:tr w:rsidR="00E02DA2" w:rsidRPr="00E02DA2" w14:paraId="41186FAA" w14:textId="77777777" w:rsidTr="00E02DA2">
        <w:trPr>
          <w:tblCellSpacing w:w="15" w:type="dxa"/>
        </w:trPr>
        <w:tc>
          <w:tcPr>
            <w:tcW w:w="0" w:type="auto"/>
            <w:vAlign w:val="center"/>
            <w:hideMark/>
          </w:tcPr>
          <w:p w14:paraId="7ADF481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RevPAR (INR)</w:t>
            </w:r>
          </w:p>
        </w:tc>
        <w:tc>
          <w:tcPr>
            <w:tcW w:w="0" w:type="auto"/>
            <w:vAlign w:val="center"/>
            <w:hideMark/>
          </w:tcPr>
          <w:p w14:paraId="62DD83C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5,428</w:t>
            </w:r>
          </w:p>
        </w:tc>
        <w:tc>
          <w:tcPr>
            <w:tcW w:w="0" w:type="auto"/>
            <w:vAlign w:val="center"/>
            <w:hideMark/>
          </w:tcPr>
          <w:p w14:paraId="6715590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6,149</w:t>
            </w:r>
          </w:p>
        </w:tc>
        <w:tc>
          <w:tcPr>
            <w:tcW w:w="0" w:type="auto"/>
            <w:vAlign w:val="center"/>
            <w:hideMark/>
          </w:tcPr>
          <w:p w14:paraId="39049B4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6,240</w:t>
            </w:r>
          </w:p>
        </w:tc>
        <w:tc>
          <w:tcPr>
            <w:tcW w:w="0" w:type="auto"/>
            <w:vAlign w:val="center"/>
            <w:hideMark/>
          </w:tcPr>
          <w:p w14:paraId="00C524A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261B967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0B687335"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5,500-5,800</w:t>
            </w:r>
          </w:p>
        </w:tc>
      </w:tr>
      <w:tr w:rsidR="00E02DA2" w:rsidRPr="00E02DA2" w14:paraId="4EE6CD7E" w14:textId="77777777" w:rsidTr="00E02DA2">
        <w:trPr>
          <w:tblCellSpacing w:w="15" w:type="dxa"/>
        </w:trPr>
        <w:tc>
          <w:tcPr>
            <w:tcW w:w="0" w:type="auto"/>
            <w:vAlign w:val="center"/>
            <w:hideMark/>
          </w:tcPr>
          <w:p w14:paraId="61809FD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Booking Conversion Rate</w:t>
            </w:r>
          </w:p>
        </w:tc>
        <w:tc>
          <w:tcPr>
            <w:tcW w:w="0" w:type="auto"/>
            <w:vAlign w:val="center"/>
            <w:hideMark/>
          </w:tcPr>
          <w:p w14:paraId="1E7FE8F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5.5%</w:t>
            </w:r>
          </w:p>
        </w:tc>
        <w:tc>
          <w:tcPr>
            <w:tcW w:w="0" w:type="auto"/>
            <w:vAlign w:val="center"/>
            <w:hideMark/>
          </w:tcPr>
          <w:p w14:paraId="2C1A50D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089BDF3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5ECDE5D0"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1BF6514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5399D0A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6-10%</w:t>
            </w:r>
          </w:p>
        </w:tc>
      </w:tr>
      <w:tr w:rsidR="00E02DA2" w:rsidRPr="00E02DA2" w14:paraId="780E08A7" w14:textId="77777777" w:rsidTr="00E02DA2">
        <w:trPr>
          <w:tblCellSpacing w:w="15" w:type="dxa"/>
        </w:trPr>
        <w:tc>
          <w:tcPr>
            <w:tcW w:w="0" w:type="auto"/>
            <w:vAlign w:val="center"/>
            <w:hideMark/>
          </w:tcPr>
          <w:p w14:paraId="07663C69"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Cancellation Rate</w:t>
            </w:r>
          </w:p>
        </w:tc>
        <w:tc>
          <w:tcPr>
            <w:tcW w:w="0" w:type="auto"/>
            <w:vAlign w:val="center"/>
            <w:hideMark/>
          </w:tcPr>
          <w:p w14:paraId="78282F41"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20.33%</w:t>
            </w:r>
          </w:p>
        </w:tc>
        <w:tc>
          <w:tcPr>
            <w:tcW w:w="0" w:type="auto"/>
            <w:vAlign w:val="center"/>
            <w:hideMark/>
          </w:tcPr>
          <w:p w14:paraId="38A9C9C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64AE7FD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156ACC1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3D258E8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64D91BD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20-30%</w:t>
            </w:r>
          </w:p>
        </w:tc>
      </w:tr>
      <w:tr w:rsidR="00E02DA2" w:rsidRPr="00E02DA2" w14:paraId="170A0D58" w14:textId="77777777" w:rsidTr="00E02DA2">
        <w:trPr>
          <w:tblCellSpacing w:w="15" w:type="dxa"/>
        </w:trPr>
        <w:tc>
          <w:tcPr>
            <w:tcW w:w="0" w:type="auto"/>
            <w:vAlign w:val="center"/>
            <w:hideMark/>
          </w:tcPr>
          <w:p w14:paraId="4D6EF10B"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Loyalty Program Participation</w:t>
            </w:r>
          </w:p>
        </w:tc>
        <w:tc>
          <w:tcPr>
            <w:tcW w:w="0" w:type="auto"/>
            <w:vAlign w:val="center"/>
            <w:hideMark/>
          </w:tcPr>
          <w:p w14:paraId="34220EE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22%</w:t>
            </w:r>
          </w:p>
        </w:tc>
        <w:tc>
          <w:tcPr>
            <w:tcW w:w="0" w:type="auto"/>
            <w:vAlign w:val="center"/>
            <w:hideMark/>
          </w:tcPr>
          <w:p w14:paraId="19A3BBC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396833D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6D99717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32A271BE"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Not specified</w:t>
            </w:r>
          </w:p>
        </w:tc>
        <w:tc>
          <w:tcPr>
            <w:tcW w:w="0" w:type="auto"/>
            <w:vAlign w:val="center"/>
            <w:hideMark/>
          </w:tcPr>
          <w:p w14:paraId="1CF2509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25-30%</w:t>
            </w:r>
          </w:p>
        </w:tc>
      </w:tr>
    </w:tbl>
    <w:p w14:paraId="77AE98B2"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43F876EE">
          <v:rect id="_x0000_i1028" style="width:0;height:1.5pt" o:hralign="center" o:hrstd="t" o:hr="t" fillcolor="#a0a0a0" stroked="f"/>
        </w:pict>
      </w:r>
    </w:p>
    <w:p w14:paraId="0024D98E"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4. Strategic Insights and Recommendations</w:t>
      </w:r>
    </w:p>
    <w:p w14:paraId="20BADDDA"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Identify Gaps:</w:t>
      </w:r>
    </w:p>
    <w:p w14:paraId="3BDDAFB1" w14:textId="77777777" w:rsidR="00E02DA2" w:rsidRPr="00E02DA2" w:rsidRDefault="00E02DA2" w:rsidP="00E02D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Occupancy Rate</w:t>
      </w:r>
      <w:r w:rsidRPr="00E02DA2">
        <w:rPr>
          <w:rFonts w:ascii="Times New Roman" w:eastAsia="Times New Roman" w:hAnsi="Times New Roman" w:cs="Times New Roman"/>
          <w:kern w:val="0"/>
          <w:sz w:val="24"/>
          <w:szCs w:val="24"/>
          <w:lang w:eastAsia="en-IN"/>
          <w14:ligatures w14:val="none"/>
        </w:rPr>
        <w:t xml:space="preserve">: Atliq Grands is performing well at an occupancy rate of </w:t>
      </w:r>
      <w:r w:rsidRPr="00E02DA2">
        <w:rPr>
          <w:rFonts w:ascii="Times New Roman" w:eastAsia="Times New Roman" w:hAnsi="Times New Roman" w:cs="Times New Roman"/>
          <w:b/>
          <w:bCs/>
          <w:kern w:val="0"/>
          <w:sz w:val="24"/>
          <w:szCs w:val="24"/>
          <w:lang w:eastAsia="en-IN"/>
          <w14:ligatures w14:val="none"/>
        </w:rPr>
        <w:t>72.33%</w:t>
      </w:r>
      <w:r w:rsidRPr="00E02DA2">
        <w:rPr>
          <w:rFonts w:ascii="Times New Roman" w:eastAsia="Times New Roman" w:hAnsi="Times New Roman" w:cs="Times New Roman"/>
          <w:kern w:val="0"/>
          <w:sz w:val="24"/>
          <w:szCs w:val="24"/>
          <w:lang w:eastAsia="en-IN"/>
          <w14:ligatures w14:val="none"/>
        </w:rPr>
        <w:t>, but it still lags behind competitors like Oberoi (86%) and Taj (76%). This highlights an opportunity for improvement in customer acquisition strategies or targeted promotions.</w:t>
      </w:r>
    </w:p>
    <w:p w14:paraId="42A9E3B4" w14:textId="77777777" w:rsidR="00E02DA2" w:rsidRPr="00E02DA2" w:rsidRDefault="00E02DA2" w:rsidP="00E02D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ADR</w:t>
      </w:r>
      <w:r w:rsidRPr="00E02DA2">
        <w:rPr>
          <w:rFonts w:ascii="Times New Roman" w:eastAsia="Times New Roman" w:hAnsi="Times New Roman" w:cs="Times New Roman"/>
          <w:kern w:val="0"/>
          <w:sz w:val="24"/>
          <w:szCs w:val="24"/>
          <w:lang w:eastAsia="en-IN"/>
          <w14:ligatures w14:val="none"/>
        </w:rPr>
        <w:t>: The ADR of Atliq Grands (</w:t>
      </w:r>
      <w:r w:rsidRPr="00E02DA2">
        <w:rPr>
          <w:rFonts w:ascii="Times New Roman" w:eastAsia="Times New Roman" w:hAnsi="Times New Roman" w:cs="Times New Roman"/>
          <w:b/>
          <w:bCs/>
          <w:kern w:val="0"/>
          <w:sz w:val="24"/>
          <w:szCs w:val="24"/>
          <w:lang w:eastAsia="en-IN"/>
          <w14:ligatures w14:val="none"/>
        </w:rPr>
        <w:t>INR 7,500</w:t>
      </w:r>
      <w:r w:rsidRPr="00E02DA2">
        <w:rPr>
          <w:rFonts w:ascii="Times New Roman" w:eastAsia="Times New Roman" w:hAnsi="Times New Roman" w:cs="Times New Roman"/>
          <w:kern w:val="0"/>
          <w:sz w:val="24"/>
          <w:szCs w:val="24"/>
          <w:lang w:eastAsia="en-IN"/>
          <w14:ligatures w14:val="none"/>
        </w:rPr>
        <w:t>) is below the industry standard for premium hotels (</w:t>
      </w:r>
      <w:r w:rsidRPr="00E02DA2">
        <w:rPr>
          <w:rFonts w:ascii="Times New Roman" w:eastAsia="Times New Roman" w:hAnsi="Times New Roman" w:cs="Times New Roman"/>
          <w:b/>
          <w:bCs/>
          <w:kern w:val="0"/>
          <w:sz w:val="24"/>
          <w:szCs w:val="24"/>
          <w:lang w:eastAsia="en-IN"/>
          <w14:ligatures w14:val="none"/>
        </w:rPr>
        <w:t>INR 7,800-8,000</w:t>
      </w:r>
      <w:r w:rsidRPr="00E02DA2">
        <w:rPr>
          <w:rFonts w:ascii="Times New Roman" w:eastAsia="Times New Roman" w:hAnsi="Times New Roman" w:cs="Times New Roman"/>
          <w:kern w:val="0"/>
          <w:sz w:val="24"/>
          <w:szCs w:val="24"/>
          <w:lang w:eastAsia="en-IN"/>
          <w14:ligatures w14:val="none"/>
        </w:rPr>
        <w:t>), particularly when compared to high-performing competitors like Taj Group (INR 8,199) and Oberoi (INR 7,800). This indicates a potential pricing optimization opportunity.</w:t>
      </w:r>
    </w:p>
    <w:p w14:paraId="0A915865" w14:textId="77777777" w:rsidR="00E02DA2" w:rsidRPr="00E02DA2" w:rsidRDefault="00E02DA2" w:rsidP="00E02D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RevPAR</w:t>
      </w:r>
      <w:r w:rsidRPr="00E02DA2">
        <w:rPr>
          <w:rFonts w:ascii="Times New Roman" w:eastAsia="Times New Roman" w:hAnsi="Times New Roman" w:cs="Times New Roman"/>
          <w:kern w:val="0"/>
          <w:sz w:val="24"/>
          <w:szCs w:val="24"/>
          <w:lang w:eastAsia="en-IN"/>
          <w14:ligatures w14:val="none"/>
        </w:rPr>
        <w:t>: RevPAR (</w:t>
      </w:r>
      <w:r w:rsidRPr="00E02DA2">
        <w:rPr>
          <w:rFonts w:ascii="Times New Roman" w:eastAsia="Times New Roman" w:hAnsi="Times New Roman" w:cs="Times New Roman"/>
          <w:b/>
          <w:bCs/>
          <w:kern w:val="0"/>
          <w:sz w:val="24"/>
          <w:szCs w:val="24"/>
          <w:lang w:eastAsia="en-IN"/>
          <w14:ligatures w14:val="none"/>
        </w:rPr>
        <w:t>INR 5,428</w:t>
      </w:r>
      <w:r w:rsidRPr="00E02DA2">
        <w:rPr>
          <w:rFonts w:ascii="Times New Roman" w:eastAsia="Times New Roman" w:hAnsi="Times New Roman" w:cs="Times New Roman"/>
          <w:kern w:val="0"/>
          <w:sz w:val="24"/>
          <w:szCs w:val="24"/>
          <w:lang w:eastAsia="en-IN"/>
          <w14:ligatures w14:val="none"/>
        </w:rPr>
        <w:t xml:space="preserve">) is lower than the expected industry average of </w:t>
      </w:r>
      <w:r w:rsidRPr="00E02DA2">
        <w:rPr>
          <w:rFonts w:ascii="Times New Roman" w:eastAsia="Times New Roman" w:hAnsi="Times New Roman" w:cs="Times New Roman"/>
          <w:b/>
          <w:bCs/>
          <w:kern w:val="0"/>
          <w:sz w:val="24"/>
          <w:szCs w:val="24"/>
          <w:lang w:eastAsia="en-IN"/>
          <w14:ligatures w14:val="none"/>
        </w:rPr>
        <w:t>INR 5,500-5,800</w:t>
      </w:r>
      <w:r w:rsidRPr="00E02DA2">
        <w:rPr>
          <w:rFonts w:ascii="Times New Roman" w:eastAsia="Times New Roman" w:hAnsi="Times New Roman" w:cs="Times New Roman"/>
          <w:kern w:val="0"/>
          <w:sz w:val="24"/>
          <w:szCs w:val="24"/>
          <w:lang w:eastAsia="en-IN"/>
          <w14:ligatures w14:val="none"/>
        </w:rPr>
        <w:t>. This is a result of both occupancy and ADR being below industry leaders.</w:t>
      </w:r>
    </w:p>
    <w:p w14:paraId="04F8D2AB" w14:textId="77777777" w:rsidR="00E02DA2" w:rsidRPr="00E02DA2" w:rsidRDefault="00E02DA2" w:rsidP="00E02D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Loyalty Program Participation</w:t>
      </w:r>
      <w:r w:rsidRPr="00E02DA2">
        <w:rPr>
          <w:rFonts w:ascii="Times New Roman" w:eastAsia="Times New Roman" w:hAnsi="Times New Roman" w:cs="Times New Roman"/>
          <w:kern w:val="0"/>
          <w:sz w:val="24"/>
          <w:szCs w:val="24"/>
          <w:lang w:eastAsia="en-IN"/>
          <w14:ligatures w14:val="none"/>
        </w:rPr>
        <w:t>: Atliq Grands' loyalty program participation (</w:t>
      </w:r>
      <w:r w:rsidRPr="00E02DA2">
        <w:rPr>
          <w:rFonts w:ascii="Times New Roman" w:eastAsia="Times New Roman" w:hAnsi="Times New Roman" w:cs="Times New Roman"/>
          <w:b/>
          <w:bCs/>
          <w:kern w:val="0"/>
          <w:sz w:val="24"/>
          <w:szCs w:val="24"/>
          <w:lang w:eastAsia="en-IN"/>
          <w14:ligatures w14:val="none"/>
        </w:rPr>
        <w:t>22%</w:t>
      </w:r>
      <w:r w:rsidRPr="00E02DA2">
        <w:rPr>
          <w:rFonts w:ascii="Times New Roman" w:eastAsia="Times New Roman" w:hAnsi="Times New Roman" w:cs="Times New Roman"/>
          <w:kern w:val="0"/>
          <w:sz w:val="24"/>
          <w:szCs w:val="24"/>
          <w:lang w:eastAsia="en-IN"/>
          <w14:ligatures w14:val="none"/>
        </w:rPr>
        <w:t xml:space="preserve">) is below the ideal range of </w:t>
      </w:r>
      <w:r w:rsidRPr="00E02DA2">
        <w:rPr>
          <w:rFonts w:ascii="Times New Roman" w:eastAsia="Times New Roman" w:hAnsi="Times New Roman" w:cs="Times New Roman"/>
          <w:b/>
          <w:bCs/>
          <w:kern w:val="0"/>
          <w:sz w:val="24"/>
          <w:szCs w:val="24"/>
          <w:lang w:eastAsia="en-IN"/>
          <w14:ligatures w14:val="none"/>
        </w:rPr>
        <w:t>25-30%</w:t>
      </w:r>
      <w:r w:rsidRPr="00E02DA2">
        <w:rPr>
          <w:rFonts w:ascii="Times New Roman" w:eastAsia="Times New Roman" w:hAnsi="Times New Roman" w:cs="Times New Roman"/>
          <w:kern w:val="0"/>
          <w:sz w:val="24"/>
          <w:szCs w:val="24"/>
          <w:lang w:eastAsia="en-IN"/>
          <w14:ligatures w14:val="none"/>
        </w:rPr>
        <w:t>, suggesting a need for improved retention strategies.</w:t>
      </w:r>
    </w:p>
    <w:p w14:paraId="58B69188"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Leverage Strengths:</w:t>
      </w:r>
    </w:p>
    <w:p w14:paraId="6EF9FD13" w14:textId="77777777" w:rsidR="00E02DA2" w:rsidRPr="00E02DA2" w:rsidRDefault="00E02DA2" w:rsidP="00E02D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Sustainability</w:t>
      </w:r>
      <w:r w:rsidRPr="00E02DA2">
        <w:rPr>
          <w:rFonts w:ascii="Times New Roman" w:eastAsia="Times New Roman" w:hAnsi="Times New Roman" w:cs="Times New Roman"/>
          <w:kern w:val="0"/>
          <w:sz w:val="24"/>
          <w:szCs w:val="24"/>
          <w:lang w:eastAsia="en-IN"/>
          <w14:ligatures w14:val="none"/>
        </w:rPr>
        <w:t>: Atliq Grands can capitalize on growing consumer demand for sustainability by promoting eco-friendly practices like water conservation, solar power, and waste reduction. This would resonate well with the increasing focus on sustainability in hospitality.</w:t>
      </w:r>
    </w:p>
    <w:p w14:paraId="076EA69C" w14:textId="77777777" w:rsidR="00E02DA2" w:rsidRPr="00E02DA2" w:rsidRDefault="00E02DA2" w:rsidP="00E02D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Digital Adoption</w:t>
      </w:r>
      <w:r w:rsidRPr="00E02DA2">
        <w:rPr>
          <w:rFonts w:ascii="Times New Roman" w:eastAsia="Times New Roman" w:hAnsi="Times New Roman" w:cs="Times New Roman"/>
          <w:kern w:val="0"/>
          <w:sz w:val="24"/>
          <w:szCs w:val="24"/>
          <w:lang w:eastAsia="en-IN"/>
          <w14:ligatures w14:val="none"/>
        </w:rPr>
        <w:t xml:space="preserve">: The high booking conversion rate of </w:t>
      </w:r>
      <w:r w:rsidRPr="00E02DA2">
        <w:rPr>
          <w:rFonts w:ascii="Times New Roman" w:eastAsia="Times New Roman" w:hAnsi="Times New Roman" w:cs="Times New Roman"/>
          <w:b/>
          <w:bCs/>
          <w:kern w:val="0"/>
          <w:sz w:val="24"/>
          <w:szCs w:val="24"/>
          <w:lang w:eastAsia="en-IN"/>
          <w14:ligatures w14:val="none"/>
        </w:rPr>
        <w:t>6%</w:t>
      </w:r>
      <w:r w:rsidRPr="00E02DA2">
        <w:rPr>
          <w:rFonts w:ascii="Times New Roman" w:eastAsia="Times New Roman" w:hAnsi="Times New Roman" w:cs="Times New Roman"/>
          <w:kern w:val="0"/>
          <w:sz w:val="24"/>
          <w:szCs w:val="24"/>
          <w:lang w:eastAsia="en-IN"/>
          <w14:ligatures w14:val="none"/>
        </w:rPr>
        <w:t xml:space="preserve"> on direct online channels (35% revenue share) shows that Atliq Grands is already effectively using digital platforms. Expanding this further with personalized marketing campaigns could drive even more direct bookings.</w:t>
      </w:r>
    </w:p>
    <w:p w14:paraId="3AFA66F2"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Target Key Markets:</w:t>
      </w:r>
    </w:p>
    <w:p w14:paraId="334C1533" w14:textId="77777777" w:rsidR="00E02DA2" w:rsidRPr="00E02DA2" w:rsidRDefault="00E02DA2" w:rsidP="00E02D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Bangalore and Hyderabad</w:t>
      </w:r>
      <w:r w:rsidRPr="00E02DA2">
        <w:rPr>
          <w:rFonts w:ascii="Times New Roman" w:eastAsia="Times New Roman" w:hAnsi="Times New Roman" w:cs="Times New Roman"/>
          <w:kern w:val="0"/>
          <w:sz w:val="24"/>
          <w:szCs w:val="24"/>
          <w:lang w:eastAsia="en-IN"/>
          <w14:ligatures w14:val="none"/>
        </w:rPr>
        <w:t xml:space="preserve">: Atliq Grands is underperforming in these cities. Bangalore (65% occupancy, INR 4,680 RevPAR) and Hyderabad (60% occupancy, INR 4,080 RevPAR) are well below competitors' performance levels. Focus on </w:t>
      </w:r>
      <w:r w:rsidRPr="00E02DA2">
        <w:rPr>
          <w:rFonts w:ascii="Times New Roman" w:eastAsia="Times New Roman" w:hAnsi="Times New Roman" w:cs="Times New Roman"/>
          <w:b/>
          <w:bCs/>
          <w:kern w:val="0"/>
          <w:sz w:val="24"/>
          <w:szCs w:val="24"/>
          <w:lang w:eastAsia="en-IN"/>
          <w14:ligatures w14:val="none"/>
        </w:rPr>
        <w:t>corporate travel</w:t>
      </w:r>
      <w:r w:rsidRPr="00E02DA2">
        <w:rPr>
          <w:rFonts w:ascii="Times New Roman" w:eastAsia="Times New Roman" w:hAnsi="Times New Roman" w:cs="Times New Roman"/>
          <w:kern w:val="0"/>
          <w:sz w:val="24"/>
          <w:szCs w:val="24"/>
          <w:lang w:eastAsia="en-IN"/>
          <w14:ligatures w14:val="none"/>
        </w:rPr>
        <w:t xml:space="preserve"> and </w:t>
      </w:r>
      <w:r w:rsidRPr="00E02DA2">
        <w:rPr>
          <w:rFonts w:ascii="Times New Roman" w:eastAsia="Times New Roman" w:hAnsi="Times New Roman" w:cs="Times New Roman"/>
          <w:b/>
          <w:bCs/>
          <w:kern w:val="0"/>
          <w:sz w:val="24"/>
          <w:szCs w:val="24"/>
          <w:lang w:eastAsia="en-IN"/>
          <w14:ligatures w14:val="none"/>
        </w:rPr>
        <w:t>MICE</w:t>
      </w:r>
      <w:r w:rsidRPr="00E02DA2">
        <w:rPr>
          <w:rFonts w:ascii="Times New Roman" w:eastAsia="Times New Roman" w:hAnsi="Times New Roman" w:cs="Times New Roman"/>
          <w:kern w:val="0"/>
          <w:sz w:val="24"/>
          <w:szCs w:val="24"/>
          <w:lang w:eastAsia="en-IN"/>
          <w14:ligatures w14:val="none"/>
        </w:rPr>
        <w:t xml:space="preserve"> (meetings, incentives, conferences, and exhibitions) markets in these cities, especially during off-peak months, to improve occupancy rates and revenue.</w:t>
      </w:r>
    </w:p>
    <w:p w14:paraId="08D623B7" w14:textId="77777777" w:rsidR="00E02DA2" w:rsidRPr="00E02DA2" w:rsidRDefault="00E02DA2" w:rsidP="00E02D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Seasonal Demand</w:t>
      </w:r>
      <w:r w:rsidRPr="00E02DA2">
        <w:rPr>
          <w:rFonts w:ascii="Times New Roman" w:eastAsia="Times New Roman" w:hAnsi="Times New Roman" w:cs="Times New Roman"/>
          <w:kern w:val="0"/>
          <w:sz w:val="24"/>
          <w:szCs w:val="24"/>
          <w:lang w:eastAsia="en-IN"/>
          <w14:ligatures w14:val="none"/>
        </w:rPr>
        <w:t>: Leverage peak season demand in Mumbai (November-February) and Delhi (November-February) by offering targeted packages for business and leisure travelers.</w:t>
      </w:r>
    </w:p>
    <w:p w14:paraId="1A24E352" w14:textId="77777777" w:rsidR="00E02DA2" w:rsidRPr="00E02DA2" w:rsidRDefault="00E02DA2" w:rsidP="00E02D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Dynamic Adjustments:</w:t>
      </w:r>
    </w:p>
    <w:p w14:paraId="14319157" w14:textId="77777777" w:rsidR="00E02DA2" w:rsidRPr="00E02DA2" w:rsidRDefault="00E02DA2" w:rsidP="00E02D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Demand-Based Pricing</w:t>
      </w:r>
      <w:r w:rsidRPr="00E02DA2">
        <w:rPr>
          <w:rFonts w:ascii="Times New Roman" w:eastAsia="Times New Roman" w:hAnsi="Times New Roman" w:cs="Times New Roman"/>
          <w:kern w:val="0"/>
          <w:sz w:val="24"/>
          <w:szCs w:val="24"/>
          <w:lang w:eastAsia="en-IN"/>
          <w14:ligatures w14:val="none"/>
        </w:rPr>
        <w:t xml:space="preserve">: Implement </w:t>
      </w:r>
      <w:r w:rsidRPr="00E02DA2">
        <w:rPr>
          <w:rFonts w:ascii="Times New Roman" w:eastAsia="Times New Roman" w:hAnsi="Times New Roman" w:cs="Times New Roman"/>
          <w:b/>
          <w:bCs/>
          <w:kern w:val="0"/>
          <w:sz w:val="24"/>
          <w:szCs w:val="24"/>
          <w:lang w:eastAsia="en-IN"/>
          <w14:ligatures w14:val="none"/>
        </w:rPr>
        <w:t>dynamic pricing</w:t>
      </w:r>
      <w:r w:rsidRPr="00E02DA2">
        <w:rPr>
          <w:rFonts w:ascii="Times New Roman" w:eastAsia="Times New Roman" w:hAnsi="Times New Roman" w:cs="Times New Roman"/>
          <w:kern w:val="0"/>
          <w:sz w:val="24"/>
          <w:szCs w:val="24"/>
          <w:lang w:eastAsia="en-IN"/>
          <w14:ligatures w14:val="none"/>
        </w:rPr>
        <w:t xml:space="preserve"> based on seasonality, local events, and competitor rates. Adjust ADR during peak periods to maximize revenue while offering competitive pricing during off-peak months.</w:t>
      </w:r>
    </w:p>
    <w:p w14:paraId="4CA17432" w14:textId="77777777" w:rsidR="00E02DA2" w:rsidRPr="00E02DA2" w:rsidRDefault="00E02DA2" w:rsidP="00E02D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Advanced Revenue Management</w:t>
      </w:r>
      <w:r w:rsidRPr="00E02DA2">
        <w:rPr>
          <w:rFonts w:ascii="Times New Roman" w:eastAsia="Times New Roman" w:hAnsi="Times New Roman" w:cs="Times New Roman"/>
          <w:kern w:val="0"/>
          <w:sz w:val="24"/>
          <w:szCs w:val="24"/>
          <w:lang w:eastAsia="en-IN"/>
          <w14:ligatures w14:val="none"/>
        </w:rPr>
        <w:t>: Use predictive analytics and machine learning to forecast demand trends and adjust pricing and availability dynamically. This will improve both occupancy and ADR, helping to boost RevPAR.</w:t>
      </w:r>
    </w:p>
    <w:p w14:paraId="68F387D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2DF761DA">
          <v:rect id="_x0000_i1029" style="width:0;height:1.5pt" o:hralign="center" o:hrstd="t" o:hr="t" fillcolor="#a0a0a0" stroked="f"/>
        </w:pict>
      </w:r>
    </w:p>
    <w:p w14:paraId="61AF2F9A"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Conclusion</w:t>
      </w:r>
    </w:p>
    <w:p w14:paraId="18C20163" w14:textId="77777777" w:rsidR="00E02DA2" w:rsidRPr="00E02DA2" w:rsidRDefault="00E02DA2" w:rsidP="00E02D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Atliq Grands has substantial potential to enhance its market position by focusing on its strengths like digital adoption, sustainability, and loyalty programs. By addressing gaps in pricing, occupancy, and customer retention, and by targeting underperforming cities with strategic campaigns and dynamic pricing models, Atliq Grands can significantly improve its competitive standing in the luxury and business hotel market.</w:t>
      </w:r>
    </w:p>
    <w:p w14:paraId="62C28E81" w14:textId="77777777" w:rsidR="003E6B55" w:rsidRPr="003E6B55" w:rsidRDefault="003E6B55" w:rsidP="003E6B55">
      <w:pPr>
        <w:pStyle w:val="Heading3"/>
      </w:pPr>
      <w:r>
        <w:br/>
        <w:t>DATA :-</w:t>
      </w:r>
      <w:r>
        <w:br/>
      </w:r>
      <w:r w:rsidRPr="003E6B55">
        <w:t>Atliq Grands: Optimizing Business Performance in the Competitive Hospitality Sector</w:t>
      </w:r>
    </w:p>
    <w:p w14:paraId="5CE1C573"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Executive Summary:</w:t>
      </w:r>
    </w:p>
    <w:p w14:paraId="5C60BDC5" w14:textId="77777777" w:rsidR="003E6B55" w:rsidRPr="003E6B55" w:rsidRDefault="003E6B55" w:rsidP="003E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Atliq Grands, a premium hospitality chain in India, is facing challenges in achieving optimal pricing, occupancy, and customer retention across its properties in Mumbai, Delhi, Bangalore, and Hyderabad. While the chain has experienced growth in its operational metrics, it still lags behind competitors in key areas such as ADR (Average Daily Rate), RevPAR (Revenue Per Available Room), and customer loyalty. This case study analyzes Atliq Grands' current performance data, benchmarks it against industry standards, and offers actionable recommendations to improve its competitiveness and profitability.</w:t>
      </w:r>
    </w:p>
    <w:p w14:paraId="065D051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pict w14:anchorId="4C9727DA">
          <v:rect id="_x0000_i1055" style="width:0;height:1.5pt" o:hralign="center" o:hrstd="t" o:hr="t" fillcolor="#a0a0a0" stroked="f"/>
        </w:pict>
      </w:r>
    </w:p>
    <w:p w14:paraId="3999D525" w14:textId="77777777" w:rsidR="003E6B55" w:rsidRPr="003E6B55" w:rsidRDefault="003E6B55" w:rsidP="003E6B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6B55">
        <w:rPr>
          <w:rFonts w:ascii="Times New Roman" w:eastAsia="Times New Roman" w:hAnsi="Times New Roman" w:cs="Times New Roman"/>
          <w:b/>
          <w:bCs/>
          <w:kern w:val="0"/>
          <w:sz w:val="27"/>
          <w:szCs w:val="27"/>
          <w:lang w:eastAsia="en-IN"/>
          <w14:ligatures w14:val="none"/>
        </w:rPr>
        <w:t>1. Introduction: Atliq Grands' Current Performance</w:t>
      </w:r>
    </w:p>
    <w:p w14:paraId="5D92BB57" w14:textId="77777777" w:rsidR="003E6B55" w:rsidRPr="003E6B55" w:rsidRDefault="003E6B55" w:rsidP="003E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Atliq Grands operates a portfolio of luxury and business hotels in major metropolitan cities. The chain is facing challenges that are reflective of broader industry trends, yet also distinctive to its operational strategies. Below is a summary of the hotel’s current operational performance:</w:t>
      </w:r>
    </w:p>
    <w:p w14:paraId="6129DCB5"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General Property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1259"/>
        <w:gridCol w:w="1304"/>
        <w:gridCol w:w="1198"/>
        <w:gridCol w:w="1282"/>
        <w:gridCol w:w="1543"/>
      </w:tblGrid>
      <w:tr w:rsidR="003E6B55" w:rsidRPr="003E6B55" w14:paraId="60B32939" w14:textId="77777777" w:rsidTr="003E6B55">
        <w:trPr>
          <w:tblHeader/>
          <w:tblCellSpacing w:w="15" w:type="dxa"/>
        </w:trPr>
        <w:tc>
          <w:tcPr>
            <w:tcW w:w="0" w:type="auto"/>
            <w:vAlign w:val="center"/>
            <w:hideMark/>
          </w:tcPr>
          <w:p w14:paraId="1E04FF5F"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40C59D67"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January 2025</w:t>
            </w:r>
          </w:p>
        </w:tc>
        <w:tc>
          <w:tcPr>
            <w:tcW w:w="0" w:type="auto"/>
            <w:vAlign w:val="center"/>
            <w:hideMark/>
          </w:tcPr>
          <w:p w14:paraId="7834539A"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February 2025</w:t>
            </w:r>
          </w:p>
        </w:tc>
        <w:tc>
          <w:tcPr>
            <w:tcW w:w="0" w:type="auto"/>
            <w:vAlign w:val="center"/>
            <w:hideMark/>
          </w:tcPr>
          <w:p w14:paraId="0A783D53"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March 2025</w:t>
            </w:r>
          </w:p>
        </w:tc>
        <w:tc>
          <w:tcPr>
            <w:tcW w:w="0" w:type="auto"/>
            <w:vAlign w:val="center"/>
            <w:hideMark/>
          </w:tcPr>
          <w:p w14:paraId="41D54EBA"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Q1 2025 Total</w:t>
            </w:r>
          </w:p>
        </w:tc>
        <w:tc>
          <w:tcPr>
            <w:tcW w:w="0" w:type="auto"/>
            <w:vAlign w:val="center"/>
            <w:hideMark/>
          </w:tcPr>
          <w:p w14:paraId="2F3A0A8A"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FY 2025 Projected</w:t>
            </w:r>
          </w:p>
        </w:tc>
      </w:tr>
      <w:tr w:rsidR="003E6B55" w:rsidRPr="003E6B55" w14:paraId="0179B49B" w14:textId="77777777" w:rsidTr="003E6B55">
        <w:trPr>
          <w:tblCellSpacing w:w="15" w:type="dxa"/>
        </w:trPr>
        <w:tc>
          <w:tcPr>
            <w:tcW w:w="0" w:type="auto"/>
            <w:vAlign w:val="center"/>
            <w:hideMark/>
          </w:tcPr>
          <w:p w14:paraId="5441486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Total Revenue (INR)</w:t>
            </w:r>
          </w:p>
        </w:tc>
        <w:tc>
          <w:tcPr>
            <w:tcW w:w="0" w:type="auto"/>
            <w:vAlign w:val="center"/>
            <w:hideMark/>
          </w:tcPr>
          <w:p w14:paraId="6784337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30,000,000</w:t>
            </w:r>
          </w:p>
        </w:tc>
        <w:tc>
          <w:tcPr>
            <w:tcW w:w="0" w:type="auto"/>
            <w:vAlign w:val="center"/>
            <w:hideMark/>
          </w:tcPr>
          <w:p w14:paraId="55B7736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28,500,000</w:t>
            </w:r>
          </w:p>
        </w:tc>
        <w:tc>
          <w:tcPr>
            <w:tcW w:w="0" w:type="auto"/>
            <w:vAlign w:val="center"/>
            <w:hideMark/>
          </w:tcPr>
          <w:p w14:paraId="79D4584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32,000,000</w:t>
            </w:r>
          </w:p>
        </w:tc>
        <w:tc>
          <w:tcPr>
            <w:tcW w:w="0" w:type="auto"/>
            <w:vAlign w:val="center"/>
            <w:hideMark/>
          </w:tcPr>
          <w:p w14:paraId="624C0F7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90,500,000</w:t>
            </w:r>
          </w:p>
        </w:tc>
        <w:tc>
          <w:tcPr>
            <w:tcW w:w="0" w:type="auto"/>
            <w:vAlign w:val="center"/>
            <w:hideMark/>
          </w:tcPr>
          <w:p w14:paraId="1AF9F00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365,000,000</w:t>
            </w:r>
          </w:p>
        </w:tc>
      </w:tr>
      <w:tr w:rsidR="003E6B55" w:rsidRPr="003E6B55" w14:paraId="168818E2" w14:textId="77777777" w:rsidTr="003E6B55">
        <w:trPr>
          <w:tblCellSpacing w:w="15" w:type="dxa"/>
        </w:trPr>
        <w:tc>
          <w:tcPr>
            <w:tcW w:w="0" w:type="auto"/>
            <w:vAlign w:val="center"/>
            <w:hideMark/>
          </w:tcPr>
          <w:p w14:paraId="3512480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Occupancy Rate (Occ%)</w:t>
            </w:r>
          </w:p>
        </w:tc>
        <w:tc>
          <w:tcPr>
            <w:tcW w:w="0" w:type="auto"/>
            <w:vAlign w:val="center"/>
            <w:hideMark/>
          </w:tcPr>
          <w:p w14:paraId="1962AE8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72%</w:t>
            </w:r>
          </w:p>
        </w:tc>
        <w:tc>
          <w:tcPr>
            <w:tcW w:w="0" w:type="auto"/>
            <w:vAlign w:val="center"/>
            <w:hideMark/>
          </w:tcPr>
          <w:p w14:paraId="79CD6E6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70%</w:t>
            </w:r>
          </w:p>
        </w:tc>
        <w:tc>
          <w:tcPr>
            <w:tcW w:w="0" w:type="auto"/>
            <w:vAlign w:val="center"/>
            <w:hideMark/>
          </w:tcPr>
          <w:p w14:paraId="59115E5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w:t>
            </w:r>
          </w:p>
        </w:tc>
        <w:tc>
          <w:tcPr>
            <w:tcW w:w="0" w:type="auto"/>
            <w:vAlign w:val="center"/>
            <w:hideMark/>
          </w:tcPr>
          <w:p w14:paraId="0A5C131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72.33%</w:t>
            </w:r>
          </w:p>
        </w:tc>
        <w:tc>
          <w:tcPr>
            <w:tcW w:w="0" w:type="auto"/>
            <w:vAlign w:val="center"/>
            <w:hideMark/>
          </w:tcPr>
          <w:p w14:paraId="0954D55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74%</w:t>
            </w:r>
          </w:p>
        </w:tc>
      </w:tr>
      <w:tr w:rsidR="003E6B55" w:rsidRPr="003E6B55" w14:paraId="55708DC3" w14:textId="77777777" w:rsidTr="003E6B55">
        <w:trPr>
          <w:tblCellSpacing w:w="15" w:type="dxa"/>
        </w:trPr>
        <w:tc>
          <w:tcPr>
            <w:tcW w:w="0" w:type="auto"/>
            <w:vAlign w:val="center"/>
            <w:hideMark/>
          </w:tcPr>
          <w:p w14:paraId="7E2F6021"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Average Daily Rate (ADR)</w:t>
            </w:r>
          </w:p>
        </w:tc>
        <w:tc>
          <w:tcPr>
            <w:tcW w:w="0" w:type="auto"/>
            <w:vAlign w:val="center"/>
            <w:hideMark/>
          </w:tcPr>
          <w:p w14:paraId="7A87BD8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447E173E"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7,200</w:t>
            </w:r>
          </w:p>
        </w:tc>
        <w:tc>
          <w:tcPr>
            <w:tcW w:w="0" w:type="auto"/>
            <w:vAlign w:val="center"/>
            <w:hideMark/>
          </w:tcPr>
          <w:p w14:paraId="344E787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7,800</w:t>
            </w:r>
          </w:p>
        </w:tc>
        <w:tc>
          <w:tcPr>
            <w:tcW w:w="0" w:type="auto"/>
            <w:vAlign w:val="center"/>
            <w:hideMark/>
          </w:tcPr>
          <w:p w14:paraId="4170705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119327F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7,700</w:t>
            </w:r>
          </w:p>
        </w:tc>
      </w:tr>
      <w:tr w:rsidR="003E6B55" w:rsidRPr="003E6B55" w14:paraId="5781B249" w14:textId="77777777" w:rsidTr="003E6B55">
        <w:trPr>
          <w:tblCellSpacing w:w="15" w:type="dxa"/>
        </w:trPr>
        <w:tc>
          <w:tcPr>
            <w:tcW w:w="0" w:type="auto"/>
            <w:vAlign w:val="center"/>
            <w:hideMark/>
          </w:tcPr>
          <w:p w14:paraId="59FB4EA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Revenue Per Available Room (RevPAR)</w:t>
            </w:r>
          </w:p>
        </w:tc>
        <w:tc>
          <w:tcPr>
            <w:tcW w:w="0" w:type="auto"/>
            <w:vAlign w:val="center"/>
            <w:hideMark/>
          </w:tcPr>
          <w:p w14:paraId="19061EB6"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5,400</w:t>
            </w:r>
          </w:p>
        </w:tc>
        <w:tc>
          <w:tcPr>
            <w:tcW w:w="0" w:type="auto"/>
            <w:vAlign w:val="center"/>
            <w:hideMark/>
          </w:tcPr>
          <w:p w14:paraId="1AD4FA1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5,040</w:t>
            </w:r>
          </w:p>
        </w:tc>
        <w:tc>
          <w:tcPr>
            <w:tcW w:w="0" w:type="auto"/>
            <w:vAlign w:val="center"/>
            <w:hideMark/>
          </w:tcPr>
          <w:p w14:paraId="778C2E1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5,850</w:t>
            </w:r>
          </w:p>
        </w:tc>
        <w:tc>
          <w:tcPr>
            <w:tcW w:w="0" w:type="auto"/>
            <w:vAlign w:val="center"/>
            <w:hideMark/>
          </w:tcPr>
          <w:p w14:paraId="57D1C083"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5,428</w:t>
            </w:r>
          </w:p>
        </w:tc>
        <w:tc>
          <w:tcPr>
            <w:tcW w:w="0" w:type="auto"/>
            <w:vAlign w:val="center"/>
            <w:hideMark/>
          </w:tcPr>
          <w:p w14:paraId="24D3416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5,550</w:t>
            </w:r>
          </w:p>
        </w:tc>
      </w:tr>
      <w:tr w:rsidR="003E6B55" w:rsidRPr="003E6B55" w14:paraId="694DC46E" w14:textId="77777777" w:rsidTr="003E6B55">
        <w:trPr>
          <w:tblCellSpacing w:w="15" w:type="dxa"/>
        </w:trPr>
        <w:tc>
          <w:tcPr>
            <w:tcW w:w="0" w:type="auto"/>
            <w:vAlign w:val="center"/>
            <w:hideMark/>
          </w:tcPr>
          <w:p w14:paraId="25A1837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Booking Conversion Rate</w:t>
            </w:r>
          </w:p>
        </w:tc>
        <w:tc>
          <w:tcPr>
            <w:tcW w:w="0" w:type="auto"/>
            <w:vAlign w:val="center"/>
            <w:hideMark/>
          </w:tcPr>
          <w:p w14:paraId="403E64F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w:t>
            </w:r>
          </w:p>
        </w:tc>
        <w:tc>
          <w:tcPr>
            <w:tcW w:w="0" w:type="auto"/>
            <w:vAlign w:val="center"/>
            <w:hideMark/>
          </w:tcPr>
          <w:p w14:paraId="34B46306"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w:t>
            </w:r>
          </w:p>
        </w:tc>
        <w:tc>
          <w:tcPr>
            <w:tcW w:w="0" w:type="auto"/>
            <w:vAlign w:val="center"/>
            <w:hideMark/>
          </w:tcPr>
          <w:p w14:paraId="0747AA5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5.5%</w:t>
            </w:r>
          </w:p>
        </w:tc>
        <w:tc>
          <w:tcPr>
            <w:tcW w:w="0" w:type="auto"/>
            <w:vAlign w:val="center"/>
            <w:hideMark/>
          </w:tcPr>
          <w:p w14:paraId="635F425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5.5%</w:t>
            </w:r>
          </w:p>
        </w:tc>
        <w:tc>
          <w:tcPr>
            <w:tcW w:w="0" w:type="auto"/>
            <w:vAlign w:val="center"/>
            <w:hideMark/>
          </w:tcPr>
          <w:p w14:paraId="5881094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w:t>
            </w:r>
          </w:p>
        </w:tc>
      </w:tr>
      <w:tr w:rsidR="003E6B55" w:rsidRPr="003E6B55" w14:paraId="371FC2BE" w14:textId="77777777" w:rsidTr="003E6B55">
        <w:trPr>
          <w:tblCellSpacing w:w="15" w:type="dxa"/>
        </w:trPr>
        <w:tc>
          <w:tcPr>
            <w:tcW w:w="0" w:type="auto"/>
            <w:vAlign w:val="center"/>
            <w:hideMark/>
          </w:tcPr>
          <w:p w14:paraId="67758F6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Cancellation Rate</w:t>
            </w:r>
          </w:p>
        </w:tc>
        <w:tc>
          <w:tcPr>
            <w:tcW w:w="0" w:type="auto"/>
            <w:vAlign w:val="center"/>
            <w:hideMark/>
          </w:tcPr>
          <w:p w14:paraId="240BE57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22%</w:t>
            </w:r>
          </w:p>
        </w:tc>
        <w:tc>
          <w:tcPr>
            <w:tcW w:w="0" w:type="auto"/>
            <w:vAlign w:val="center"/>
            <w:hideMark/>
          </w:tcPr>
          <w:p w14:paraId="776E1DA1"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19%</w:t>
            </w:r>
          </w:p>
        </w:tc>
        <w:tc>
          <w:tcPr>
            <w:tcW w:w="0" w:type="auto"/>
            <w:vAlign w:val="center"/>
            <w:hideMark/>
          </w:tcPr>
          <w:p w14:paraId="567393C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2AFA62D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20.33%</w:t>
            </w:r>
          </w:p>
        </w:tc>
        <w:tc>
          <w:tcPr>
            <w:tcW w:w="0" w:type="auto"/>
            <w:vAlign w:val="center"/>
            <w:hideMark/>
          </w:tcPr>
          <w:p w14:paraId="62AD8DA4"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18%</w:t>
            </w:r>
          </w:p>
        </w:tc>
      </w:tr>
      <w:tr w:rsidR="003E6B55" w:rsidRPr="003E6B55" w14:paraId="51892E1E" w14:textId="77777777" w:rsidTr="003E6B55">
        <w:trPr>
          <w:tblCellSpacing w:w="15" w:type="dxa"/>
        </w:trPr>
        <w:tc>
          <w:tcPr>
            <w:tcW w:w="0" w:type="auto"/>
            <w:vAlign w:val="center"/>
            <w:hideMark/>
          </w:tcPr>
          <w:p w14:paraId="587EB7A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Customer Retention Rate</w:t>
            </w:r>
          </w:p>
        </w:tc>
        <w:tc>
          <w:tcPr>
            <w:tcW w:w="0" w:type="auto"/>
            <w:vAlign w:val="center"/>
            <w:hideMark/>
          </w:tcPr>
          <w:p w14:paraId="1058908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30AE8056"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32%</w:t>
            </w:r>
          </w:p>
        </w:tc>
        <w:tc>
          <w:tcPr>
            <w:tcW w:w="0" w:type="auto"/>
            <w:vAlign w:val="center"/>
            <w:hideMark/>
          </w:tcPr>
          <w:p w14:paraId="317E3A89"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35%</w:t>
            </w:r>
          </w:p>
        </w:tc>
        <w:tc>
          <w:tcPr>
            <w:tcW w:w="0" w:type="auto"/>
            <w:vAlign w:val="center"/>
            <w:hideMark/>
          </w:tcPr>
          <w:p w14:paraId="529864B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32.33%</w:t>
            </w:r>
          </w:p>
        </w:tc>
        <w:tc>
          <w:tcPr>
            <w:tcW w:w="0" w:type="auto"/>
            <w:vAlign w:val="center"/>
            <w:hideMark/>
          </w:tcPr>
          <w:p w14:paraId="3B5BF31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34%</w:t>
            </w:r>
          </w:p>
        </w:tc>
      </w:tr>
      <w:tr w:rsidR="003E6B55" w:rsidRPr="003E6B55" w14:paraId="100B753F" w14:textId="77777777" w:rsidTr="003E6B55">
        <w:trPr>
          <w:tblCellSpacing w:w="15" w:type="dxa"/>
        </w:trPr>
        <w:tc>
          <w:tcPr>
            <w:tcW w:w="0" w:type="auto"/>
            <w:vAlign w:val="center"/>
            <w:hideMark/>
          </w:tcPr>
          <w:p w14:paraId="16BB054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Customer Churn Rate</w:t>
            </w:r>
          </w:p>
        </w:tc>
        <w:tc>
          <w:tcPr>
            <w:tcW w:w="0" w:type="auto"/>
            <w:vAlign w:val="center"/>
            <w:hideMark/>
          </w:tcPr>
          <w:p w14:paraId="1FC70AA1"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31EF8A0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4D8FB3BE"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9%</w:t>
            </w:r>
          </w:p>
        </w:tc>
        <w:tc>
          <w:tcPr>
            <w:tcW w:w="0" w:type="auto"/>
            <w:vAlign w:val="center"/>
            <w:hideMark/>
          </w:tcPr>
          <w:p w14:paraId="1CEF618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10.33%</w:t>
            </w:r>
          </w:p>
        </w:tc>
        <w:tc>
          <w:tcPr>
            <w:tcW w:w="0" w:type="auto"/>
            <w:vAlign w:val="center"/>
            <w:hideMark/>
          </w:tcPr>
          <w:p w14:paraId="267C77C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w:t>
            </w:r>
          </w:p>
        </w:tc>
      </w:tr>
    </w:tbl>
    <w:p w14:paraId="229D999A"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City/Property-Specific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1124"/>
        <w:gridCol w:w="1190"/>
        <w:gridCol w:w="651"/>
        <w:gridCol w:w="941"/>
        <w:gridCol w:w="1374"/>
        <w:gridCol w:w="1374"/>
        <w:gridCol w:w="1152"/>
      </w:tblGrid>
      <w:tr w:rsidR="003E6B55" w:rsidRPr="003E6B55" w14:paraId="4FA0275A" w14:textId="77777777" w:rsidTr="003E6B55">
        <w:trPr>
          <w:tblHeader/>
          <w:tblCellSpacing w:w="15" w:type="dxa"/>
        </w:trPr>
        <w:tc>
          <w:tcPr>
            <w:tcW w:w="0" w:type="auto"/>
            <w:vAlign w:val="center"/>
            <w:hideMark/>
          </w:tcPr>
          <w:p w14:paraId="131A66C4"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City</w:t>
            </w:r>
          </w:p>
        </w:tc>
        <w:tc>
          <w:tcPr>
            <w:tcW w:w="0" w:type="auto"/>
            <w:vAlign w:val="center"/>
            <w:hideMark/>
          </w:tcPr>
          <w:p w14:paraId="76E51B0E"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Total Revenue (INR)</w:t>
            </w:r>
          </w:p>
        </w:tc>
        <w:tc>
          <w:tcPr>
            <w:tcW w:w="0" w:type="auto"/>
            <w:vAlign w:val="center"/>
            <w:hideMark/>
          </w:tcPr>
          <w:p w14:paraId="4E4BEE95"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Occupancy Rate (Occ%)</w:t>
            </w:r>
          </w:p>
        </w:tc>
        <w:tc>
          <w:tcPr>
            <w:tcW w:w="0" w:type="auto"/>
            <w:vAlign w:val="center"/>
            <w:hideMark/>
          </w:tcPr>
          <w:p w14:paraId="520CA5C4"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ADR (INR)</w:t>
            </w:r>
          </w:p>
        </w:tc>
        <w:tc>
          <w:tcPr>
            <w:tcW w:w="0" w:type="auto"/>
            <w:vAlign w:val="center"/>
            <w:hideMark/>
          </w:tcPr>
          <w:p w14:paraId="4A402FA9"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RevPAR (INR)</w:t>
            </w:r>
          </w:p>
        </w:tc>
        <w:tc>
          <w:tcPr>
            <w:tcW w:w="0" w:type="auto"/>
            <w:vAlign w:val="center"/>
            <w:hideMark/>
          </w:tcPr>
          <w:p w14:paraId="1B714FF9"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Room Category Performance (Standard)</w:t>
            </w:r>
          </w:p>
        </w:tc>
        <w:tc>
          <w:tcPr>
            <w:tcW w:w="0" w:type="auto"/>
            <w:vAlign w:val="center"/>
            <w:hideMark/>
          </w:tcPr>
          <w:p w14:paraId="6515B44F"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Room Category Performance (Elite)</w:t>
            </w:r>
          </w:p>
        </w:tc>
        <w:tc>
          <w:tcPr>
            <w:tcW w:w="0" w:type="auto"/>
            <w:vAlign w:val="center"/>
            <w:hideMark/>
          </w:tcPr>
          <w:p w14:paraId="0CB32507"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Seasonal Demand (Peak)</w:t>
            </w:r>
          </w:p>
        </w:tc>
      </w:tr>
      <w:tr w:rsidR="003E6B55" w:rsidRPr="003E6B55" w14:paraId="16A632CB" w14:textId="77777777" w:rsidTr="003E6B55">
        <w:trPr>
          <w:tblCellSpacing w:w="15" w:type="dxa"/>
        </w:trPr>
        <w:tc>
          <w:tcPr>
            <w:tcW w:w="0" w:type="auto"/>
            <w:vAlign w:val="center"/>
            <w:hideMark/>
          </w:tcPr>
          <w:p w14:paraId="4E128F2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Mumbai</w:t>
            </w:r>
          </w:p>
        </w:tc>
        <w:tc>
          <w:tcPr>
            <w:tcW w:w="0" w:type="auto"/>
            <w:vAlign w:val="center"/>
            <w:hideMark/>
          </w:tcPr>
          <w:p w14:paraId="390B5EE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15,000,000</w:t>
            </w:r>
          </w:p>
        </w:tc>
        <w:tc>
          <w:tcPr>
            <w:tcW w:w="0" w:type="auto"/>
            <w:vAlign w:val="center"/>
            <w:hideMark/>
          </w:tcPr>
          <w:p w14:paraId="0444AE8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w:t>
            </w:r>
          </w:p>
        </w:tc>
        <w:tc>
          <w:tcPr>
            <w:tcW w:w="0" w:type="auto"/>
            <w:vAlign w:val="center"/>
            <w:hideMark/>
          </w:tcPr>
          <w:p w14:paraId="59E8D02E"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8,199</w:t>
            </w:r>
          </w:p>
        </w:tc>
        <w:tc>
          <w:tcPr>
            <w:tcW w:w="0" w:type="auto"/>
            <w:vAlign w:val="center"/>
            <w:hideMark/>
          </w:tcPr>
          <w:p w14:paraId="53874BB4"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6,149</w:t>
            </w:r>
          </w:p>
        </w:tc>
        <w:tc>
          <w:tcPr>
            <w:tcW w:w="0" w:type="auto"/>
            <w:vAlign w:val="center"/>
            <w:hideMark/>
          </w:tcPr>
          <w:p w14:paraId="08700DD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70% Occupancy, INR 7,000 ADR</w:t>
            </w:r>
          </w:p>
        </w:tc>
        <w:tc>
          <w:tcPr>
            <w:tcW w:w="0" w:type="auto"/>
            <w:vAlign w:val="center"/>
            <w:hideMark/>
          </w:tcPr>
          <w:p w14:paraId="4DCE9AB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80% Occupancy, INR 8,400 ADR</w:t>
            </w:r>
          </w:p>
        </w:tc>
        <w:tc>
          <w:tcPr>
            <w:tcW w:w="0" w:type="auto"/>
            <w:vAlign w:val="center"/>
            <w:hideMark/>
          </w:tcPr>
          <w:p w14:paraId="0A1304A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November-February</w:t>
            </w:r>
          </w:p>
        </w:tc>
      </w:tr>
      <w:tr w:rsidR="003E6B55" w:rsidRPr="003E6B55" w14:paraId="13E65042" w14:textId="77777777" w:rsidTr="003E6B55">
        <w:trPr>
          <w:tblCellSpacing w:w="15" w:type="dxa"/>
        </w:trPr>
        <w:tc>
          <w:tcPr>
            <w:tcW w:w="0" w:type="auto"/>
            <w:vAlign w:val="center"/>
            <w:hideMark/>
          </w:tcPr>
          <w:p w14:paraId="00F74B19"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Delhi</w:t>
            </w:r>
          </w:p>
        </w:tc>
        <w:tc>
          <w:tcPr>
            <w:tcW w:w="0" w:type="auto"/>
            <w:vAlign w:val="center"/>
            <w:hideMark/>
          </w:tcPr>
          <w:p w14:paraId="2A08BE26"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10,500,000</w:t>
            </w:r>
          </w:p>
        </w:tc>
        <w:tc>
          <w:tcPr>
            <w:tcW w:w="0" w:type="auto"/>
            <w:vAlign w:val="center"/>
            <w:hideMark/>
          </w:tcPr>
          <w:p w14:paraId="2C7376E6"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80%</w:t>
            </w:r>
          </w:p>
        </w:tc>
        <w:tc>
          <w:tcPr>
            <w:tcW w:w="0" w:type="auto"/>
            <w:vAlign w:val="center"/>
            <w:hideMark/>
          </w:tcPr>
          <w:p w14:paraId="64A5124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7,800</w:t>
            </w:r>
          </w:p>
        </w:tc>
        <w:tc>
          <w:tcPr>
            <w:tcW w:w="0" w:type="auto"/>
            <w:vAlign w:val="center"/>
            <w:hideMark/>
          </w:tcPr>
          <w:p w14:paraId="2BBB499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6,240</w:t>
            </w:r>
          </w:p>
        </w:tc>
        <w:tc>
          <w:tcPr>
            <w:tcW w:w="0" w:type="auto"/>
            <w:vAlign w:val="center"/>
            <w:hideMark/>
          </w:tcPr>
          <w:p w14:paraId="4B03A19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72% Occupancy, INR 6,800 ADR</w:t>
            </w:r>
          </w:p>
        </w:tc>
        <w:tc>
          <w:tcPr>
            <w:tcW w:w="0" w:type="auto"/>
            <w:vAlign w:val="center"/>
            <w:hideMark/>
          </w:tcPr>
          <w:p w14:paraId="655BE9D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85% Occupancy, INR 8,000 ADR</w:t>
            </w:r>
          </w:p>
        </w:tc>
        <w:tc>
          <w:tcPr>
            <w:tcW w:w="0" w:type="auto"/>
            <w:vAlign w:val="center"/>
            <w:hideMark/>
          </w:tcPr>
          <w:p w14:paraId="1227975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November-February</w:t>
            </w:r>
          </w:p>
        </w:tc>
      </w:tr>
      <w:tr w:rsidR="003E6B55" w:rsidRPr="003E6B55" w14:paraId="49965790" w14:textId="77777777" w:rsidTr="003E6B55">
        <w:trPr>
          <w:tblCellSpacing w:w="15" w:type="dxa"/>
        </w:trPr>
        <w:tc>
          <w:tcPr>
            <w:tcW w:w="0" w:type="auto"/>
            <w:vAlign w:val="center"/>
            <w:hideMark/>
          </w:tcPr>
          <w:p w14:paraId="05A1B16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Bangalore</w:t>
            </w:r>
          </w:p>
        </w:tc>
        <w:tc>
          <w:tcPr>
            <w:tcW w:w="0" w:type="auto"/>
            <w:vAlign w:val="center"/>
            <w:hideMark/>
          </w:tcPr>
          <w:p w14:paraId="27202D9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3,000,000</w:t>
            </w:r>
          </w:p>
        </w:tc>
        <w:tc>
          <w:tcPr>
            <w:tcW w:w="0" w:type="auto"/>
            <w:vAlign w:val="center"/>
            <w:hideMark/>
          </w:tcPr>
          <w:p w14:paraId="1882AE6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65%</w:t>
            </w:r>
          </w:p>
        </w:tc>
        <w:tc>
          <w:tcPr>
            <w:tcW w:w="0" w:type="auto"/>
            <w:vAlign w:val="center"/>
            <w:hideMark/>
          </w:tcPr>
          <w:p w14:paraId="6869CBD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7,200</w:t>
            </w:r>
          </w:p>
        </w:tc>
        <w:tc>
          <w:tcPr>
            <w:tcW w:w="0" w:type="auto"/>
            <w:vAlign w:val="center"/>
            <w:hideMark/>
          </w:tcPr>
          <w:p w14:paraId="3DBD947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4,680</w:t>
            </w:r>
          </w:p>
        </w:tc>
        <w:tc>
          <w:tcPr>
            <w:tcW w:w="0" w:type="auto"/>
            <w:vAlign w:val="center"/>
            <w:hideMark/>
          </w:tcPr>
          <w:p w14:paraId="2CF5EDF4"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60% Occupancy, INR 6,000 ADR</w:t>
            </w:r>
          </w:p>
        </w:tc>
        <w:tc>
          <w:tcPr>
            <w:tcW w:w="0" w:type="auto"/>
            <w:vAlign w:val="center"/>
            <w:hideMark/>
          </w:tcPr>
          <w:p w14:paraId="71B6771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70% Occupancy, INR 7,500 ADR</w:t>
            </w:r>
          </w:p>
        </w:tc>
        <w:tc>
          <w:tcPr>
            <w:tcW w:w="0" w:type="auto"/>
            <w:vAlign w:val="center"/>
            <w:hideMark/>
          </w:tcPr>
          <w:p w14:paraId="00048CB3"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March-June</w:t>
            </w:r>
          </w:p>
        </w:tc>
      </w:tr>
      <w:tr w:rsidR="003E6B55" w:rsidRPr="003E6B55" w14:paraId="074D5F08" w14:textId="77777777" w:rsidTr="003E6B55">
        <w:trPr>
          <w:tblCellSpacing w:w="15" w:type="dxa"/>
        </w:trPr>
        <w:tc>
          <w:tcPr>
            <w:tcW w:w="0" w:type="auto"/>
            <w:vAlign w:val="center"/>
            <w:hideMark/>
          </w:tcPr>
          <w:p w14:paraId="27AA136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Hyderabad</w:t>
            </w:r>
          </w:p>
        </w:tc>
        <w:tc>
          <w:tcPr>
            <w:tcW w:w="0" w:type="auto"/>
            <w:vAlign w:val="center"/>
            <w:hideMark/>
          </w:tcPr>
          <w:p w14:paraId="42B7CAF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1,500,000</w:t>
            </w:r>
          </w:p>
        </w:tc>
        <w:tc>
          <w:tcPr>
            <w:tcW w:w="0" w:type="auto"/>
            <w:vAlign w:val="center"/>
            <w:hideMark/>
          </w:tcPr>
          <w:p w14:paraId="1FF2FA9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60%</w:t>
            </w:r>
          </w:p>
        </w:tc>
        <w:tc>
          <w:tcPr>
            <w:tcW w:w="0" w:type="auto"/>
            <w:vAlign w:val="center"/>
            <w:hideMark/>
          </w:tcPr>
          <w:p w14:paraId="478452E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6,800</w:t>
            </w:r>
          </w:p>
        </w:tc>
        <w:tc>
          <w:tcPr>
            <w:tcW w:w="0" w:type="auto"/>
            <w:vAlign w:val="center"/>
            <w:hideMark/>
          </w:tcPr>
          <w:p w14:paraId="3A6DAF9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4,080</w:t>
            </w:r>
          </w:p>
        </w:tc>
        <w:tc>
          <w:tcPr>
            <w:tcW w:w="0" w:type="auto"/>
            <w:vAlign w:val="center"/>
            <w:hideMark/>
          </w:tcPr>
          <w:p w14:paraId="1CF6838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55% Occupancy, INR 5,500 ADR</w:t>
            </w:r>
          </w:p>
        </w:tc>
        <w:tc>
          <w:tcPr>
            <w:tcW w:w="0" w:type="auto"/>
            <w:vAlign w:val="center"/>
            <w:hideMark/>
          </w:tcPr>
          <w:p w14:paraId="3821CBE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65% Occupancy, INR 7,000 ADR</w:t>
            </w:r>
          </w:p>
        </w:tc>
        <w:tc>
          <w:tcPr>
            <w:tcW w:w="0" w:type="auto"/>
            <w:vAlign w:val="center"/>
            <w:hideMark/>
          </w:tcPr>
          <w:p w14:paraId="03985DA6"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October-February</w:t>
            </w:r>
          </w:p>
        </w:tc>
      </w:tr>
    </w:tbl>
    <w:p w14:paraId="3E437273"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Booking Channel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060"/>
        <w:gridCol w:w="2234"/>
        <w:gridCol w:w="2368"/>
      </w:tblGrid>
      <w:tr w:rsidR="003E6B55" w:rsidRPr="003E6B55" w14:paraId="3E1A1C69" w14:textId="77777777" w:rsidTr="003E6B55">
        <w:trPr>
          <w:tblHeader/>
          <w:tblCellSpacing w:w="15" w:type="dxa"/>
        </w:trPr>
        <w:tc>
          <w:tcPr>
            <w:tcW w:w="0" w:type="auto"/>
            <w:vAlign w:val="center"/>
            <w:hideMark/>
          </w:tcPr>
          <w:p w14:paraId="3C8A76A0"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Booking Platform</w:t>
            </w:r>
          </w:p>
        </w:tc>
        <w:tc>
          <w:tcPr>
            <w:tcW w:w="0" w:type="auto"/>
            <w:vAlign w:val="center"/>
            <w:hideMark/>
          </w:tcPr>
          <w:p w14:paraId="26F5B197"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Revenue Share (%)</w:t>
            </w:r>
          </w:p>
        </w:tc>
        <w:tc>
          <w:tcPr>
            <w:tcW w:w="0" w:type="auto"/>
            <w:vAlign w:val="center"/>
            <w:hideMark/>
          </w:tcPr>
          <w:p w14:paraId="3AAAC30D"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Conversion Rate (%)</w:t>
            </w:r>
          </w:p>
        </w:tc>
        <w:tc>
          <w:tcPr>
            <w:tcW w:w="0" w:type="auto"/>
            <w:vAlign w:val="center"/>
            <w:hideMark/>
          </w:tcPr>
          <w:p w14:paraId="4409915B"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Cancellation Rate (%)</w:t>
            </w:r>
          </w:p>
        </w:tc>
      </w:tr>
      <w:tr w:rsidR="003E6B55" w:rsidRPr="003E6B55" w14:paraId="0AC69BDA" w14:textId="77777777" w:rsidTr="003E6B55">
        <w:trPr>
          <w:tblCellSpacing w:w="15" w:type="dxa"/>
        </w:trPr>
        <w:tc>
          <w:tcPr>
            <w:tcW w:w="0" w:type="auto"/>
            <w:vAlign w:val="center"/>
            <w:hideMark/>
          </w:tcPr>
          <w:p w14:paraId="0AC0C58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Direct Online</w:t>
            </w:r>
          </w:p>
        </w:tc>
        <w:tc>
          <w:tcPr>
            <w:tcW w:w="0" w:type="auto"/>
            <w:vAlign w:val="center"/>
            <w:hideMark/>
          </w:tcPr>
          <w:p w14:paraId="2065CC2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35%</w:t>
            </w:r>
          </w:p>
        </w:tc>
        <w:tc>
          <w:tcPr>
            <w:tcW w:w="0" w:type="auto"/>
            <w:vAlign w:val="center"/>
            <w:hideMark/>
          </w:tcPr>
          <w:p w14:paraId="7C55589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w:t>
            </w:r>
          </w:p>
        </w:tc>
        <w:tc>
          <w:tcPr>
            <w:tcW w:w="0" w:type="auto"/>
            <w:vAlign w:val="center"/>
            <w:hideMark/>
          </w:tcPr>
          <w:p w14:paraId="71349F0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20%</w:t>
            </w:r>
          </w:p>
        </w:tc>
      </w:tr>
      <w:tr w:rsidR="003E6B55" w:rsidRPr="003E6B55" w14:paraId="36CB1862" w14:textId="77777777" w:rsidTr="003E6B55">
        <w:trPr>
          <w:tblCellSpacing w:w="15" w:type="dxa"/>
        </w:trPr>
        <w:tc>
          <w:tcPr>
            <w:tcW w:w="0" w:type="auto"/>
            <w:vAlign w:val="center"/>
            <w:hideMark/>
          </w:tcPr>
          <w:p w14:paraId="0055C3D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OTA</w:t>
            </w:r>
          </w:p>
        </w:tc>
        <w:tc>
          <w:tcPr>
            <w:tcW w:w="0" w:type="auto"/>
            <w:vAlign w:val="center"/>
            <w:hideMark/>
          </w:tcPr>
          <w:p w14:paraId="75474AD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50%</w:t>
            </w:r>
          </w:p>
        </w:tc>
        <w:tc>
          <w:tcPr>
            <w:tcW w:w="0" w:type="auto"/>
            <w:vAlign w:val="center"/>
            <w:hideMark/>
          </w:tcPr>
          <w:p w14:paraId="4B10548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w:t>
            </w:r>
          </w:p>
        </w:tc>
        <w:tc>
          <w:tcPr>
            <w:tcW w:w="0" w:type="auto"/>
            <w:vAlign w:val="center"/>
            <w:hideMark/>
          </w:tcPr>
          <w:p w14:paraId="4C88CA7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22%</w:t>
            </w:r>
          </w:p>
        </w:tc>
      </w:tr>
      <w:tr w:rsidR="003E6B55" w:rsidRPr="003E6B55" w14:paraId="7B3F8C30" w14:textId="77777777" w:rsidTr="003E6B55">
        <w:trPr>
          <w:tblCellSpacing w:w="15" w:type="dxa"/>
        </w:trPr>
        <w:tc>
          <w:tcPr>
            <w:tcW w:w="0" w:type="auto"/>
            <w:vAlign w:val="center"/>
            <w:hideMark/>
          </w:tcPr>
          <w:p w14:paraId="28733E7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Travel Agents</w:t>
            </w:r>
          </w:p>
        </w:tc>
        <w:tc>
          <w:tcPr>
            <w:tcW w:w="0" w:type="auto"/>
            <w:vAlign w:val="center"/>
            <w:hideMark/>
          </w:tcPr>
          <w:p w14:paraId="682F62E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15%</w:t>
            </w:r>
          </w:p>
        </w:tc>
        <w:tc>
          <w:tcPr>
            <w:tcW w:w="0" w:type="auto"/>
            <w:vAlign w:val="center"/>
            <w:hideMark/>
          </w:tcPr>
          <w:p w14:paraId="7CF1CFF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4%</w:t>
            </w:r>
          </w:p>
        </w:tc>
        <w:tc>
          <w:tcPr>
            <w:tcW w:w="0" w:type="auto"/>
            <w:vAlign w:val="center"/>
            <w:hideMark/>
          </w:tcPr>
          <w:p w14:paraId="63C442B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18%</w:t>
            </w:r>
          </w:p>
        </w:tc>
      </w:tr>
    </w:tbl>
    <w:p w14:paraId="4FF2125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pict w14:anchorId="5DE0AE16">
          <v:rect id="_x0000_i1056" style="width:0;height:1.5pt" o:hralign="center" o:hrstd="t" o:hr="t" fillcolor="#a0a0a0" stroked="f"/>
        </w:pict>
      </w:r>
    </w:p>
    <w:p w14:paraId="14B73641" w14:textId="77777777" w:rsidR="003E6B55" w:rsidRPr="003E6B55" w:rsidRDefault="003E6B55" w:rsidP="003E6B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6B55">
        <w:rPr>
          <w:rFonts w:ascii="Times New Roman" w:eastAsia="Times New Roman" w:hAnsi="Times New Roman" w:cs="Times New Roman"/>
          <w:b/>
          <w:bCs/>
          <w:kern w:val="0"/>
          <w:sz w:val="27"/>
          <w:szCs w:val="27"/>
          <w:lang w:eastAsia="en-IN"/>
          <w14:ligatures w14:val="none"/>
        </w:rPr>
        <w:t>2. Benchmarking Atliq Grands vs. Industry Competitors</w:t>
      </w:r>
    </w:p>
    <w:p w14:paraId="53A9257E" w14:textId="77777777" w:rsidR="003E6B55" w:rsidRPr="003E6B55" w:rsidRDefault="003E6B55" w:rsidP="003E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Atliq Grands competes with well-established luxury hotel chains like Taj, Oberoi, ITC, and Leela across the key metropolitan cities. To assess its competitive positioning, let's compare its performance against the industry benchmarks and its top competitors.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920"/>
        <w:gridCol w:w="1272"/>
        <w:gridCol w:w="1003"/>
        <w:gridCol w:w="1452"/>
        <w:gridCol w:w="1582"/>
        <w:gridCol w:w="1104"/>
      </w:tblGrid>
      <w:tr w:rsidR="003E6B55" w:rsidRPr="003E6B55" w14:paraId="2C980F71" w14:textId="77777777" w:rsidTr="003E6B55">
        <w:trPr>
          <w:tblHeader/>
          <w:tblCellSpacing w:w="15" w:type="dxa"/>
        </w:trPr>
        <w:tc>
          <w:tcPr>
            <w:tcW w:w="0" w:type="auto"/>
            <w:vAlign w:val="center"/>
            <w:hideMark/>
          </w:tcPr>
          <w:p w14:paraId="1B10305D"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571C0E3D"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Atliq Grands</w:t>
            </w:r>
          </w:p>
        </w:tc>
        <w:tc>
          <w:tcPr>
            <w:tcW w:w="0" w:type="auto"/>
            <w:vAlign w:val="center"/>
            <w:hideMark/>
          </w:tcPr>
          <w:p w14:paraId="6A5B2BAD"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Taj Group (Mumbai)</w:t>
            </w:r>
          </w:p>
        </w:tc>
        <w:tc>
          <w:tcPr>
            <w:tcW w:w="0" w:type="auto"/>
            <w:vAlign w:val="center"/>
            <w:hideMark/>
          </w:tcPr>
          <w:p w14:paraId="46A76CCE"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Oberoi Group (Delhi)</w:t>
            </w:r>
          </w:p>
        </w:tc>
        <w:tc>
          <w:tcPr>
            <w:tcW w:w="0" w:type="auto"/>
            <w:vAlign w:val="center"/>
            <w:hideMark/>
          </w:tcPr>
          <w:p w14:paraId="2005F653"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ITC Hotels (Bangalore)</w:t>
            </w:r>
          </w:p>
        </w:tc>
        <w:tc>
          <w:tcPr>
            <w:tcW w:w="0" w:type="auto"/>
            <w:vAlign w:val="center"/>
            <w:hideMark/>
          </w:tcPr>
          <w:p w14:paraId="1FC79FAD"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Leela Group (Hyderabad)</w:t>
            </w:r>
          </w:p>
        </w:tc>
        <w:tc>
          <w:tcPr>
            <w:tcW w:w="0" w:type="auto"/>
            <w:vAlign w:val="center"/>
            <w:hideMark/>
          </w:tcPr>
          <w:p w14:paraId="48457B4D" w14:textId="77777777" w:rsidR="003E6B55" w:rsidRPr="003E6B55" w:rsidRDefault="003E6B55" w:rsidP="003E6B55">
            <w:pPr>
              <w:spacing w:after="0" w:line="240" w:lineRule="auto"/>
              <w:jc w:val="center"/>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Industry Average</w:t>
            </w:r>
          </w:p>
        </w:tc>
      </w:tr>
      <w:tr w:rsidR="003E6B55" w:rsidRPr="003E6B55" w14:paraId="3B89B469" w14:textId="77777777" w:rsidTr="003E6B55">
        <w:trPr>
          <w:tblCellSpacing w:w="15" w:type="dxa"/>
        </w:trPr>
        <w:tc>
          <w:tcPr>
            <w:tcW w:w="0" w:type="auto"/>
            <w:vAlign w:val="center"/>
            <w:hideMark/>
          </w:tcPr>
          <w:p w14:paraId="60952D0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Occupancy Rate</w:t>
            </w:r>
          </w:p>
        </w:tc>
        <w:tc>
          <w:tcPr>
            <w:tcW w:w="0" w:type="auto"/>
            <w:vAlign w:val="center"/>
            <w:hideMark/>
          </w:tcPr>
          <w:p w14:paraId="55EE451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72.33%</w:t>
            </w:r>
          </w:p>
        </w:tc>
        <w:tc>
          <w:tcPr>
            <w:tcW w:w="0" w:type="auto"/>
            <w:vAlign w:val="center"/>
            <w:hideMark/>
          </w:tcPr>
          <w:p w14:paraId="30DE008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76%</w:t>
            </w:r>
          </w:p>
        </w:tc>
        <w:tc>
          <w:tcPr>
            <w:tcW w:w="0" w:type="auto"/>
            <w:vAlign w:val="center"/>
            <w:hideMark/>
          </w:tcPr>
          <w:p w14:paraId="4FC77EE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86%</w:t>
            </w:r>
          </w:p>
        </w:tc>
        <w:tc>
          <w:tcPr>
            <w:tcW w:w="0" w:type="auto"/>
            <w:vAlign w:val="center"/>
            <w:hideMark/>
          </w:tcPr>
          <w:p w14:paraId="335C5CC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w:t>
            </w:r>
          </w:p>
        </w:tc>
        <w:tc>
          <w:tcPr>
            <w:tcW w:w="0" w:type="auto"/>
            <w:vAlign w:val="center"/>
            <w:hideMark/>
          </w:tcPr>
          <w:p w14:paraId="7960179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80%</w:t>
            </w:r>
          </w:p>
        </w:tc>
        <w:tc>
          <w:tcPr>
            <w:tcW w:w="0" w:type="auto"/>
            <w:vAlign w:val="center"/>
            <w:hideMark/>
          </w:tcPr>
          <w:p w14:paraId="767682E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70-72%</w:t>
            </w:r>
          </w:p>
        </w:tc>
      </w:tr>
      <w:tr w:rsidR="003E6B55" w:rsidRPr="003E6B55" w14:paraId="4F2A9A89" w14:textId="77777777" w:rsidTr="003E6B55">
        <w:trPr>
          <w:tblCellSpacing w:w="15" w:type="dxa"/>
        </w:trPr>
        <w:tc>
          <w:tcPr>
            <w:tcW w:w="0" w:type="auto"/>
            <w:vAlign w:val="center"/>
            <w:hideMark/>
          </w:tcPr>
          <w:p w14:paraId="2CDAF2C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ADR (INR)</w:t>
            </w:r>
          </w:p>
        </w:tc>
        <w:tc>
          <w:tcPr>
            <w:tcW w:w="0" w:type="auto"/>
            <w:vAlign w:val="center"/>
            <w:hideMark/>
          </w:tcPr>
          <w:p w14:paraId="66A116A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4CEE2A3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8,199</w:t>
            </w:r>
          </w:p>
        </w:tc>
        <w:tc>
          <w:tcPr>
            <w:tcW w:w="0" w:type="auto"/>
            <w:vAlign w:val="center"/>
            <w:hideMark/>
          </w:tcPr>
          <w:p w14:paraId="67D6EA0E"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7,800</w:t>
            </w:r>
          </w:p>
        </w:tc>
        <w:tc>
          <w:tcPr>
            <w:tcW w:w="0" w:type="auto"/>
            <w:vAlign w:val="center"/>
            <w:hideMark/>
          </w:tcPr>
          <w:p w14:paraId="3ADE060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7,500</w:t>
            </w:r>
          </w:p>
        </w:tc>
        <w:tc>
          <w:tcPr>
            <w:tcW w:w="0" w:type="auto"/>
            <w:vAlign w:val="center"/>
            <w:hideMark/>
          </w:tcPr>
          <w:p w14:paraId="72995C4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8,000</w:t>
            </w:r>
          </w:p>
        </w:tc>
        <w:tc>
          <w:tcPr>
            <w:tcW w:w="0" w:type="auto"/>
            <w:vAlign w:val="center"/>
            <w:hideMark/>
          </w:tcPr>
          <w:p w14:paraId="00762308"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7,800-8,000</w:t>
            </w:r>
          </w:p>
        </w:tc>
      </w:tr>
      <w:tr w:rsidR="003E6B55" w:rsidRPr="003E6B55" w14:paraId="22074B04" w14:textId="77777777" w:rsidTr="003E6B55">
        <w:trPr>
          <w:tblCellSpacing w:w="15" w:type="dxa"/>
        </w:trPr>
        <w:tc>
          <w:tcPr>
            <w:tcW w:w="0" w:type="auto"/>
            <w:vAlign w:val="center"/>
            <w:hideMark/>
          </w:tcPr>
          <w:p w14:paraId="30774F31"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RevPAR (INR)</w:t>
            </w:r>
          </w:p>
        </w:tc>
        <w:tc>
          <w:tcPr>
            <w:tcW w:w="0" w:type="auto"/>
            <w:vAlign w:val="center"/>
            <w:hideMark/>
          </w:tcPr>
          <w:p w14:paraId="6C25CC7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5,428</w:t>
            </w:r>
          </w:p>
        </w:tc>
        <w:tc>
          <w:tcPr>
            <w:tcW w:w="0" w:type="auto"/>
            <w:vAlign w:val="center"/>
            <w:hideMark/>
          </w:tcPr>
          <w:p w14:paraId="0120C30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6,149</w:t>
            </w:r>
          </w:p>
        </w:tc>
        <w:tc>
          <w:tcPr>
            <w:tcW w:w="0" w:type="auto"/>
            <w:vAlign w:val="center"/>
            <w:hideMark/>
          </w:tcPr>
          <w:p w14:paraId="60E68B07"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6,240</w:t>
            </w:r>
          </w:p>
        </w:tc>
        <w:tc>
          <w:tcPr>
            <w:tcW w:w="0" w:type="auto"/>
            <w:vAlign w:val="center"/>
            <w:hideMark/>
          </w:tcPr>
          <w:p w14:paraId="0770812F"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5,600</w:t>
            </w:r>
          </w:p>
        </w:tc>
        <w:tc>
          <w:tcPr>
            <w:tcW w:w="0" w:type="auto"/>
            <w:vAlign w:val="center"/>
            <w:hideMark/>
          </w:tcPr>
          <w:p w14:paraId="0218ADC3"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5,800</w:t>
            </w:r>
          </w:p>
        </w:tc>
        <w:tc>
          <w:tcPr>
            <w:tcW w:w="0" w:type="auto"/>
            <w:vAlign w:val="center"/>
            <w:hideMark/>
          </w:tcPr>
          <w:p w14:paraId="07CEC279"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5,500-5,800</w:t>
            </w:r>
          </w:p>
        </w:tc>
      </w:tr>
      <w:tr w:rsidR="003E6B55" w:rsidRPr="003E6B55" w14:paraId="5495B029" w14:textId="77777777" w:rsidTr="003E6B55">
        <w:trPr>
          <w:tblCellSpacing w:w="15" w:type="dxa"/>
        </w:trPr>
        <w:tc>
          <w:tcPr>
            <w:tcW w:w="0" w:type="auto"/>
            <w:vAlign w:val="center"/>
            <w:hideMark/>
          </w:tcPr>
          <w:p w14:paraId="0CD5A5A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Booking Conversion Rate</w:t>
            </w:r>
          </w:p>
        </w:tc>
        <w:tc>
          <w:tcPr>
            <w:tcW w:w="0" w:type="auto"/>
            <w:vAlign w:val="center"/>
            <w:hideMark/>
          </w:tcPr>
          <w:p w14:paraId="7B3F92C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5.5%</w:t>
            </w:r>
          </w:p>
        </w:tc>
        <w:tc>
          <w:tcPr>
            <w:tcW w:w="0" w:type="auto"/>
            <w:vAlign w:val="center"/>
            <w:hideMark/>
          </w:tcPr>
          <w:p w14:paraId="50EF8FF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8%</w:t>
            </w:r>
          </w:p>
        </w:tc>
        <w:tc>
          <w:tcPr>
            <w:tcW w:w="0" w:type="auto"/>
            <w:vAlign w:val="center"/>
            <w:hideMark/>
          </w:tcPr>
          <w:p w14:paraId="1173A02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7.5%</w:t>
            </w:r>
          </w:p>
        </w:tc>
        <w:tc>
          <w:tcPr>
            <w:tcW w:w="0" w:type="auto"/>
            <w:vAlign w:val="center"/>
            <w:hideMark/>
          </w:tcPr>
          <w:p w14:paraId="1BD29C7B"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6.5%</w:t>
            </w:r>
          </w:p>
        </w:tc>
        <w:tc>
          <w:tcPr>
            <w:tcW w:w="0" w:type="auto"/>
            <w:vAlign w:val="center"/>
            <w:hideMark/>
          </w:tcPr>
          <w:p w14:paraId="79C9DEA4"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7%</w:t>
            </w:r>
          </w:p>
        </w:tc>
        <w:tc>
          <w:tcPr>
            <w:tcW w:w="0" w:type="auto"/>
            <w:vAlign w:val="center"/>
            <w:hideMark/>
          </w:tcPr>
          <w:p w14:paraId="506F301D"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6-10%</w:t>
            </w:r>
          </w:p>
        </w:tc>
      </w:tr>
      <w:tr w:rsidR="003E6B55" w:rsidRPr="003E6B55" w14:paraId="318F94A9" w14:textId="77777777" w:rsidTr="003E6B55">
        <w:trPr>
          <w:tblCellSpacing w:w="15" w:type="dxa"/>
        </w:trPr>
        <w:tc>
          <w:tcPr>
            <w:tcW w:w="0" w:type="auto"/>
            <w:vAlign w:val="center"/>
            <w:hideMark/>
          </w:tcPr>
          <w:p w14:paraId="0D93F6C1"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Cancellation Rate</w:t>
            </w:r>
          </w:p>
        </w:tc>
        <w:tc>
          <w:tcPr>
            <w:tcW w:w="0" w:type="auto"/>
            <w:vAlign w:val="center"/>
            <w:hideMark/>
          </w:tcPr>
          <w:p w14:paraId="006E0623"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20.33%</w:t>
            </w:r>
          </w:p>
        </w:tc>
        <w:tc>
          <w:tcPr>
            <w:tcW w:w="0" w:type="auto"/>
            <w:vAlign w:val="center"/>
            <w:hideMark/>
          </w:tcPr>
          <w:p w14:paraId="17EE0CC9"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18%</w:t>
            </w:r>
          </w:p>
        </w:tc>
        <w:tc>
          <w:tcPr>
            <w:tcW w:w="0" w:type="auto"/>
            <w:vAlign w:val="center"/>
            <w:hideMark/>
          </w:tcPr>
          <w:p w14:paraId="226D4AF9"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15%</w:t>
            </w:r>
          </w:p>
        </w:tc>
        <w:tc>
          <w:tcPr>
            <w:tcW w:w="0" w:type="auto"/>
            <w:vAlign w:val="center"/>
            <w:hideMark/>
          </w:tcPr>
          <w:p w14:paraId="55E1EA2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17%</w:t>
            </w:r>
          </w:p>
        </w:tc>
        <w:tc>
          <w:tcPr>
            <w:tcW w:w="0" w:type="auto"/>
            <w:vAlign w:val="center"/>
            <w:hideMark/>
          </w:tcPr>
          <w:p w14:paraId="56E13C30"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16%</w:t>
            </w:r>
          </w:p>
        </w:tc>
        <w:tc>
          <w:tcPr>
            <w:tcW w:w="0" w:type="auto"/>
            <w:vAlign w:val="center"/>
            <w:hideMark/>
          </w:tcPr>
          <w:p w14:paraId="19CEE764"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20-30%</w:t>
            </w:r>
          </w:p>
        </w:tc>
      </w:tr>
      <w:tr w:rsidR="003E6B55" w:rsidRPr="003E6B55" w14:paraId="08DF4EB5" w14:textId="77777777" w:rsidTr="003E6B55">
        <w:trPr>
          <w:tblCellSpacing w:w="15" w:type="dxa"/>
        </w:trPr>
        <w:tc>
          <w:tcPr>
            <w:tcW w:w="0" w:type="auto"/>
            <w:vAlign w:val="center"/>
            <w:hideMark/>
          </w:tcPr>
          <w:p w14:paraId="6C46ED1C"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Loyalty Program Participation</w:t>
            </w:r>
          </w:p>
        </w:tc>
        <w:tc>
          <w:tcPr>
            <w:tcW w:w="0" w:type="auto"/>
            <w:vAlign w:val="center"/>
            <w:hideMark/>
          </w:tcPr>
          <w:p w14:paraId="78034394"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22%</w:t>
            </w:r>
          </w:p>
        </w:tc>
        <w:tc>
          <w:tcPr>
            <w:tcW w:w="0" w:type="auto"/>
            <w:vAlign w:val="center"/>
            <w:hideMark/>
          </w:tcPr>
          <w:p w14:paraId="30448113"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4F187691"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28%</w:t>
            </w:r>
          </w:p>
        </w:tc>
        <w:tc>
          <w:tcPr>
            <w:tcW w:w="0" w:type="auto"/>
            <w:vAlign w:val="center"/>
            <w:hideMark/>
          </w:tcPr>
          <w:p w14:paraId="7889692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4A93B3C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27%</w:t>
            </w:r>
          </w:p>
        </w:tc>
        <w:tc>
          <w:tcPr>
            <w:tcW w:w="0" w:type="auto"/>
            <w:vAlign w:val="center"/>
            <w:hideMark/>
          </w:tcPr>
          <w:p w14:paraId="1F653642"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25-30%</w:t>
            </w:r>
          </w:p>
        </w:tc>
      </w:tr>
    </w:tbl>
    <w:p w14:paraId="79DB293A" w14:textId="77777777" w:rsidR="003E6B55" w:rsidRPr="003E6B55" w:rsidRDefault="003E6B55" w:rsidP="003E6B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6B55">
        <w:rPr>
          <w:rFonts w:ascii="Times New Roman" w:eastAsia="Times New Roman" w:hAnsi="Times New Roman" w:cs="Times New Roman"/>
          <w:b/>
          <w:bCs/>
          <w:kern w:val="0"/>
          <w:sz w:val="27"/>
          <w:szCs w:val="27"/>
          <w:lang w:eastAsia="en-IN"/>
          <w14:ligatures w14:val="none"/>
        </w:rPr>
        <w:t>3. Key Findings from Data Analysis</w:t>
      </w:r>
    </w:p>
    <w:p w14:paraId="67C98E1A"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Gaps Identified:</w:t>
      </w:r>
    </w:p>
    <w:p w14:paraId="3A5D7B59" w14:textId="77777777" w:rsidR="003E6B55" w:rsidRPr="003E6B55" w:rsidRDefault="003E6B55" w:rsidP="003E6B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Occupancy Rate</w:t>
      </w:r>
      <w:r w:rsidRPr="003E6B55">
        <w:rPr>
          <w:rFonts w:ascii="Times New Roman" w:eastAsia="Times New Roman" w:hAnsi="Times New Roman" w:cs="Times New Roman"/>
          <w:kern w:val="0"/>
          <w:sz w:val="24"/>
          <w:szCs w:val="24"/>
          <w:lang w:eastAsia="en-IN"/>
          <w14:ligatures w14:val="none"/>
        </w:rPr>
        <w:t xml:space="preserve">: While Atliq Grands performs well at </w:t>
      </w:r>
      <w:r w:rsidRPr="003E6B55">
        <w:rPr>
          <w:rFonts w:ascii="Times New Roman" w:eastAsia="Times New Roman" w:hAnsi="Times New Roman" w:cs="Times New Roman"/>
          <w:b/>
          <w:bCs/>
          <w:kern w:val="0"/>
          <w:sz w:val="24"/>
          <w:szCs w:val="24"/>
          <w:lang w:eastAsia="en-IN"/>
          <w14:ligatures w14:val="none"/>
        </w:rPr>
        <w:t>72.33%</w:t>
      </w:r>
      <w:r w:rsidRPr="003E6B55">
        <w:rPr>
          <w:rFonts w:ascii="Times New Roman" w:eastAsia="Times New Roman" w:hAnsi="Times New Roman" w:cs="Times New Roman"/>
          <w:kern w:val="0"/>
          <w:sz w:val="24"/>
          <w:szCs w:val="24"/>
          <w:lang w:eastAsia="en-IN"/>
          <w14:ligatures w14:val="none"/>
        </w:rPr>
        <w:t>, it still lags behind competitors like Oberoi (86%) and Taj (76%). This suggests a need to boost customer acquisition, especially in lower-performing markets like Bangalore and Hyderabad.</w:t>
      </w:r>
    </w:p>
    <w:p w14:paraId="2F51E17F" w14:textId="77777777" w:rsidR="003E6B55" w:rsidRPr="003E6B55" w:rsidRDefault="003E6B55" w:rsidP="003E6B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ADR</w:t>
      </w:r>
      <w:r w:rsidRPr="003E6B55">
        <w:rPr>
          <w:rFonts w:ascii="Times New Roman" w:eastAsia="Times New Roman" w:hAnsi="Times New Roman" w:cs="Times New Roman"/>
          <w:kern w:val="0"/>
          <w:sz w:val="24"/>
          <w:szCs w:val="24"/>
          <w:lang w:eastAsia="en-IN"/>
          <w14:ligatures w14:val="none"/>
        </w:rPr>
        <w:t xml:space="preserve">: At </w:t>
      </w:r>
      <w:r w:rsidRPr="003E6B55">
        <w:rPr>
          <w:rFonts w:ascii="Times New Roman" w:eastAsia="Times New Roman" w:hAnsi="Times New Roman" w:cs="Times New Roman"/>
          <w:b/>
          <w:bCs/>
          <w:kern w:val="0"/>
          <w:sz w:val="24"/>
          <w:szCs w:val="24"/>
          <w:lang w:eastAsia="en-IN"/>
          <w14:ligatures w14:val="none"/>
        </w:rPr>
        <w:t>INR 7,500</w:t>
      </w:r>
      <w:r w:rsidRPr="003E6B55">
        <w:rPr>
          <w:rFonts w:ascii="Times New Roman" w:eastAsia="Times New Roman" w:hAnsi="Times New Roman" w:cs="Times New Roman"/>
          <w:kern w:val="0"/>
          <w:sz w:val="24"/>
          <w:szCs w:val="24"/>
          <w:lang w:eastAsia="en-IN"/>
          <w14:ligatures w14:val="none"/>
        </w:rPr>
        <w:t xml:space="preserve">, Atliq Grands is below the industry benchmark of </w:t>
      </w:r>
      <w:r w:rsidRPr="003E6B55">
        <w:rPr>
          <w:rFonts w:ascii="Times New Roman" w:eastAsia="Times New Roman" w:hAnsi="Times New Roman" w:cs="Times New Roman"/>
          <w:b/>
          <w:bCs/>
          <w:kern w:val="0"/>
          <w:sz w:val="24"/>
          <w:szCs w:val="24"/>
          <w:lang w:eastAsia="en-IN"/>
          <w14:ligatures w14:val="none"/>
        </w:rPr>
        <w:t>INR 7,800-8,000</w:t>
      </w:r>
      <w:r w:rsidRPr="003E6B55">
        <w:rPr>
          <w:rFonts w:ascii="Times New Roman" w:eastAsia="Times New Roman" w:hAnsi="Times New Roman" w:cs="Times New Roman"/>
          <w:kern w:val="0"/>
          <w:sz w:val="24"/>
          <w:szCs w:val="24"/>
          <w:lang w:eastAsia="en-IN"/>
          <w14:ligatures w14:val="none"/>
        </w:rPr>
        <w:t>. Competitors like Taj and Leela command higher ADRs, which points to a pricing optimization opportunity.</w:t>
      </w:r>
    </w:p>
    <w:p w14:paraId="734488A5" w14:textId="77777777" w:rsidR="003E6B55" w:rsidRPr="003E6B55" w:rsidRDefault="003E6B55" w:rsidP="003E6B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RevPAR</w:t>
      </w:r>
      <w:r w:rsidRPr="003E6B55">
        <w:rPr>
          <w:rFonts w:ascii="Times New Roman" w:eastAsia="Times New Roman" w:hAnsi="Times New Roman" w:cs="Times New Roman"/>
          <w:kern w:val="0"/>
          <w:sz w:val="24"/>
          <w:szCs w:val="24"/>
          <w:lang w:eastAsia="en-IN"/>
          <w14:ligatures w14:val="none"/>
        </w:rPr>
        <w:t xml:space="preserve">: At </w:t>
      </w:r>
      <w:r w:rsidRPr="003E6B55">
        <w:rPr>
          <w:rFonts w:ascii="Times New Roman" w:eastAsia="Times New Roman" w:hAnsi="Times New Roman" w:cs="Times New Roman"/>
          <w:b/>
          <w:bCs/>
          <w:kern w:val="0"/>
          <w:sz w:val="24"/>
          <w:szCs w:val="24"/>
          <w:lang w:eastAsia="en-IN"/>
          <w14:ligatures w14:val="none"/>
        </w:rPr>
        <w:t>INR 5,428</w:t>
      </w:r>
      <w:r w:rsidRPr="003E6B55">
        <w:rPr>
          <w:rFonts w:ascii="Times New Roman" w:eastAsia="Times New Roman" w:hAnsi="Times New Roman" w:cs="Times New Roman"/>
          <w:kern w:val="0"/>
          <w:sz w:val="24"/>
          <w:szCs w:val="24"/>
          <w:lang w:eastAsia="en-IN"/>
          <w14:ligatures w14:val="none"/>
        </w:rPr>
        <w:t xml:space="preserve">, Atliq Grands' performance falls short of the industry target range of </w:t>
      </w:r>
      <w:r w:rsidRPr="003E6B55">
        <w:rPr>
          <w:rFonts w:ascii="Times New Roman" w:eastAsia="Times New Roman" w:hAnsi="Times New Roman" w:cs="Times New Roman"/>
          <w:b/>
          <w:bCs/>
          <w:kern w:val="0"/>
          <w:sz w:val="24"/>
          <w:szCs w:val="24"/>
          <w:lang w:eastAsia="en-IN"/>
          <w14:ligatures w14:val="none"/>
        </w:rPr>
        <w:t>INR 5,500-5,800</w:t>
      </w:r>
      <w:r w:rsidRPr="003E6B55">
        <w:rPr>
          <w:rFonts w:ascii="Times New Roman" w:eastAsia="Times New Roman" w:hAnsi="Times New Roman" w:cs="Times New Roman"/>
          <w:kern w:val="0"/>
          <w:sz w:val="24"/>
          <w:szCs w:val="24"/>
          <w:lang w:eastAsia="en-IN"/>
          <w14:ligatures w14:val="none"/>
        </w:rPr>
        <w:t>, indicating room for improvement in both occupancy and pricing strategies.</w:t>
      </w:r>
    </w:p>
    <w:p w14:paraId="273B1508" w14:textId="77777777" w:rsidR="003E6B55" w:rsidRPr="003E6B55" w:rsidRDefault="003E6B55" w:rsidP="003E6B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Loyalty Program Participation</w:t>
      </w:r>
      <w:r w:rsidRPr="003E6B55">
        <w:rPr>
          <w:rFonts w:ascii="Times New Roman" w:eastAsia="Times New Roman" w:hAnsi="Times New Roman" w:cs="Times New Roman"/>
          <w:kern w:val="0"/>
          <w:sz w:val="24"/>
          <w:szCs w:val="24"/>
          <w:lang w:eastAsia="en-IN"/>
          <w14:ligatures w14:val="none"/>
        </w:rPr>
        <w:t xml:space="preserve">: At </w:t>
      </w:r>
      <w:r w:rsidRPr="003E6B55">
        <w:rPr>
          <w:rFonts w:ascii="Times New Roman" w:eastAsia="Times New Roman" w:hAnsi="Times New Roman" w:cs="Times New Roman"/>
          <w:b/>
          <w:bCs/>
          <w:kern w:val="0"/>
          <w:sz w:val="24"/>
          <w:szCs w:val="24"/>
          <w:lang w:eastAsia="en-IN"/>
          <w14:ligatures w14:val="none"/>
        </w:rPr>
        <w:t>22%</w:t>
      </w:r>
      <w:r w:rsidRPr="003E6B55">
        <w:rPr>
          <w:rFonts w:ascii="Times New Roman" w:eastAsia="Times New Roman" w:hAnsi="Times New Roman" w:cs="Times New Roman"/>
          <w:kern w:val="0"/>
          <w:sz w:val="24"/>
          <w:szCs w:val="24"/>
          <w:lang w:eastAsia="en-IN"/>
          <w14:ligatures w14:val="none"/>
        </w:rPr>
        <w:t xml:space="preserve">, Atliq Grands lags behind competitors with participation rates above </w:t>
      </w:r>
      <w:r w:rsidRPr="003E6B55">
        <w:rPr>
          <w:rFonts w:ascii="Times New Roman" w:eastAsia="Times New Roman" w:hAnsi="Times New Roman" w:cs="Times New Roman"/>
          <w:b/>
          <w:bCs/>
          <w:kern w:val="0"/>
          <w:sz w:val="24"/>
          <w:szCs w:val="24"/>
          <w:lang w:eastAsia="en-IN"/>
          <w14:ligatures w14:val="none"/>
        </w:rPr>
        <w:t>25%</w:t>
      </w:r>
      <w:r w:rsidRPr="003E6B55">
        <w:rPr>
          <w:rFonts w:ascii="Times New Roman" w:eastAsia="Times New Roman" w:hAnsi="Times New Roman" w:cs="Times New Roman"/>
          <w:kern w:val="0"/>
          <w:sz w:val="24"/>
          <w:szCs w:val="24"/>
          <w:lang w:eastAsia="en-IN"/>
          <w14:ligatures w14:val="none"/>
        </w:rPr>
        <w:t>, suggesting a potential focus area for customer retention strategies.</w:t>
      </w:r>
    </w:p>
    <w:p w14:paraId="20A2ADBF"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Strengths Leveraged:</w:t>
      </w:r>
    </w:p>
    <w:p w14:paraId="1BF04A10" w14:textId="77777777" w:rsidR="003E6B55" w:rsidRPr="003E6B55" w:rsidRDefault="003E6B55" w:rsidP="003E6B5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Digital Adoption</w:t>
      </w:r>
      <w:r w:rsidRPr="003E6B55">
        <w:rPr>
          <w:rFonts w:ascii="Times New Roman" w:eastAsia="Times New Roman" w:hAnsi="Times New Roman" w:cs="Times New Roman"/>
          <w:kern w:val="0"/>
          <w:sz w:val="24"/>
          <w:szCs w:val="24"/>
          <w:lang w:eastAsia="en-IN"/>
          <w14:ligatures w14:val="none"/>
        </w:rPr>
        <w:t xml:space="preserve">: With a </w:t>
      </w:r>
      <w:r w:rsidRPr="003E6B55">
        <w:rPr>
          <w:rFonts w:ascii="Times New Roman" w:eastAsia="Times New Roman" w:hAnsi="Times New Roman" w:cs="Times New Roman"/>
          <w:b/>
          <w:bCs/>
          <w:kern w:val="0"/>
          <w:sz w:val="24"/>
          <w:szCs w:val="24"/>
          <w:lang w:eastAsia="en-IN"/>
          <w14:ligatures w14:val="none"/>
        </w:rPr>
        <w:t>35% direct online revenue share</w:t>
      </w:r>
      <w:r w:rsidRPr="003E6B55">
        <w:rPr>
          <w:rFonts w:ascii="Times New Roman" w:eastAsia="Times New Roman" w:hAnsi="Times New Roman" w:cs="Times New Roman"/>
          <w:kern w:val="0"/>
          <w:sz w:val="24"/>
          <w:szCs w:val="24"/>
          <w:lang w:eastAsia="en-IN"/>
          <w14:ligatures w14:val="none"/>
        </w:rPr>
        <w:t xml:space="preserve"> and </w:t>
      </w:r>
      <w:r w:rsidRPr="003E6B55">
        <w:rPr>
          <w:rFonts w:ascii="Times New Roman" w:eastAsia="Times New Roman" w:hAnsi="Times New Roman" w:cs="Times New Roman"/>
          <w:b/>
          <w:bCs/>
          <w:kern w:val="0"/>
          <w:sz w:val="24"/>
          <w:szCs w:val="24"/>
          <w:lang w:eastAsia="en-IN"/>
          <w14:ligatures w14:val="none"/>
        </w:rPr>
        <w:t>6% conversion rate</w:t>
      </w:r>
      <w:r w:rsidRPr="003E6B55">
        <w:rPr>
          <w:rFonts w:ascii="Times New Roman" w:eastAsia="Times New Roman" w:hAnsi="Times New Roman" w:cs="Times New Roman"/>
          <w:kern w:val="0"/>
          <w:sz w:val="24"/>
          <w:szCs w:val="24"/>
          <w:lang w:eastAsia="en-IN"/>
          <w14:ligatures w14:val="none"/>
        </w:rPr>
        <w:t>, Atliq Grands is effectively capitalizing on digital channels. By enhancing personalized marketing and boosting customer engagement, this share could increase further.</w:t>
      </w:r>
    </w:p>
    <w:p w14:paraId="6C55FAD6" w14:textId="77777777" w:rsidR="003E6B55" w:rsidRPr="003E6B55" w:rsidRDefault="003E6B55" w:rsidP="003E6B5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Customer Retention</w:t>
      </w:r>
      <w:r w:rsidRPr="003E6B55">
        <w:rPr>
          <w:rFonts w:ascii="Times New Roman" w:eastAsia="Times New Roman" w:hAnsi="Times New Roman" w:cs="Times New Roman"/>
          <w:kern w:val="0"/>
          <w:sz w:val="24"/>
          <w:szCs w:val="24"/>
          <w:lang w:eastAsia="en-IN"/>
          <w14:ligatures w14:val="none"/>
        </w:rPr>
        <w:t xml:space="preserve">: Atliq Grands' </w:t>
      </w:r>
      <w:r w:rsidRPr="003E6B55">
        <w:rPr>
          <w:rFonts w:ascii="Times New Roman" w:eastAsia="Times New Roman" w:hAnsi="Times New Roman" w:cs="Times New Roman"/>
          <w:b/>
          <w:bCs/>
          <w:kern w:val="0"/>
          <w:sz w:val="24"/>
          <w:szCs w:val="24"/>
          <w:lang w:eastAsia="en-IN"/>
          <w14:ligatures w14:val="none"/>
        </w:rPr>
        <w:t>customer retention rate</w:t>
      </w:r>
      <w:r w:rsidRPr="003E6B55">
        <w:rPr>
          <w:rFonts w:ascii="Times New Roman" w:eastAsia="Times New Roman" w:hAnsi="Times New Roman" w:cs="Times New Roman"/>
          <w:kern w:val="0"/>
          <w:sz w:val="24"/>
          <w:szCs w:val="24"/>
          <w:lang w:eastAsia="en-IN"/>
          <w14:ligatures w14:val="none"/>
        </w:rPr>
        <w:t xml:space="preserve"> of </w:t>
      </w:r>
      <w:r w:rsidRPr="003E6B55">
        <w:rPr>
          <w:rFonts w:ascii="Times New Roman" w:eastAsia="Times New Roman" w:hAnsi="Times New Roman" w:cs="Times New Roman"/>
          <w:b/>
          <w:bCs/>
          <w:kern w:val="0"/>
          <w:sz w:val="24"/>
          <w:szCs w:val="24"/>
          <w:lang w:eastAsia="en-IN"/>
          <w14:ligatures w14:val="none"/>
        </w:rPr>
        <w:t>32.33%</w:t>
      </w:r>
      <w:r w:rsidRPr="003E6B55">
        <w:rPr>
          <w:rFonts w:ascii="Times New Roman" w:eastAsia="Times New Roman" w:hAnsi="Times New Roman" w:cs="Times New Roman"/>
          <w:kern w:val="0"/>
          <w:sz w:val="24"/>
          <w:szCs w:val="24"/>
          <w:lang w:eastAsia="en-IN"/>
          <w14:ligatures w14:val="none"/>
        </w:rPr>
        <w:t xml:space="preserve"> shows that the brand is fostering loyalty, but there's an opportunity to further increase retention through targeted loyalty programs and personalized experiences.</w:t>
      </w:r>
    </w:p>
    <w:p w14:paraId="3984D855"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pict w14:anchorId="0F835E4F">
          <v:rect id="_x0000_i1057" style="width:0;height:1.5pt" o:hralign="center" o:hrstd="t" o:hr="t" fillcolor="#a0a0a0" stroked="f"/>
        </w:pict>
      </w:r>
    </w:p>
    <w:p w14:paraId="386C00A2" w14:textId="77777777" w:rsidR="003E6B55" w:rsidRPr="003E6B55" w:rsidRDefault="003E6B55" w:rsidP="003E6B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6B55">
        <w:rPr>
          <w:rFonts w:ascii="Times New Roman" w:eastAsia="Times New Roman" w:hAnsi="Times New Roman" w:cs="Times New Roman"/>
          <w:b/>
          <w:bCs/>
          <w:kern w:val="0"/>
          <w:sz w:val="27"/>
          <w:szCs w:val="27"/>
          <w:lang w:eastAsia="en-IN"/>
          <w14:ligatures w14:val="none"/>
        </w:rPr>
        <w:t>4. Strategic Recommendations for Atliq Grands</w:t>
      </w:r>
    </w:p>
    <w:p w14:paraId="226112D5"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1. Optimize Pricing and Occupancy</w:t>
      </w:r>
    </w:p>
    <w:p w14:paraId="011C2FE7" w14:textId="77777777" w:rsidR="003E6B55" w:rsidRPr="003E6B55" w:rsidRDefault="003E6B55" w:rsidP="003E6B5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Dynamic Pricing Strategy</w:t>
      </w:r>
      <w:r w:rsidRPr="003E6B55">
        <w:rPr>
          <w:rFonts w:ascii="Times New Roman" w:eastAsia="Times New Roman" w:hAnsi="Times New Roman" w:cs="Times New Roman"/>
          <w:kern w:val="0"/>
          <w:sz w:val="24"/>
          <w:szCs w:val="24"/>
          <w:lang w:eastAsia="en-IN"/>
          <w14:ligatures w14:val="none"/>
        </w:rPr>
        <w:t xml:space="preserve">: Implement a </w:t>
      </w:r>
      <w:r w:rsidRPr="003E6B55">
        <w:rPr>
          <w:rFonts w:ascii="Times New Roman" w:eastAsia="Times New Roman" w:hAnsi="Times New Roman" w:cs="Times New Roman"/>
          <w:b/>
          <w:bCs/>
          <w:kern w:val="0"/>
          <w:sz w:val="24"/>
          <w:szCs w:val="24"/>
          <w:lang w:eastAsia="en-IN"/>
          <w14:ligatures w14:val="none"/>
        </w:rPr>
        <w:t>demand-based pricing</w:t>
      </w:r>
      <w:r w:rsidRPr="003E6B55">
        <w:rPr>
          <w:rFonts w:ascii="Times New Roman" w:eastAsia="Times New Roman" w:hAnsi="Times New Roman" w:cs="Times New Roman"/>
          <w:kern w:val="0"/>
          <w:sz w:val="24"/>
          <w:szCs w:val="24"/>
          <w:lang w:eastAsia="en-IN"/>
          <w14:ligatures w14:val="none"/>
        </w:rPr>
        <w:t xml:space="preserve"> model leveraging real-time data to adjust ADR based on occupancy, demand, and competitive pricing. During peak seasons, adjust pricing to capitalize on high demand and raise ADR closer to industry standards.</w:t>
      </w:r>
    </w:p>
    <w:p w14:paraId="31665F13" w14:textId="77777777" w:rsidR="003E6B55" w:rsidRPr="003E6B55" w:rsidRDefault="003E6B55" w:rsidP="003E6B5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Targeting Underperforming Cities</w:t>
      </w:r>
      <w:r w:rsidRPr="003E6B55">
        <w:rPr>
          <w:rFonts w:ascii="Times New Roman" w:eastAsia="Times New Roman" w:hAnsi="Times New Roman" w:cs="Times New Roman"/>
          <w:kern w:val="0"/>
          <w:sz w:val="24"/>
          <w:szCs w:val="24"/>
          <w:lang w:eastAsia="en-IN"/>
          <w14:ligatures w14:val="none"/>
        </w:rPr>
        <w:t xml:space="preserve">: Cities like </w:t>
      </w:r>
      <w:r w:rsidRPr="003E6B55">
        <w:rPr>
          <w:rFonts w:ascii="Times New Roman" w:eastAsia="Times New Roman" w:hAnsi="Times New Roman" w:cs="Times New Roman"/>
          <w:b/>
          <w:bCs/>
          <w:kern w:val="0"/>
          <w:sz w:val="24"/>
          <w:szCs w:val="24"/>
          <w:lang w:eastAsia="en-IN"/>
          <w14:ligatures w14:val="none"/>
        </w:rPr>
        <w:t>Bangalore</w:t>
      </w:r>
      <w:r w:rsidRPr="003E6B55">
        <w:rPr>
          <w:rFonts w:ascii="Times New Roman" w:eastAsia="Times New Roman" w:hAnsi="Times New Roman" w:cs="Times New Roman"/>
          <w:kern w:val="0"/>
          <w:sz w:val="24"/>
          <w:szCs w:val="24"/>
          <w:lang w:eastAsia="en-IN"/>
          <w14:ligatures w14:val="none"/>
        </w:rPr>
        <w:t xml:space="preserve"> (65% occupancy, INR 4,680 RevPAR) and </w:t>
      </w:r>
      <w:r w:rsidRPr="003E6B55">
        <w:rPr>
          <w:rFonts w:ascii="Times New Roman" w:eastAsia="Times New Roman" w:hAnsi="Times New Roman" w:cs="Times New Roman"/>
          <w:b/>
          <w:bCs/>
          <w:kern w:val="0"/>
          <w:sz w:val="24"/>
          <w:szCs w:val="24"/>
          <w:lang w:eastAsia="en-IN"/>
          <w14:ligatures w14:val="none"/>
        </w:rPr>
        <w:t>Hyderabad</w:t>
      </w:r>
      <w:r w:rsidRPr="003E6B55">
        <w:rPr>
          <w:rFonts w:ascii="Times New Roman" w:eastAsia="Times New Roman" w:hAnsi="Times New Roman" w:cs="Times New Roman"/>
          <w:kern w:val="0"/>
          <w:sz w:val="24"/>
          <w:szCs w:val="24"/>
          <w:lang w:eastAsia="en-IN"/>
          <w14:ligatures w14:val="none"/>
        </w:rPr>
        <w:t xml:space="preserve"> (60% occupancy, INR 4,080 RevPAR) present significant growth opportunities. Focus marketing efforts on </w:t>
      </w:r>
      <w:r w:rsidRPr="003E6B55">
        <w:rPr>
          <w:rFonts w:ascii="Times New Roman" w:eastAsia="Times New Roman" w:hAnsi="Times New Roman" w:cs="Times New Roman"/>
          <w:b/>
          <w:bCs/>
          <w:kern w:val="0"/>
          <w:sz w:val="24"/>
          <w:szCs w:val="24"/>
          <w:lang w:eastAsia="en-IN"/>
          <w14:ligatures w14:val="none"/>
        </w:rPr>
        <w:t>corporate travel</w:t>
      </w:r>
      <w:r w:rsidRPr="003E6B55">
        <w:rPr>
          <w:rFonts w:ascii="Times New Roman" w:eastAsia="Times New Roman" w:hAnsi="Times New Roman" w:cs="Times New Roman"/>
          <w:kern w:val="0"/>
          <w:sz w:val="24"/>
          <w:szCs w:val="24"/>
          <w:lang w:eastAsia="en-IN"/>
          <w14:ligatures w14:val="none"/>
        </w:rPr>
        <w:t xml:space="preserve"> and </w:t>
      </w:r>
      <w:r w:rsidRPr="003E6B55">
        <w:rPr>
          <w:rFonts w:ascii="Times New Roman" w:eastAsia="Times New Roman" w:hAnsi="Times New Roman" w:cs="Times New Roman"/>
          <w:b/>
          <w:bCs/>
          <w:kern w:val="0"/>
          <w:sz w:val="24"/>
          <w:szCs w:val="24"/>
          <w:lang w:eastAsia="en-IN"/>
          <w14:ligatures w14:val="none"/>
        </w:rPr>
        <w:t>MICE</w:t>
      </w:r>
      <w:r w:rsidRPr="003E6B55">
        <w:rPr>
          <w:rFonts w:ascii="Times New Roman" w:eastAsia="Times New Roman" w:hAnsi="Times New Roman" w:cs="Times New Roman"/>
          <w:kern w:val="0"/>
          <w:sz w:val="24"/>
          <w:szCs w:val="24"/>
          <w:lang w:eastAsia="en-IN"/>
          <w14:ligatures w14:val="none"/>
        </w:rPr>
        <w:t xml:space="preserve"> segments to drive occupancy during off-peak seasons.</w:t>
      </w:r>
    </w:p>
    <w:p w14:paraId="3F5A318C"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2. Enhance Customer Loyalty and Retention</w:t>
      </w:r>
    </w:p>
    <w:p w14:paraId="022B9E71" w14:textId="77777777" w:rsidR="003E6B55" w:rsidRPr="003E6B55" w:rsidRDefault="003E6B55" w:rsidP="003E6B5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Revamp Loyalty Programs</w:t>
      </w:r>
      <w:r w:rsidRPr="003E6B55">
        <w:rPr>
          <w:rFonts w:ascii="Times New Roman" w:eastAsia="Times New Roman" w:hAnsi="Times New Roman" w:cs="Times New Roman"/>
          <w:kern w:val="0"/>
          <w:sz w:val="24"/>
          <w:szCs w:val="24"/>
          <w:lang w:eastAsia="en-IN"/>
          <w14:ligatures w14:val="none"/>
        </w:rPr>
        <w:t xml:space="preserve">: Increase loyalty program participation by </w:t>
      </w:r>
      <w:r w:rsidRPr="003E6B55">
        <w:rPr>
          <w:rFonts w:ascii="Times New Roman" w:eastAsia="Times New Roman" w:hAnsi="Times New Roman" w:cs="Times New Roman"/>
          <w:b/>
          <w:bCs/>
          <w:kern w:val="0"/>
          <w:sz w:val="24"/>
          <w:szCs w:val="24"/>
          <w:lang w:eastAsia="en-IN"/>
          <w14:ligatures w14:val="none"/>
        </w:rPr>
        <w:t>targeting repeat customers</w:t>
      </w:r>
      <w:r w:rsidRPr="003E6B55">
        <w:rPr>
          <w:rFonts w:ascii="Times New Roman" w:eastAsia="Times New Roman" w:hAnsi="Times New Roman" w:cs="Times New Roman"/>
          <w:kern w:val="0"/>
          <w:sz w:val="24"/>
          <w:szCs w:val="24"/>
          <w:lang w:eastAsia="en-IN"/>
          <w14:ligatures w14:val="none"/>
        </w:rPr>
        <w:t xml:space="preserve"> and offering personalized rewards such as discounts, upgrades, and exclusive experiences. Leverage customer data to develop tailored packages for loyal customers.</w:t>
      </w:r>
    </w:p>
    <w:p w14:paraId="5E6A1749" w14:textId="77777777" w:rsidR="003E6B55" w:rsidRPr="003E6B55" w:rsidRDefault="003E6B55" w:rsidP="003E6B5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Improve Customer Satisfaction</w:t>
      </w:r>
      <w:r w:rsidRPr="003E6B55">
        <w:rPr>
          <w:rFonts w:ascii="Times New Roman" w:eastAsia="Times New Roman" w:hAnsi="Times New Roman" w:cs="Times New Roman"/>
          <w:kern w:val="0"/>
          <w:sz w:val="24"/>
          <w:szCs w:val="24"/>
          <w:lang w:eastAsia="en-IN"/>
          <w14:ligatures w14:val="none"/>
        </w:rPr>
        <w:t xml:space="preserve">: With an average </w:t>
      </w:r>
      <w:r w:rsidRPr="003E6B55">
        <w:rPr>
          <w:rFonts w:ascii="Times New Roman" w:eastAsia="Times New Roman" w:hAnsi="Times New Roman" w:cs="Times New Roman"/>
          <w:b/>
          <w:bCs/>
          <w:kern w:val="0"/>
          <w:sz w:val="24"/>
          <w:szCs w:val="24"/>
          <w:lang w:eastAsia="en-IN"/>
          <w14:ligatures w14:val="none"/>
        </w:rPr>
        <w:t>customer rating</w:t>
      </w:r>
      <w:r w:rsidRPr="003E6B55">
        <w:rPr>
          <w:rFonts w:ascii="Times New Roman" w:eastAsia="Times New Roman" w:hAnsi="Times New Roman" w:cs="Times New Roman"/>
          <w:kern w:val="0"/>
          <w:sz w:val="24"/>
          <w:szCs w:val="24"/>
          <w:lang w:eastAsia="en-IN"/>
          <w14:ligatures w14:val="none"/>
        </w:rPr>
        <w:t xml:space="preserve"> of </w:t>
      </w:r>
      <w:r w:rsidRPr="003E6B55">
        <w:rPr>
          <w:rFonts w:ascii="Times New Roman" w:eastAsia="Times New Roman" w:hAnsi="Times New Roman" w:cs="Times New Roman"/>
          <w:b/>
          <w:bCs/>
          <w:kern w:val="0"/>
          <w:sz w:val="24"/>
          <w:szCs w:val="24"/>
          <w:lang w:eastAsia="en-IN"/>
          <w14:ligatures w14:val="none"/>
        </w:rPr>
        <w:t>4.2/5</w:t>
      </w:r>
      <w:r w:rsidRPr="003E6B55">
        <w:rPr>
          <w:rFonts w:ascii="Times New Roman" w:eastAsia="Times New Roman" w:hAnsi="Times New Roman" w:cs="Times New Roman"/>
          <w:kern w:val="0"/>
          <w:sz w:val="24"/>
          <w:szCs w:val="24"/>
          <w:lang w:eastAsia="en-IN"/>
          <w14:ligatures w14:val="none"/>
        </w:rPr>
        <w:t>, Atliq Grands should focus on increasing satisfaction through superior service quality, addressing customer pain points, and enhancing the guest experience.</w:t>
      </w:r>
    </w:p>
    <w:p w14:paraId="270C3B3E" w14:textId="77777777" w:rsidR="003E6B55" w:rsidRPr="003E6B55" w:rsidRDefault="003E6B55" w:rsidP="003E6B5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3. Improve Operational Efficiency</w:t>
      </w:r>
    </w:p>
    <w:p w14:paraId="1B497D56" w14:textId="77777777" w:rsidR="003E6B55" w:rsidRPr="003E6B55" w:rsidRDefault="003E6B55" w:rsidP="003E6B5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Booking Conversion</w:t>
      </w:r>
      <w:r w:rsidRPr="003E6B55">
        <w:rPr>
          <w:rFonts w:ascii="Times New Roman" w:eastAsia="Times New Roman" w:hAnsi="Times New Roman" w:cs="Times New Roman"/>
          <w:kern w:val="0"/>
          <w:sz w:val="24"/>
          <w:szCs w:val="24"/>
          <w:lang w:eastAsia="en-IN"/>
          <w14:ligatures w14:val="none"/>
        </w:rPr>
        <w:t xml:space="preserve">: The </w:t>
      </w:r>
      <w:r w:rsidRPr="003E6B55">
        <w:rPr>
          <w:rFonts w:ascii="Times New Roman" w:eastAsia="Times New Roman" w:hAnsi="Times New Roman" w:cs="Times New Roman"/>
          <w:b/>
          <w:bCs/>
          <w:kern w:val="0"/>
          <w:sz w:val="24"/>
          <w:szCs w:val="24"/>
          <w:lang w:eastAsia="en-IN"/>
          <w14:ligatures w14:val="none"/>
        </w:rPr>
        <w:t>OTA</w:t>
      </w:r>
      <w:r w:rsidRPr="003E6B55">
        <w:rPr>
          <w:rFonts w:ascii="Times New Roman" w:eastAsia="Times New Roman" w:hAnsi="Times New Roman" w:cs="Times New Roman"/>
          <w:kern w:val="0"/>
          <w:sz w:val="24"/>
          <w:szCs w:val="24"/>
          <w:lang w:eastAsia="en-IN"/>
          <w14:ligatures w14:val="none"/>
        </w:rPr>
        <w:t xml:space="preserve"> channel (50% revenue share, 5% conversion rate) and </w:t>
      </w:r>
      <w:r w:rsidRPr="003E6B55">
        <w:rPr>
          <w:rFonts w:ascii="Times New Roman" w:eastAsia="Times New Roman" w:hAnsi="Times New Roman" w:cs="Times New Roman"/>
          <w:b/>
          <w:bCs/>
          <w:kern w:val="0"/>
          <w:sz w:val="24"/>
          <w:szCs w:val="24"/>
          <w:lang w:eastAsia="en-IN"/>
          <w14:ligatures w14:val="none"/>
        </w:rPr>
        <w:t>direct online</w:t>
      </w:r>
      <w:r w:rsidRPr="003E6B55">
        <w:rPr>
          <w:rFonts w:ascii="Times New Roman" w:eastAsia="Times New Roman" w:hAnsi="Times New Roman" w:cs="Times New Roman"/>
          <w:kern w:val="0"/>
          <w:sz w:val="24"/>
          <w:szCs w:val="24"/>
          <w:lang w:eastAsia="en-IN"/>
          <w14:ligatures w14:val="none"/>
        </w:rPr>
        <w:t xml:space="preserve"> channels (35% share, 6% conversion rate) are performing well but could be optimized further with better </w:t>
      </w:r>
      <w:r w:rsidRPr="003E6B55">
        <w:rPr>
          <w:rFonts w:ascii="Times New Roman" w:eastAsia="Times New Roman" w:hAnsi="Times New Roman" w:cs="Times New Roman"/>
          <w:b/>
          <w:bCs/>
          <w:kern w:val="0"/>
          <w:sz w:val="24"/>
          <w:szCs w:val="24"/>
          <w:lang w:eastAsia="en-IN"/>
          <w14:ligatures w14:val="none"/>
        </w:rPr>
        <w:t>personalization</w:t>
      </w:r>
      <w:r w:rsidRPr="003E6B55">
        <w:rPr>
          <w:rFonts w:ascii="Times New Roman" w:eastAsia="Times New Roman" w:hAnsi="Times New Roman" w:cs="Times New Roman"/>
          <w:kern w:val="0"/>
          <w:sz w:val="24"/>
          <w:szCs w:val="24"/>
          <w:lang w:eastAsia="en-IN"/>
          <w14:ligatures w14:val="none"/>
        </w:rPr>
        <w:t xml:space="preserve"> and </w:t>
      </w:r>
      <w:r w:rsidRPr="003E6B55">
        <w:rPr>
          <w:rFonts w:ascii="Times New Roman" w:eastAsia="Times New Roman" w:hAnsi="Times New Roman" w:cs="Times New Roman"/>
          <w:b/>
          <w:bCs/>
          <w:kern w:val="0"/>
          <w:sz w:val="24"/>
          <w:szCs w:val="24"/>
          <w:lang w:eastAsia="en-IN"/>
          <w14:ligatures w14:val="none"/>
        </w:rPr>
        <w:t>targeted digital campaigns</w:t>
      </w:r>
      <w:r w:rsidRPr="003E6B55">
        <w:rPr>
          <w:rFonts w:ascii="Times New Roman" w:eastAsia="Times New Roman" w:hAnsi="Times New Roman" w:cs="Times New Roman"/>
          <w:kern w:val="0"/>
          <w:sz w:val="24"/>
          <w:szCs w:val="24"/>
          <w:lang w:eastAsia="en-IN"/>
          <w14:ligatures w14:val="none"/>
        </w:rPr>
        <w:t>. Use advanced data analytics to track and optimize conversion rates across different platforms.</w:t>
      </w:r>
    </w:p>
    <w:p w14:paraId="6D5A0E7A" w14:textId="77777777" w:rsidR="003E6B55" w:rsidRPr="003E6B55" w:rsidRDefault="003E6B55" w:rsidP="003E6B5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b/>
          <w:bCs/>
          <w:kern w:val="0"/>
          <w:sz w:val="24"/>
          <w:szCs w:val="24"/>
          <w:lang w:eastAsia="en-IN"/>
          <w14:ligatures w14:val="none"/>
        </w:rPr>
        <w:t>Reduce Cancellation Rates</w:t>
      </w:r>
      <w:r w:rsidRPr="003E6B55">
        <w:rPr>
          <w:rFonts w:ascii="Times New Roman" w:eastAsia="Times New Roman" w:hAnsi="Times New Roman" w:cs="Times New Roman"/>
          <w:kern w:val="0"/>
          <w:sz w:val="24"/>
          <w:szCs w:val="24"/>
          <w:lang w:eastAsia="en-IN"/>
          <w14:ligatures w14:val="none"/>
        </w:rPr>
        <w:t xml:space="preserve">: With cancellation rates hovering around </w:t>
      </w:r>
      <w:r w:rsidRPr="003E6B55">
        <w:rPr>
          <w:rFonts w:ascii="Times New Roman" w:eastAsia="Times New Roman" w:hAnsi="Times New Roman" w:cs="Times New Roman"/>
          <w:b/>
          <w:bCs/>
          <w:kern w:val="0"/>
          <w:sz w:val="24"/>
          <w:szCs w:val="24"/>
          <w:lang w:eastAsia="en-IN"/>
          <w14:ligatures w14:val="none"/>
        </w:rPr>
        <w:t>20-22%</w:t>
      </w:r>
      <w:r w:rsidRPr="003E6B55">
        <w:rPr>
          <w:rFonts w:ascii="Times New Roman" w:eastAsia="Times New Roman" w:hAnsi="Times New Roman" w:cs="Times New Roman"/>
          <w:kern w:val="0"/>
          <w:sz w:val="24"/>
          <w:szCs w:val="24"/>
          <w:lang w:eastAsia="en-IN"/>
          <w14:ligatures w14:val="none"/>
        </w:rPr>
        <w:t xml:space="preserve">, Atliq Grands should explore </w:t>
      </w:r>
      <w:r w:rsidRPr="003E6B55">
        <w:rPr>
          <w:rFonts w:ascii="Times New Roman" w:eastAsia="Times New Roman" w:hAnsi="Times New Roman" w:cs="Times New Roman"/>
          <w:b/>
          <w:bCs/>
          <w:kern w:val="0"/>
          <w:sz w:val="24"/>
          <w:szCs w:val="24"/>
          <w:lang w:eastAsia="en-IN"/>
          <w14:ligatures w14:val="none"/>
        </w:rPr>
        <w:t>incentivizing non-refundable bookings</w:t>
      </w:r>
      <w:r w:rsidRPr="003E6B55">
        <w:rPr>
          <w:rFonts w:ascii="Times New Roman" w:eastAsia="Times New Roman" w:hAnsi="Times New Roman" w:cs="Times New Roman"/>
          <w:kern w:val="0"/>
          <w:sz w:val="24"/>
          <w:szCs w:val="24"/>
          <w:lang w:eastAsia="en-IN"/>
          <w14:ligatures w14:val="none"/>
        </w:rPr>
        <w:t xml:space="preserve"> and </w:t>
      </w:r>
      <w:r w:rsidRPr="003E6B55">
        <w:rPr>
          <w:rFonts w:ascii="Times New Roman" w:eastAsia="Times New Roman" w:hAnsi="Times New Roman" w:cs="Times New Roman"/>
          <w:b/>
          <w:bCs/>
          <w:kern w:val="0"/>
          <w:sz w:val="24"/>
          <w:szCs w:val="24"/>
          <w:lang w:eastAsia="en-IN"/>
          <w14:ligatures w14:val="none"/>
        </w:rPr>
        <w:t>retargeting</w:t>
      </w:r>
      <w:r w:rsidRPr="003E6B55">
        <w:rPr>
          <w:rFonts w:ascii="Times New Roman" w:eastAsia="Times New Roman" w:hAnsi="Times New Roman" w:cs="Times New Roman"/>
          <w:kern w:val="0"/>
          <w:sz w:val="24"/>
          <w:szCs w:val="24"/>
          <w:lang w:eastAsia="en-IN"/>
          <w14:ligatures w14:val="none"/>
        </w:rPr>
        <w:t xml:space="preserve"> customers who abandoned their bookings through automated email campaigns or discount offers.</w:t>
      </w:r>
    </w:p>
    <w:p w14:paraId="32EA4E0A" w14:textId="77777777" w:rsidR="003E6B55" w:rsidRPr="003E6B55" w:rsidRDefault="003E6B55" w:rsidP="003E6B55">
      <w:pPr>
        <w:spacing w:after="0"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pict w14:anchorId="3DC5A7C9">
          <v:rect id="_x0000_i1058" style="width:0;height:1.5pt" o:hralign="center" o:hrstd="t" o:hr="t" fillcolor="#a0a0a0" stroked="f"/>
        </w:pict>
      </w:r>
    </w:p>
    <w:p w14:paraId="61C0A8E0" w14:textId="77777777" w:rsidR="003E6B55" w:rsidRPr="003E6B55" w:rsidRDefault="003E6B55" w:rsidP="003E6B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6B55">
        <w:rPr>
          <w:rFonts w:ascii="Times New Roman" w:eastAsia="Times New Roman" w:hAnsi="Times New Roman" w:cs="Times New Roman"/>
          <w:b/>
          <w:bCs/>
          <w:kern w:val="0"/>
          <w:sz w:val="27"/>
          <w:szCs w:val="27"/>
          <w:lang w:eastAsia="en-IN"/>
          <w14:ligatures w14:val="none"/>
        </w:rPr>
        <w:t>5. Conclusion: Positioning Atliq Grands for Future Success</w:t>
      </w:r>
    </w:p>
    <w:p w14:paraId="371B9203" w14:textId="77777777" w:rsidR="003E6B55" w:rsidRPr="003E6B55" w:rsidRDefault="003E6B55" w:rsidP="003E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Atliq Grands has demonstrated steady growth and a solid foundation in its operational performance. However, by addressing the identified gaps in occupancy, pricing, and loyalty, it can significantly enhance its competitiveness and profitability. By adopting dynamic pricing strategies, improving customer retention through enhanced loyalty programs, and targeting key underperforming cities with tailored marketing strategies, Atliq Grands can position itself as a leader in the luxury and business hospitality sector.</w:t>
      </w:r>
    </w:p>
    <w:p w14:paraId="37BD4180" w14:textId="77777777" w:rsidR="003E6B55" w:rsidRPr="003E6B55" w:rsidRDefault="003E6B55" w:rsidP="003E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B55">
        <w:rPr>
          <w:rFonts w:ascii="Times New Roman" w:eastAsia="Times New Roman" w:hAnsi="Times New Roman" w:cs="Times New Roman"/>
          <w:kern w:val="0"/>
          <w:sz w:val="24"/>
          <w:szCs w:val="24"/>
          <w:lang w:eastAsia="en-IN"/>
          <w14:ligatures w14:val="none"/>
        </w:rPr>
        <w:t>In conclusion, the hotel chain's success will hinge on its ability to leverage digital tools, optimize pricing strategies, and create memorable experiences for its guests while ensuring operational efficiency. By executing these recommendations, Atliq Grands can surpass industry competito</w:t>
      </w:r>
    </w:p>
    <w:p w14:paraId="3E3EF5F5" w14:textId="72869F1E" w:rsidR="00C05B1C" w:rsidRDefault="00E02DA2">
      <w:r>
        <w:br/>
      </w:r>
      <w:r>
        <w:br/>
        <w:t>PRESENTATION LAYOUT:-</w:t>
      </w:r>
      <w:r>
        <w:br/>
      </w:r>
    </w:p>
    <w:p w14:paraId="11488530" w14:textId="77777777" w:rsidR="00E02DA2" w:rsidRDefault="00E02DA2"/>
    <w:p w14:paraId="7CB60802"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1: Title Slide</w:t>
      </w:r>
    </w:p>
    <w:p w14:paraId="6E5E3EBE" w14:textId="77777777" w:rsidR="00E02DA2" w:rsidRPr="00E02DA2" w:rsidRDefault="00E02DA2" w:rsidP="00E02D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Title</w:t>
      </w:r>
      <w:r w:rsidRPr="00E02DA2">
        <w:rPr>
          <w:rFonts w:ascii="Times New Roman" w:eastAsia="Times New Roman" w:hAnsi="Times New Roman" w:cs="Times New Roman"/>
          <w:kern w:val="0"/>
          <w:sz w:val="24"/>
          <w:szCs w:val="24"/>
          <w:lang w:eastAsia="en-IN"/>
          <w14:ligatures w14:val="none"/>
        </w:rPr>
        <w:t>: Atliq Grands: Optimizing Business Performance in the Competitive Hospitality Sector</w:t>
      </w:r>
      <w:r w:rsidRPr="00E02DA2">
        <w:rPr>
          <w:rFonts w:ascii="Times New Roman" w:eastAsia="Times New Roman" w:hAnsi="Times New Roman" w:cs="Times New Roman"/>
          <w:kern w:val="0"/>
          <w:sz w:val="24"/>
          <w:szCs w:val="24"/>
          <w:lang w:eastAsia="en-IN"/>
          <w14:ligatures w14:val="none"/>
        </w:rPr>
        <w:br/>
      </w:r>
      <w:r w:rsidRPr="00E02DA2">
        <w:rPr>
          <w:rFonts w:ascii="Times New Roman" w:eastAsia="Times New Roman" w:hAnsi="Times New Roman" w:cs="Times New Roman"/>
          <w:b/>
          <w:bCs/>
          <w:kern w:val="0"/>
          <w:sz w:val="24"/>
          <w:szCs w:val="24"/>
          <w:lang w:eastAsia="en-IN"/>
          <w14:ligatures w14:val="none"/>
        </w:rPr>
        <w:t>Subtitle</w:t>
      </w:r>
      <w:r w:rsidRPr="00E02DA2">
        <w:rPr>
          <w:rFonts w:ascii="Times New Roman" w:eastAsia="Times New Roman" w:hAnsi="Times New Roman" w:cs="Times New Roman"/>
          <w:kern w:val="0"/>
          <w:sz w:val="24"/>
          <w:szCs w:val="24"/>
          <w:lang w:eastAsia="en-IN"/>
          <w14:ligatures w14:val="none"/>
        </w:rPr>
        <w:t>: Strategic Recommendations for Operational Excellence and Market Leadership</w:t>
      </w:r>
      <w:r w:rsidRPr="00E02DA2">
        <w:rPr>
          <w:rFonts w:ascii="Times New Roman" w:eastAsia="Times New Roman" w:hAnsi="Times New Roman" w:cs="Times New Roman"/>
          <w:kern w:val="0"/>
          <w:sz w:val="24"/>
          <w:szCs w:val="24"/>
          <w:lang w:eastAsia="en-IN"/>
          <w14:ligatures w14:val="none"/>
        </w:rPr>
        <w:br/>
      </w:r>
      <w:r w:rsidRPr="00E02DA2">
        <w:rPr>
          <w:rFonts w:ascii="Times New Roman" w:eastAsia="Times New Roman" w:hAnsi="Times New Roman" w:cs="Times New Roman"/>
          <w:b/>
          <w:bCs/>
          <w:kern w:val="0"/>
          <w:sz w:val="24"/>
          <w:szCs w:val="24"/>
          <w:lang w:eastAsia="en-IN"/>
          <w14:ligatures w14:val="none"/>
        </w:rPr>
        <w:t>Presenter</w:t>
      </w:r>
      <w:r w:rsidRPr="00E02DA2">
        <w:rPr>
          <w:rFonts w:ascii="Times New Roman" w:eastAsia="Times New Roman" w:hAnsi="Times New Roman" w:cs="Times New Roman"/>
          <w:kern w:val="0"/>
          <w:sz w:val="24"/>
          <w:szCs w:val="24"/>
          <w:lang w:eastAsia="en-IN"/>
          <w14:ligatures w14:val="none"/>
        </w:rPr>
        <w:t>: [Your Name], Hospitality Consultant</w:t>
      </w:r>
      <w:r w:rsidRPr="00E02DA2">
        <w:rPr>
          <w:rFonts w:ascii="Times New Roman" w:eastAsia="Times New Roman" w:hAnsi="Times New Roman" w:cs="Times New Roman"/>
          <w:kern w:val="0"/>
          <w:sz w:val="24"/>
          <w:szCs w:val="24"/>
          <w:lang w:eastAsia="en-IN"/>
          <w14:ligatures w14:val="none"/>
        </w:rPr>
        <w:br/>
      </w:r>
      <w:r w:rsidRPr="00E02DA2">
        <w:rPr>
          <w:rFonts w:ascii="Times New Roman" w:eastAsia="Times New Roman" w:hAnsi="Times New Roman" w:cs="Times New Roman"/>
          <w:b/>
          <w:bCs/>
          <w:kern w:val="0"/>
          <w:sz w:val="24"/>
          <w:szCs w:val="24"/>
          <w:lang w:eastAsia="en-IN"/>
          <w14:ligatures w14:val="none"/>
        </w:rPr>
        <w:t>Date</w:t>
      </w:r>
      <w:r w:rsidRPr="00E02DA2">
        <w:rPr>
          <w:rFonts w:ascii="Times New Roman" w:eastAsia="Times New Roman" w:hAnsi="Times New Roman" w:cs="Times New Roman"/>
          <w:kern w:val="0"/>
          <w:sz w:val="24"/>
          <w:szCs w:val="24"/>
          <w:lang w:eastAsia="en-IN"/>
          <w14:ligatures w14:val="none"/>
        </w:rPr>
        <w:t>: [Date]</w:t>
      </w:r>
    </w:p>
    <w:p w14:paraId="3099EF58"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6FC441D0">
          <v:rect id="_x0000_i1035" style="width:0;height:1.5pt" o:hralign="center" o:hrstd="t" o:hr="t" fillcolor="#a0a0a0" stroked="f"/>
        </w:pict>
      </w:r>
    </w:p>
    <w:p w14:paraId="1C7FC13D"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2: Executive Summary</w:t>
      </w:r>
    </w:p>
    <w:p w14:paraId="6C24F276" w14:textId="77777777" w:rsidR="00E02DA2" w:rsidRPr="00E02DA2" w:rsidRDefault="00E02DA2" w:rsidP="00E02D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607686A3" w14:textId="77777777" w:rsidR="00E02DA2" w:rsidRPr="00E02DA2" w:rsidRDefault="00E02DA2" w:rsidP="00E02DA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Brief overview of Atliq Grands' current performance challenges.</w:t>
      </w:r>
    </w:p>
    <w:p w14:paraId="3E17F91A" w14:textId="77777777" w:rsidR="00E02DA2" w:rsidRPr="00E02DA2" w:rsidRDefault="00E02DA2" w:rsidP="00E02DA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Key metrics (Occupancy, ADR, RevPAR) and comparison to competitors.</w:t>
      </w:r>
    </w:p>
    <w:p w14:paraId="38BC24C6" w14:textId="77777777" w:rsidR="00E02DA2" w:rsidRPr="00E02DA2" w:rsidRDefault="00E02DA2" w:rsidP="00E02DA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Core issues: underperformance in occupancy and pricing, need for improved customer retention and loyalty programs.</w:t>
      </w:r>
    </w:p>
    <w:p w14:paraId="24DBA0F7" w14:textId="77777777" w:rsidR="00E02DA2" w:rsidRPr="00E02DA2" w:rsidRDefault="00E02DA2" w:rsidP="00E02DA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Strategic insights and recommendations to drive profitability and growth.</w:t>
      </w:r>
    </w:p>
    <w:p w14:paraId="18BADFD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571DBD13">
          <v:rect id="_x0000_i1036" style="width:0;height:1.5pt" o:hralign="center" o:hrstd="t" o:hr="t" fillcolor="#a0a0a0" stroked="f"/>
        </w:pict>
      </w:r>
    </w:p>
    <w:p w14:paraId="54296F0D"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3: Introduction - Atliq Grands’ Current Performance</w:t>
      </w:r>
    </w:p>
    <w:p w14:paraId="549637EA" w14:textId="77777777" w:rsidR="00E02DA2" w:rsidRPr="00E02DA2" w:rsidRDefault="00E02DA2" w:rsidP="00E02D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SCQA Method</w:t>
      </w:r>
      <w:r w:rsidRPr="00E02DA2">
        <w:rPr>
          <w:rFonts w:ascii="Times New Roman" w:eastAsia="Times New Roman" w:hAnsi="Times New Roman" w:cs="Times New Roman"/>
          <w:kern w:val="0"/>
          <w:sz w:val="24"/>
          <w:szCs w:val="24"/>
          <w:lang w:eastAsia="en-IN"/>
          <w14:ligatures w14:val="none"/>
        </w:rPr>
        <w:t>:</w:t>
      </w:r>
    </w:p>
    <w:p w14:paraId="21EBDEF5" w14:textId="77777777" w:rsidR="00E02DA2" w:rsidRPr="00E02DA2" w:rsidRDefault="00E02DA2" w:rsidP="00E02DA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Situation</w:t>
      </w:r>
      <w:r w:rsidRPr="00E02DA2">
        <w:rPr>
          <w:rFonts w:ascii="Times New Roman" w:eastAsia="Times New Roman" w:hAnsi="Times New Roman" w:cs="Times New Roman"/>
          <w:kern w:val="0"/>
          <w:sz w:val="24"/>
          <w:szCs w:val="24"/>
          <w:lang w:eastAsia="en-IN"/>
          <w14:ligatures w14:val="none"/>
        </w:rPr>
        <w:t>: Atliq Grands operates in major cities: Mumbai, Delhi, Bangalore, and Hyderabad.</w:t>
      </w:r>
    </w:p>
    <w:p w14:paraId="70D51366" w14:textId="77777777" w:rsidR="00E02DA2" w:rsidRPr="00E02DA2" w:rsidRDefault="00E02DA2" w:rsidP="00E02DA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Complication</w:t>
      </w:r>
      <w:r w:rsidRPr="00E02DA2">
        <w:rPr>
          <w:rFonts w:ascii="Times New Roman" w:eastAsia="Times New Roman" w:hAnsi="Times New Roman" w:cs="Times New Roman"/>
          <w:kern w:val="0"/>
          <w:sz w:val="24"/>
          <w:szCs w:val="24"/>
          <w:lang w:eastAsia="en-IN"/>
          <w14:ligatures w14:val="none"/>
        </w:rPr>
        <w:t>: Facing challenges in pricing, occupancy, and customer retention compared to competitors.</w:t>
      </w:r>
    </w:p>
    <w:p w14:paraId="39562B50" w14:textId="77777777" w:rsidR="00E02DA2" w:rsidRPr="00E02DA2" w:rsidRDefault="00E02DA2" w:rsidP="00E02DA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Question</w:t>
      </w:r>
      <w:r w:rsidRPr="00E02DA2">
        <w:rPr>
          <w:rFonts w:ascii="Times New Roman" w:eastAsia="Times New Roman" w:hAnsi="Times New Roman" w:cs="Times New Roman"/>
          <w:kern w:val="0"/>
          <w:sz w:val="24"/>
          <w:szCs w:val="24"/>
          <w:lang w:eastAsia="en-IN"/>
          <w14:ligatures w14:val="none"/>
        </w:rPr>
        <w:t>: How can Atliq Grands optimize performance in pricing, occupancy, and customer loyalty to match industry standards and competitor performance?</w:t>
      </w:r>
    </w:p>
    <w:p w14:paraId="39C86E42" w14:textId="77777777" w:rsidR="00E02DA2" w:rsidRPr="00E02DA2" w:rsidRDefault="00E02DA2" w:rsidP="00E02DA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Answer</w:t>
      </w:r>
      <w:r w:rsidRPr="00E02DA2">
        <w:rPr>
          <w:rFonts w:ascii="Times New Roman" w:eastAsia="Times New Roman" w:hAnsi="Times New Roman" w:cs="Times New Roman"/>
          <w:kern w:val="0"/>
          <w:sz w:val="24"/>
          <w:szCs w:val="24"/>
          <w:lang w:eastAsia="en-IN"/>
          <w14:ligatures w14:val="none"/>
        </w:rPr>
        <w:t>: Insights, strategic recommendations, and data-driven solutions provided in this case study.</w:t>
      </w:r>
    </w:p>
    <w:p w14:paraId="593ABDC8" w14:textId="77777777" w:rsidR="00E02DA2" w:rsidRPr="00E02DA2" w:rsidRDefault="00E02DA2" w:rsidP="00E02D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Key Metrics</w:t>
      </w:r>
      <w:r w:rsidRPr="00E02DA2">
        <w:rPr>
          <w:rFonts w:ascii="Times New Roman" w:eastAsia="Times New Roman" w:hAnsi="Times New Roman" w:cs="Times New Roman"/>
          <w:kern w:val="0"/>
          <w:sz w:val="24"/>
          <w:szCs w:val="24"/>
          <w:lang w:eastAsia="en-IN"/>
          <w14:ligatures w14:val="none"/>
        </w:rPr>
        <w:t>:</w:t>
      </w:r>
    </w:p>
    <w:p w14:paraId="3D8F7966" w14:textId="77777777" w:rsidR="00E02DA2" w:rsidRPr="00E02DA2" w:rsidRDefault="00E02DA2" w:rsidP="00E02DA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Total Revenue (INR), Occupancy Rate (%, ADR, RevPAR, etc.)</w:t>
      </w:r>
    </w:p>
    <w:p w14:paraId="44310C6E" w14:textId="77777777" w:rsidR="00E02DA2" w:rsidRPr="00E02DA2" w:rsidRDefault="00E02DA2" w:rsidP="00E02DA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Include key data tables from the original performance sheet for Q1 and FY projections.</w:t>
      </w:r>
    </w:p>
    <w:p w14:paraId="28B6B1A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2AEB6D20">
          <v:rect id="_x0000_i1037" style="width:0;height:1.5pt" o:hralign="center" o:hrstd="t" o:hr="t" fillcolor="#a0a0a0" stroked="f"/>
        </w:pict>
      </w:r>
    </w:p>
    <w:p w14:paraId="03CA1768"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4: General Property Performance - Analysis</w:t>
      </w:r>
    </w:p>
    <w:p w14:paraId="7AF0AC0C" w14:textId="77777777" w:rsidR="00E02DA2" w:rsidRPr="00E02DA2" w:rsidRDefault="00E02DA2" w:rsidP="00E02D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7E053C32" w14:textId="77777777" w:rsidR="00E02DA2" w:rsidRPr="00E02DA2" w:rsidRDefault="00E02DA2" w:rsidP="00E02D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Present a </w:t>
      </w:r>
      <w:r w:rsidRPr="00E02DA2">
        <w:rPr>
          <w:rFonts w:ascii="Times New Roman" w:eastAsia="Times New Roman" w:hAnsi="Times New Roman" w:cs="Times New Roman"/>
          <w:b/>
          <w:bCs/>
          <w:kern w:val="0"/>
          <w:sz w:val="24"/>
          <w:szCs w:val="24"/>
          <w:lang w:eastAsia="en-IN"/>
          <w14:ligatures w14:val="none"/>
        </w:rPr>
        <w:t>table</w:t>
      </w:r>
      <w:r w:rsidRPr="00E02DA2">
        <w:rPr>
          <w:rFonts w:ascii="Times New Roman" w:eastAsia="Times New Roman" w:hAnsi="Times New Roman" w:cs="Times New Roman"/>
          <w:kern w:val="0"/>
          <w:sz w:val="24"/>
          <w:szCs w:val="24"/>
          <w:lang w:eastAsia="en-IN"/>
          <w14:ligatures w14:val="none"/>
        </w:rPr>
        <w:t xml:space="preserve"> comparing the actual performance of Atliq Grands (January-March 2025) vs. projections for FY 2025.</w:t>
      </w:r>
    </w:p>
    <w:p w14:paraId="29E3437A" w14:textId="77777777" w:rsidR="00E02DA2" w:rsidRPr="00E02DA2" w:rsidRDefault="00E02DA2" w:rsidP="00E02D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Highlight key metrics:</w:t>
      </w:r>
    </w:p>
    <w:p w14:paraId="0EA055CC" w14:textId="77777777" w:rsidR="00E02DA2" w:rsidRPr="00E02DA2" w:rsidRDefault="00E02DA2" w:rsidP="00E02D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Revenue</w:t>
      </w:r>
      <w:r w:rsidRPr="00E02DA2">
        <w:rPr>
          <w:rFonts w:ascii="Times New Roman" w:eastAsia="Times New Roman" w:hAnsi="Times New Roman" w:cs="Times New Roman"/>
          <w:kern w:val="0"/>
          <w:sz w:val="24"/>
          <w:szCs w:val="24"/>
          <w:lang w:eastAsia="en-IN"/>
          <w14:ligatures w14:val="none"/>
        </w:rPr>
        <w:t>: INR 90.5 million for Q1 (Projected: INR 365 million for FY)</w:t>
      </w:r>
    </w:p>
    <w:p w14:paraId="3808289C" w14:textId="77777777" w:rsidR="00E02DA2" w:rsidRPr="00E02DA2" w:rsidRDefault="00E02DA2" w:rsidP="00E02D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Occupancy</w:t>
      </w:r>
      <w:r w:rsidRPr="00E02DA2">
        <w:rPr>
          <w:rFonts w:ascii="Times New Roman" w:eastAsia="Times New Roman" w:hAnsi="Times New Roman" w:cs="Times New Roman"/>
          <w:kern w:val="0"/>
          <w:sz w:val="24"/>
          <w:szCs w:val="24"/>
          <w:lang w:eastAsia="en-IN"/>
          <w14:ligatures w14:val="none"/>
        </w:rPr>
        <w:t>: 72.33% for Q1 (targeting 74% for FY 2025)</w:t>
      </w:r>
    </w:p>
    <w:p w14:paraId="2C0AB6AC" w14:textId="77777777" w:rsidR="00E02DA2" w:rsidRPr="00E02DA2" w:rsidRDefault="00E02DA2" w:rsidP="00E02D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ADR</w:t>
      </w:r>
      <w:r w:rsidRPr="00E02DA2">
        <w:rPr>
          <w:rFonts w:ascii="Times New Roman" w:eastAsia="Times New Roman" w:hAnsi="Times New Roman" w:cs="Times New Roman"/>
          <w:kern w:val="0"/>
          <w:sz w:val="24"/>
          <w:szCs w:val="24"/>
          <w:lang w:eastAsia="en-IN"/>
          <w14:ligatures w14:val="none"/>
        </w:rPr>
        <w:t>: INR 7,500 (target: INR 7,700)</w:t>
      </w:r>
    </w:p>
    <w:p w14:paraId="320EC1B2" w14:textId="77777777" w:rsidR="00E02DA2" w:rsidRPr="00E02DA2" w:rsidRDefault="00E02DA2" w:rsidP="00E02D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RevPAR</w:t>
      </w:r>
      <w:r w:rsidRPr="00E02DA2">
        <w:rPr>
          <w:rFonts w:ascii="Times New Roman" w:eastAsia="Times New Roman" w:hAnsi="Times New Roman" w:cs="Times New Roman"/>
          <w:kern w:val="0"/>
          <w:sz w:val="24"/>
          <w:szCs w:val="24"/>
          <w:lang w:eastAsia="en-IN"/>
          <w14:ligatures w14:val="none"/>
        </w:rPr>
        <w:t>: INR 5,428 (target: INR 5,550)</w:t>
      </w:r>
    </w:p>
    <w:p w14:paraId="7B29A200" w14:textId="77777777" w:rsidR="00E02DA2" w:rsidRPr="00E02DA2" w:rsidRDefault="00E02DA2" w:rsidP="00E02D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0738E020" w14:textId="77777777" w:rsidR="00E02DA2" w:rsidRPr="00E02DA2" w:rsidRDefault="00E02DA2" w:rsidP="00E02D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Bar graph for </w:t>
      </w:r>
      <w:r w:rsidRPr="00E02DA2">
        <w:rPr>
          <w:rFonts w:ascii="Times New Roman" w:eastAsia="Times New Roman" w:hAnsi="Times New Roman" w:cs="Times New Roman"/>
          <w:b/>
          <w:bCs/>
          <w:kern w:val="0"/>
          <w:sz w:val="24"/>
          <w:szCs w:val="24"/>
          <w:lang w:eastAsia="en-IN"/>
          <w14:ligatures w14:val="none"/>
        </w:rPr>
        <w:t>Occupancy</w:t>
      </w:r>
      <w:r w:rsidRPr="00E02DA2">
        <w:rPr>
          <w:rFonts w:ascii="Times New Roman" w:eastAsia="Times New Roman" w:hAnsi="Times New Roman" w:cs="Times New Roman"/>
          <w:kern w:val="0"/>
          <w:sz w:val="24"/>
          <w:szCs w:val="24"/>
          <w:lang w:eastAsia="en-IN"/>
          <w14:ligatures w14:val="none"/>
        </w:rPr>
        <w:t xml:space="preserve">, </w:t>
      </w:r>
      <w:r w:rsidRPr="00E02DA2">
        <w:rPr>
          <w:rFonts w:ascii="Times New Roman" w:eastAsia="Times New Roman" w:hAnsi="Times New Roman" w:cs="Times New Roman"/>
          <w:b/>
          <w:bCs/>
          <w:kern w:val="0"/>
          <w:sz w:val="24"/>
          <w:szCs w:val="24"/>
          <w:lang w:eastAsia="en-IN"/>
          <w14:ligatures w14:val="none"/>
        </w:rPr>
        <w:t>ADR</w:t>
      </w:r>
      <w:r w:rsidRPr="00E02DA2">
        <w:rPr>
          <w:rFonts w:ascii="Times New Roman" w:eastAsia="Times New Roman" w:hAnsi="Times New Roman" w:cs="Times New Roman"/>
          <w:kern w:val="0"/>
          <w:sz w:val="24"/>
          <w:szCs w:val="24"/>
          <w:lang w:eastAsia="en-IN"/>
          <w14:ligatures w14:val="none"/>
        </w:rPr>
        <w:t xml:space="preserve">, and </w:t>
      </w:r>
      <w:r w:rsidRPr="00E02DA2">
        <w:rPr>
          <w:rFonts w:ascii="Times New Roman" w:eastAsia="Times New Roman" w:hAnsi="Times New Roman" w:cs="Times New Roman"/>
          <w:b/>
          <w:bCs/>
          <w:kern w:val="0"/>
          <w:sz w:val="24"/>
          <w:szCs w:val="24"/>
          <w:lang w:eastAsia="en-IN"/>
          <w14:ligatures w14:val="none"/>
        </w:rPr>
        <w:t>RevPAR</w:t>
      </w:r>
      <w:r w:rsidRPr="00E02DA2">
        <w:rPr>
          <w:rFonts w:ascii="Times New Roman" w:eastAsia="Times New Roman" w:hAnsi="Times New Roman" w:cs="Times New Roman"/>
          <w:kern w:val="0"/>
          <w:sz w:val="24"/>
          <w:szCs w:val="24"/>
          <w:lang w:eastAsia="en-IN"/>
          <w14:ligatures w14:val="none"/>
        </w:rPr>
        <w:t xml:space="preserve"> comparison against projected values.</w:t>
      </w:r>
    </w:p>
    <w:p w14:paraId="2BFAE47F"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24C63BB2">
          <v:rect id="_x0000_i1038" style="width:0;height:1.5pt" o:hralign="center" o:hrstd="t" o:hr="t" fillcolor="#a0a0a0" stroked="f"/>
        </w:pict>
      </w:r>
    </w:p>
    <w:p w14:paraId="531CB0CE"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5: City-Specific Performance Overview</w:t>
      </w:r>
    </w:p>
    <w:p w14:paraId="0EB7B26B" w14:textId="77777777" w:rsidR="00E02DA2" w:rsidRPr="00E02DA2" w:rsidRDefault="00E02DA2" w:rsidP="00E02D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384475B5" w14:textId="77777777" w:rsidR="00E02DA2" w:rsidRPr="00E02DA2" w:rsidRDefault="00E02DA2" w:rsidP="00E02DA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Present </w:t>
      </w:r>
      <w:r w:rsidRPr="00E02DA2">
        <w:rPr>
          <w:rFonts w:ascii="Times New Roman" w:eastAsia="Times New Roman" w:hAnsi="Times New Roman" w:cs="Times New Roman"/>
          <w:b/>
          <w:bCs/>
          <w:kern w:val="0"/>
          <w:sz w:val="24"/>
          <w:szCs w:val="24"/>
          <w:lang w:eastAsia="en-IN"/>
          <w14:ligatures w14:val="none"/>
        </w:rPr>
        <w:t>city-specific revenue, occupancy, ADR, RevPAR, and seasonal demand</w:t>
      </w:r>
      <w:r w:rsidRPr="00E02DA2">
        <w:rPr>
          <w:rFonts w:ascii="Times New Roman" w:eastAsia="Times New Roman" w:hAnsi="Times New Roman" w:cs="Times New Roman"/>
          <w:kern w:val="0"/>
          <w:sz w:val="24"/>
          <w:szCs w:val="24"/>
          <w:lang w:eastAsia="en-IN"/>
          <w14:ligatures w14:val="none"/>
        </w:rPr>
        <w:t xml:space="preserve"> data for each key location (Mumbai, Delhi, Bangalore, Hyderabad).</w:t>
      </w:r>
    </w:p>
    <w:p w14:paraId="35647B7E" w14:textId="77777777" w:rsidR="00E02DA2" w:rsidRPr="00E02DA2" w:rsidRDefault="00E02DA2" w:rsidP="00E02DA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Highlight </w:t>
      </w:r>
      <w:r w:rsidRPr="00E02DA2">
        <w:rPr>
          <w:rFonts w:ascii="Times New Roman" w:eastAsia="Times New Roman" w:hAnsi="Times New Roman" w:cs="Times New Roman"/>
          <w:b/>
          <w:bCs/>
          <w:kern w:val="0"/>
          <w:sz w:val="24"/>
          <w:szCs w:val="24"/>
          <w:lang w:eastAsia="en-IN"/>
          <w14:ligatures w14:val="none"/>
        </w:rPr>
        <w:t>underperforming cities</w:t>
      </w:r>
      <w:r w:rsidRPr="00E02DA2">
        <w:rPr>
          <w:rFonts w:ascii="Times New Roman" w:eastAsia="Times New Roman" w:hAnsi="Times New Roman" w:cs="Times New Roman"/>
          <w:kern w:val="0"/>
          <w:sz w:val="24"/>
          <w:szCs w:val="24"/>
          <w:lang w:eastAsia="en-IN"/>
          <w14:ligatures w14:val="none"/>
        </w:rPr>
        <w:t xml:space="preserve"> (Bangalore and Hyderabad) and </w:t>
      </w:r>
      <w:r w:rsidRPr="00E02DA2">
        <w:rPr>
          <w:rFonts w:ascii="Times New Roman" w:eastAsia="Times New Roman" w:hAnsi="Times New Roman" w:cs="Times New Roman"/>
          <w:b/>
          <w:bCs/>
          <w:kern w:val="0"/>
          <w:sz w:val="24"/>
          <w:szCs w:val="24"/>
          <w:lang w:eastAsia="en-IN"/>
          <w14:ligatures w14:val="none"/>
        </w:rPr>
        <w:t>high-performing cities</w:t>
      </w:r>
      <w:r w:rsidRPr="00E02DA2">
        <w:rPr>
          <w:rFonts w:ascii="Times New Roman" w:eastAsia="Times New Roman" w:hAnsi="Times New Roman" w:cs="Times New Roman"/>
          <w:kern w:val="0"/>
          <w:sz w:val="24"/>
          <w:szCs w:val="24"/>
          <w:lang w:eastAsia="en-IN"/>
          <w14:ligatures w14:val="none"/>
        </w:rPr>
        <w:t xml:space="preserve"> (Mumbai and Delhi).</w:t>
      </w:r>
    </w:p>
    <w:p w14:paraId="6AE26956" w14:textId="77777777" w:rsidR="00E02DA2" w:rsidRPr="00E02DA2" w:rsidRDefault="00E02DA2" w:rsidP="00E02D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0AEFFCE9" w14:textId="77777777" w:rsidR="00E02DA2" w:rsidRPr="00E02DA2" w:rsidRDefault="00E02DA2" w:rsidP="00E02DA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City performance </w:t>
      </w:r>
      <w:r w:rsidRPr="00E02DA2">
        <w:rPr>
          <w:rFonts w:ascii="Times New Roman" w:eastAsia="Times New Roman" w:hAnsi="Times New Roman" w:cs="Times New Roman"/>
          <w:b/>
          <w:bCs/>
          <w:kern w:val="0"/>
          <w:sz w:val="24"/>
          <w:szCs w:val="24"/>
          <w:lang w:eastAsia="en-IN"/>
          <w14:ligatures w14:val="none"/>
        </w:rPr>
        <w:t>pie chart</w:t>
      </w:r>
      <w:r w:rsidRPr="00E02DA2">
        <w:rPr>
          <w:rFonts w:ascii="Times New Roman" w:eastAsia="Times New Roman" w:hAnsi="Times New Roman" w:cs="Times New Roman"/>
          <w:kern w:val="0"/>
          <w:sz w:val="24"/>
          <w:szCs w:val="24"/>
          <w:lang w:eastAsia="en-IN"/>
          <w14:ligatures w14:val="none"/>
        </w:rPr>
        <w:t xml:space="preserve"> or </w:t>
      </w:r>
      <w:r w:rsidRPr="00E02DA2">
        <w:rPr>
          <w:rFonts w:ascii="Times New Roman" w:eastAsia="Times New Roman" w:hAnsi="Times New Roman" w:cs="Times New Roman"/>
          <w:b/>
          <w:bCs/>
          <w:kern w:val="0"/>
          <w:sz w:val="24"/>
          <w:szCs w:val="24"/>
          <w:lang w:eastAsia="en-IN"/>
          <w14:ligatures w14:val="none"/>
        </w:rPr>
        <w:t>bar graph</w:t>
      </w:r>
      <w:r w:rsidRPr="00E02DA2">
        <w:rPr>
          <w:rFonts w:ascii="Times New Roman" w:eastAsia="Times New Roman" w:hAnsi="Times New Roman" w:cs="Times New Roman"/>
          <w:kern w:val="0"/>
          <w:sz w:val="24"/>
          <w:szCs w:val="24"/>
          <w:lang w:eastAsia="en-IN"/>
          <w14:ligatures w14:val="none"/>
        </w:rPr>
        <w:t xml:space="preserve"> to show individual city performance in total revenue and occupancy.</w:t>
      </w:r>
    </w:p>
    <w:p w14:paraId="33C62314" w14:textId="77777777" w:rsidR="00E02DA2" w:rsidRPr="00E02DA2" w:rsidRDefault="00E02DA2" w:rsidP="00E02DA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Seasonal demand chart</w:t>
      </w:r>
      <w:r w:rsidRPr="00E02DA2">
        <w:rPr>
          <w:rFonts w:ascii="Times New Roman" w:eastAsia="Times New Roman" w:hAnsi="Times New Roman" w:cs="Times New Roman"/>
          <w:kern w:val="0"/>
          <w:sz w:val="24"/>
          <w:szCs w:val="24"/>
          <w:lang w:eastAsia="en-IN"/>
          <w14:ligatures w14:val="none"/>
        </w:rPr>
        <w:t xml:space="preserve"> for peak and off-peak periods.</w:t>
      </w:r>
    </w:p>
    <w:p w14:paraId="533C8517"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63ECD1AF">
          <v:rect id="_x0000_i1039" style="width:0;height:1.5pt" o:hralign="center" o:hrstd="t" o:hr="t" fillcolor="#a0a0a0" stroked="f"/>
        </w:pict>
      </w:r>
    </w:p>
    <w:p w14:paraId="53CAA07E"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6: Competitive Benchmarking: Atliq Grands vs. Industry Competitors</w:t>
      </w:r>
    </w:p>
    <w:p w14:paraId="1F7BD326" w14:textId="77777777" w:rsidR="00E02DA2" w:rsidRPr="00E02DA2" w:rsidRDefault="00E02DA2" w:rsidP="00E02D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SCQA Method</w:t>
      </w:r>
      <w:r w:rsidRPr="00E02DA2">
        <w:rPr>
          <w:rFonts w:ascii="Times New Roman" w:eastAsia="Times New Roman" w:hAnsi="Times New Roman" w:cs="Times New Roman"/>
          <w:kern w:val="0"/>
          <w:sz w:val="24"/>
          <w:szCs w:val="24"/>
          <w:lang w:eastAsia="en-IN"/>
          <w14:ligatures w14:val="none"/>
        </w:rPr>
        <w:t>:</w:t>
      </w:r>
    </w:p>
    <w:p w14:paraId="6C601652" w14:textId="77777777" w:rsidR="00E02DA2" w:rsidRPr="00E02DA2" w:rsidRDefault="00E02DA2" w:rsidP="00E02DA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Situation</w:t>
      </w:r>
      <w:r w:rsidRPr="00E02DA2">
        <w:rPr>
          <w:rFonts w:ascii="Times New Roman" w:eastAsia="Times New Roman" w:hAnsi="Times New Roman" w:cs="Times New Roman"/>
          <w:kern w:val="0"/>
          <w:sz w:val="24"/>
          <w:szCs w:val="24"/>
          <w:lang w:eastAsia="en-IN"/>
          <w14:ligatures w14:val="none"/>
        </w:rPr>
        <w:t>: Atliq Grands competes with major players in the industry: Taj, Oberoi, ITC, Leela.</w:t>
      </w:r>
    </w:p>
    <w:p w14:paraId="3D452680" w14:textId="77777777" w:rsidR="00E02DA2" w:rsidRPr="00E02DA2" w:rsidRDefault="00E02DA2" w:rsidP="00E02DA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Complication</w:t>
      </w:r>
      <w:r w:rsidRPr="00E02DA2">
        <w:rPr>
          <w:rFonts w:ascii="Times New Roman" w:eastAsia="Times New Roman" w:hAnsi="Times New Roman" w:cs="Times New Roman"/>
          <w:kern w:val="0"/>
          <w:sz w:val="24"/>
          <w:szCs w:val="24"/>
          <w:lang w:eastAsia="en-IN"/>
          <w14:ligatures w14:val="none"/>
        </w:rPr>
        <w:t>: The chain falls short on key performance indicators (ADR, occupancy, RevPAR, loyalty).</w:t>
      </w:r>
    </w:p>
    <w:p w14:paraId="20E2C6C2" w14:textId="77777777" w:rsidR="00E02DA2" w:rsidRPr="00E02DA2" w:rsidRDefault="00E02DA2" w:rsidP="00E02DA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Question</w:t>
      </w:r>
      <w:r w:rsidRPr="00E02DA2">
        <w:rPr>
          <w:rFonts w:ascii="Times New Roman" w:eastAsia="Times New Roman" w:hAnsi="Times New Roman" w:cs="Times New Roman"/>
          <w:kern w:val="0"/>
          <w:sz w:val="24"/>
          <w:szCs w:val="24"/>
          <w:lang w:eastAsia="en-IN"/>
          <w14:ligatures w14:val="none"/>
        </w:rPr>
        <w:t>: How does Atliq Grands compare to competitors in key metrics, and what are the competitive gaps?</w:t>
      </w:r>
    </w:p>
    <w:p w14:paraId="36EFB42E" w14:textId="77777777" w:rsidR="00E02DA2" w:rsidRPr="00E02DA2" w:rsidRDefault="00E02DA2" w:rsidP="00E02DA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Answer</w:t>
      </w:r>
      <w:r w:rsidRPr="00E02DA2">
        <w:rPr>
          <w:rFonts w:ascii="Times New Roman" w:eastAsia="Times New Roman" w:hAnsi="Times New Roman" w:cs="Times New Roman"/>
          <w:kern w:val="0"/>
          <w:sz w:val="24"/>
          <w:szCs w:val="24"/>
          <w:lang w:eastAsia="en-IN"/>
          <w14:ligatures w14:val="none"/>
        </w:rPr>
        <w:t xml:space="preserve">: Performance gaps identified in </w:t>
      </w:r>
      <w:r w:rsidRPr="00E02DA2">
        <w:rPr>
          <w:rFonts w:ascii="Times New Roman" w:eastAsia="Times New Roman" w:hAnsi="Times New Roman" w:cs="Times New Roman"/>
          <w:b/>
          <w:bCs/>
          <w:kern w:val="0"/>
          <w:sz w:val="24"/>
          <w:szCs w:val="24"/>
          <w:lang w:eastAsia="en-IN"/>
          <w14:ligatures w14:val="none"/>
        </w:rPr>
        <w:t>ADR</w:t>
      </w:r>
      <w:r w:rsidRPr="00E02DA2">
        <w:rPr>
          <w:rFonts w:ascii="Times New Roman" w:eastAsia="Times New Roman" w:hAnsi="Times New Roman" w:cs="Times New Roman"/>
          <w:kern w:val="0"/>
          <w:sz w:val="24"/>
          <w:szCs w:val="24"/>
          <w:lang w:eastAsia="en-IN"/>
          <w14:ligatures w14:val="none"/>
        </w:rPr>
        <w:t xml:space="preserve">, </w:t>
      </w:r>
      <w:r w:rsidRPr="00E02DA2">
        <w:rPr>
          <w:rFonts w:ascii="Times New Roman" w:eastAsia="Times New Roman" w:hAnsi="Times New Roman" w:cs="Times New Roman"/>
          <w:b/>
          <w:bCs/>
          <w:kern w:val="0"/>
          <w:sz w:val="24"/>
          <w:szCs w:val="24"/>
          <w:lang w:eastAsia="en-IN"/>
          <w14:ligatures w14:val="none"/>
        </w:rPr>
        <w:t>RevPAR</w:t>
      </w:r>
      <w:r w:rsidRPr="00E02DA2">
        <w:rPr>
          <w:rFonts w:ascii="Times New Roman" w:eastAsia="Times New Roman" w:hAnsi="Times New Roman" w:cs="Times New Roman"/>
          <w:kern w:val="0"/>
          <w:sz w:val="24"/>
          <w:szCs w:val="24"/>
          <w:lang w:eastAsia="en-IN"/>
          <w14:ligatures w14:val="none"/>
        </w:rPr>
        <w:t xml:space="preserve">, </w:t>
      </w:r>
      <w:r w:rsidRPr="00E02DA2">
        <w:rPr>
          <w:rFonts w:ascii="Times New Roman" w:eastAsia="Times New Roman" w:hAnsi="Times New Roman" w:cs="Times New Roman"/>
          <w:b/>
          <w:bCs/>
          <w:kern w:val="0"/>
          <w:sz w:val="24"/>
          <w:szCs w:val="24"/>
          <w:lang w:eastAsia="en-IN"/>
          <w14:ligatures w14:val="none"/>
        </w:rPr>
        <w:t>Occupancy</w:t>
      </w:r>
      <w:r w:rsidRPr="00E02DA2">
        <w:rPr>
          <w:rFonts w:ascii="Times New Roman" w:eastAsia="Times New Roman" w:hAnsi="Times New Roman" w:cs="Times New Roman"/>
          <w:kern w:val="0"/>
          <w:sz w:val="24"/>
          <w:szCs w:val="24"/>
          <w:lang w:eastAsia="en-IN"/>
          <w14:ligatures w14:val="none"/>
        </w:rPr>
        <w:t xml:space="preserve">, and </w:t>
      </w:r>
      <w:r w:rsidRPr="00E02DA2">
        <w:rPr>
          <w:rFonts w:ascii="Times New Roman" w:eastAsia="Times New Roman" w:hAnsi="Times New Roman" w:cs="Times New Roman"/>
          <w:b/>
          <w:bCs/>
          <w:kern w:val="0"/>
          <w:sz w:val="24"/>
          <w:szCs w:val="24"/>
          <w:lang w:eastAsia="en-IN"/>
          <w14:ligatures w14:val="none"/>
        </w:rPr>
        <w:t>Loyalty Program</w:t>
      </w:r>
      <w:r w:rsidRPr="00E02DA2">
        <w:rPr>
          <w:rFonts w:ascii="Times New Roman" w:eastAsia="Times New Roman" w:hAnsi="Times New Roman" w:cs="Times New Roman"/>
          <w:kern w:val="0"/>
          <w:sz w:val="24"/>
          <w:szCs w:val="24"/>
          <w:lang w:eastAsia="en-IN"/>
          <w14:ligatures w14:val="none"/>
        </w:rPr>
        <w:t xml:space="preserve"> participation.</w:t>
      </w:r>
    </w:p>
    <w:p w14:paraId="24E008ED" w14:textId="77777777" w:rsidR="00E02DA2" w:rsidRPr="00E02DA2" w:rsidRDefault="00E02DA2" w:rsidP="00E02D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41C33920" w14:textId="77777777" w:rsidR="00E02DA2" w:rsidRPr="00E02DA2" w:rsidRDefault="00E02DA2" w:rsidP="00E02DA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Benchmarking table</w:t>
      </w:r>
      <w:r w:rsidRPr="00E02DA2">
        <w:rPr>
          <w:rFonts w:ascii="Times New Roman" w:eastAsia="Times New Roman" w:hAnsi="Times New Roman" w:cs="Times New Roman"/>
          <w:kern w:val="0"/>
          <w:sz w:val="24"/>
          <w:szCs w:val="24"/>
          <w:lang w:eastAsia="en-IN"/>
          <w14:ligatures w14:val="none"/>
        </w:rPr>
        <w:t xml:space="preserve"> comparing Atliq Grands' metrics with Taj, Oberoi, ITC, and Leela on key indicators:</w:t>
      </w:r>
    </w:p>
    <w:p w14:paraId="79734FF9" w14:textId="77777777" w:rsidR="00E02DA2" w:rsidRPr="00E02DA2" w:rsidRDefault="00E02DA2" w:rsidP="00E02DA2">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Occupancy, ADR, RevPAR, Conversion Rate, Cancellation Rate, Loyalty Participation.</w:t>
      </w:r>
    </w:p>
    <w:p w14:paraId="57CFEB02" w14:textId="77777777" w:rsidR="00E02DA2" w:rsidRPr="00E02DA2" w:rsidRDefault="00E02DA2" w:rsidP="00E02DA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Use </w:t>
      </w:r>
      <w:r w:rsidRPr="00E02DA2">
        <w:rPr>
          <w:rFonts w:ascii="Times New Roman" w:eastAsia="Times New Roman" w:hAnsi="Times New Roman" w:cs="Times New Roman"/>
          <w:b/>
          <w:bCs/>
          <w:kern w:val="0"/>
          <w:sz w:val="24"/>
          <w:szCs w:val="24"/>
          <w:lang w:eastAsia="en-IN"/>
          <w14:ligatures w14:val="none"/>
        </w:rPr>
        <w:t>bar charts</w:t>
      </w:r>
      <w:r w:rsidRPr="00E02DA2">
        <w:rPr>
          <w:rFonts w:ascii="Times New Roman" w:eastAsia="Times New Roman" w:hAnsi="Times New Roman" w:cs="Times New Roman"/>
          <w:kern w:val="0"/>
          <w:sz w:val="24"/>
          <w:szCs w:val="24"/>
          <w:lang w:eastAsia="en-IN"/>
          <w14:ligatures w14:val="none"/>
        </w:rPr>
        <w:t xml:space="preserve"> or </w:t>
      </w:r>
      <w:r w:rsidRPr="00E02DA2">
        <w:rPr>
          <w:rFonts w:ascii="Times New Roman" w:eastAsia="Times New Roman" w:hAnsi="Times New Roman" w:cs="Times New Roman"/>
          <w:b/>
          <w:bCs/>
          <w:kern w:val="0"/>
          <w:sz w:val="24"/>
          <w:szCs w:val="24"/>
          <w:lang w:eastAsia="en-IN"/>
          <w14:ligatures w14:val="none"/>
        </w:rPr>
        <w:t>radar charts</w:t>
      </w:r>
      <w:r w:rsidRPr="00E02DA2">
        <w:rPr>
          <w:rFonts w:ascii="Times New Roman" w:eastAsia="Times New Roman" w:hAnsi="Times New Roman" w:cs="Times New Roman"/>
          <w:kern w:val="0"/>
          <w:sz w:val="24"/>
          <w:szCs w:val="24"/>
          <w:lang w:eastAsia="en-IN"/>
          <w14:ligatures w14:val="none"/>
        </w:rPr>
        <w:t xml:space="preserve"> to highlight differences between competitors and Atliq Grands.</w:t>
      </w:r>
    </w:p>
    <w:p w14:paraId="5E7786C3"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0F35255B">
          <v:rect id="_x0000_i1040" style="width:0;height:1.5pt" o:hralign="center" o:hrstd="t" o:hr="t" fillcolor="#a0a0a0" stroked="f"/>
        </w:pict>
      </w:r>
    </w:p>
    <w:p w14:paraId="2A79DB48"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7: Key Findings from Data Analysis</w:t>
      </w:r>
    </w:p>
    <w:p w14:paraId="1FDE16F9" w14:textId="77777777" w:rsidR="00E02DA2" w:rsidRPr="00E02DA2" w:rsidRDefault="00E02DA2" w:rsidP="00E02D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262422AE" w14:textId="77777777" w:rsidR="00E02DA2" w:rsidRPr="00E02DA2" w:rsidRDefault="00E02DA2" w:rsidP="00E02DA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Gaps Identified</w:t>
      </w:r>
      <w:r w:rsidRPr="00E02DA2">
        <w:rPr>
          <w:rFonts w:ascii="Times New Roman" w:eastAsia="Times New Roman" w:hAnsi="Times New Roman" w:cs="Times New Roman"/>
          <w:kern w:val="0"/>
          <w:sz w:val="24"/>
          <w:szCs w:val="24"/>
          <w:lang w:eastAsia="en-IN"/>
          <w14:ligatures w14:val="none"/>
        </w:rPr>
        <w:t>: Occupancy, ADR, RevPAR, and loyalty program participation.</w:t>
      </w:r>
    </w:p>
    <w:p w14:paraId="535326FB" w14:textId="77777777" w:rsidR="00E02DA2" w:rsidRPr="00E02DA2" w:rsidRDefault="00E02DA2" w:rsidP="00E02DA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Strengths Leveraged</w:t>
      </w:r>
      <w:r w:rsidRPr="00E02DA2">
        <w:rPr>
          <w:rFonts w:ascii="Times New Roman" w:eastAsia="Times New Roman" w:hAnsi="Times New Roman" w:cs="Times New Roman"/>
          <w:kern w:val="0"/>
          <w:sz w:val="24"/>
          <w:szCs w:val="24"/>
          <w:lang w:eastAsia="en-IN"/>
          <w14:ligatures w14:val="none"/>
        </w:rPr>
        <w:t>: Digital adoption, customer retention.</w:t>
      </w:r>
    </w:p>
    <w:p w14:paraId="380B46BF" w14:textId="77777777" w:rsidR="00E02DA2" w:rsidRPr="00E02DA2" w:rsidRDefault="00E02DA2" w:rsidP="00E02DA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Underperformance</w:t>
      </w:r>
      <w:r w:rsidRPr="00E02DA2">
        <w:rPr>
          <w:rFonts w:ascii="Times New Roman" w:eastAsia="Times New Roman" w:hAnsi="Times New Roman" w:cs="Times New Roman"/>
          <w:kern w:val="0"/>
          <w:sz w:val="24"/>
          <w:szCs w:val="24"/>
          <w:lang w:eastAsia="en-IN"/>
          <w14:ligatures w14:val="none"/>
        </w:rPr>
        <w:t>: Focus on cities like Bangalore and Hyderabad with low occupancy and RevPAR.</w:t>
      </w:r>
    </w:p>
    <w:p w14:paraId="23A5E5E1" w14:textId="77777777" w:rsidR="00E02DA2" w:rsidRPr="00E02DA2" w:rsidRDefault="00E02DA2" w:rsidP="00E02DA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Opportunities</w:t>
      </w:r>
      <w:r w:rsidRPr="00E02DA2">
        <w:rPr>
          <w:rFonts w:ascii="Times New Roman" w:eastAsia="Times New Roman" w:hAnsi="Times New Roman" w:cs="Times New Roman"/>
          <w:kern w:val="0"/>
          <w:sz w:val="24"/>
          <w:szCs w:val="24"/>
          <w:lang w:eastAsia="en-IN"/>
          <w14:ligatures w14:val="none"/>
        </w:rPr>
        <w:t>: Pricing optimization, enhancing customer satisfaction, and loyalty programs.</w:t>
      </w:r>
    </w:p>
    <w:p w14:paraId="2E70B012" w14:textId="77777777" w:rsidR="00E02DA2" w:rsidRPr="00E02DA2" w:rsidRDefault="00E02DA2" w:rsidP="00E02D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341F7962" w14:textId="77777777" w:rsidR="00E02DA2" w:rsidRPr="00E02DA2" w:rsidRDefault="00E02DA2" w:rsidP="00E02DA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SWOT analysis</w:t>
      </w:r>
      <w:r w:rsidRPr="00E02DA2">
        <w:rPr>
          <w:rFonts w:ascii="Times New Roman" w:eastAsia="Times New Roman" w:hAnsi="Times New Roman" w:cs="Times New Roman"/>
          <w:kern w:val="0"/>
          <w:sz w:val="24"/>
          <w:szCs w:val="24"/>
          <w:lang w:eastAsia="en-IN"/>
          <w14:ligatures w14:val="none"/>
        </w:rPr>
        <w:t xml:space="preserve"> chart highlighting the key findings (Gaps, Strengths, Opportunities).</w:t>
      </w:r>
    </w:p>
    <w:p w14:paraId="36806C16"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04E6D46D">
          <v:rect id="_x0000_i1041" style="width:0;height:1.5pt" o:hralign="center" o:hrstd="t" o:hr="t" fillcolor="#a0a0a0" stroked="f"/>
        </w:pict>
      </w:r>
    </w:p>
    <w:p w14:paraId="77BF4668"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8: Strategic Recommendations for Atliq Grands</w:t>
      </w:r>
    </w:p>
    <w:p w14:paraId="7FFCE961" w14:textId="77777777" w:rsidR="00E02DA2" w:rsidRPr="00E02DA2" w:rsidRDefault="00E02DA2" w:rsidP="00E02D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Optimize Pricing and Occupancy</w:t>
      </w:r>
      <w:r w:rsidRPr="00E02DA2">
        <w:rPr>
          <w:rFonts w:ascii="Times New Roman" w:eastAsia="Times New Roman" w:hAnsi="Times New Roman" w:cs="Times New Roman"/>
          <w:kern w:val="0"/>
          <w:sz w:val="24"/>
          <w:szCs w:val="24"/>
          <w:lang w:eastAsia="en-IN"/>
          <w14:ligatures w14:val="none"/>
        </w:rPr>
        <w:t>:</w:t>
      </w:r>
    </w:p>
    <w:p w14:paraId="24923A22"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Dynamic Pricing Strategy</w:t>
      </w:r>
      <w:r w:rsidRPr="00E02DA2">
        <w:rPr>
          <w:rFonts w:ascii="Times New Roman" w:eastAsia="Times New Roman" w:hAnsi="Times New Roman" w:cs="Times New Roman"/>
          <w:kern w:val="0"/>
          <w:sz w:val="24"/>
          <w:szCs w:val="24"/>
          <w:lang w:eastAsia="en-IN"/>
          <w14:ligatures w14:val="none"/>
        </w:rPr>
        <w:t>: Leverage demand-based pricing using real-time data.</w:t>
      </w:r>
    </w:p>
    <w:p w14:paraId="18CCE2A0"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Targeting Underperforming Cities</w:t>
      </w:r>
      <w:r w:rsidRPr="00E02DA2">
        <w:rPr>
          <w:rFonts w:ascii="Times New Roman" w:eastAsia="Times New Roman" w:hAnsi="Times New Roman" w:cs="Times New Roman"/>
          <w:kern w:val="0"/>
          <w:sz w:val="24"/>
          <w:szCs w:val="24"/>
          <w:lang w:eastAsia="en-IN"/>
          <w14:ligatures w14:val="none"/>
        </w:rPr>
        <w:t>: Marketing focus on corporate travel in Bangalore and Hyderabad.</w:t>
      </w:r>
    </w:p>
    <w:p w14:paraId="071ED76A" w14:textId="77777777" w:rsidR="00E02DA2" w:rsidRPr="00E02DA2" w:rsidRDefault="00E02DA2" w:rsidP="00E02D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Enhance Customer Loyalty and Retention</w:t>
      </w:r>
      <w:r w:rsidRPr="00E02DA2">
        <w:rPr>
          <w:rFonts w:ascii="Times New Roman" w:eastAsia="Times New Roman" w:hAnsi="Times New Roman" w:cs="Times New Roman"/>
          <w:kern w:val="0"/>
          <w:sz w:val="24"/>
          <w:szCs w:val="24"/>
          <w:lang w:eastAsia="en-IN"/>
          <w14:ligatures w14:val="none"/>
        </w:rPr>
        <w:t>:</w:t>
      </w:r>
    </w:p>
    <w:p w14:paraId="453AB554"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Revamp Loyalty Programs</w:t>
      </w:r>
      <w:r w:rsidRPr="00E02DA2">
        <w:rPr>
          <w:rFonts w:ascii="Times New Roman" w:eastAsia="Times New Roman" w:hAnsi="Times New Roman" w:cs="Times New Roman"/>
          <w:kern w:val="0"/>
          <w:sz w:val="24"/>
          <w:szCs w:val="24"/>
          <w:lang w:eastAsia="en-IN"/>
          <w14:ligatures w14:val="none"/>
        </w:rPr>
        <w:t>: Personalize rewards and incentives for repeat customers.</w:t>
      </w:r>
    </w:p>
    <w:p w14:paraId="784B3DB7"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Improve Customer Satisfaction</w:t>
      </w:r>
      <w:r w:rsidRPr="00E02DA2">
        <w:rPr>
          <w:rFonts w:ascii="Times New Roman" w:eastAsia="Times New Roman" w:hAnsi="Times New Roman" w:cs="Times New Roman"/>
          <w:kern w:val="0"/>
          <w:sz w:val="24"/>
          <w:szCs w:val="24"/>
          <w:lang w:eastAsia="en-IN"/>
          <w14:ligatures w14:val="none"/>
        </w:rPr>
        <w:t>: Address pain points, improve service quality, increase customer ratings.</w:t>
      </w:r>
    </w:p>
    <w:p w14:paraId="798B8C63" w14:textId="77777777" w:rsidR="00E02DA2" w:rsidRPr="00E02DA2" w:rsidRDefault="00E02DA2" w:rsidP="00E02D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Improve Operational Efficiency</w:t>
      </w:r>
      <w:r w:rsidRPr="00E02DA2">
        <w:rPr>
          <w:rFonts w:ascii="Times New Roman" w:eastAsia="Times New Roman" w:hAnsi="Times New Roman" w:cs="Times New Roman"/>
          <w:kern w:val="0"/>
          <w:sz w:val="24"/>
          <w:szCs w:val="24"/>
          <w:lang w:eastAsia="en-IN"/>
          <w14:ligatures w14:val="none"/>
        </w:rPr>
        <w:t>:</w:t>
      </w:r>
    </w:p>
    <w:p w14:paraId="7995BC5B"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Booking Conversion</w:t>
      </w:r>
      <w:r w:rsidRPr="00E02DA2">
        <w:rPr>
          <w:rFonts w:ascii="Times New Roman" w:eastAsia="Times New Roman" w:hAnsi="Times New Roman" w:cs="Times New Roman"/>
          <w:kern w:val="0"/>
          <w:sz w:val="24"/>
          <w:szCs w:val="24"/>
          <w:lang w:eastAsia="en-IN"/>
          <w14:ligatures w14:val="none"/>
        </w:rPr>
        <w:t>: Optimize OTA and direct online platforms through targeted digital marketing.</w:t>
      </w:r>
    </w:p>
    <w:p w14:paraId="0067DBC9"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Reduce Cancellation Rates</w:t>
      </w:r>
      <w:r w:rsidRPr="00E02DA2">
        <w:rPr>
          <w:rFonts w:ascii="Times New Roman" w:eastAsia="Times New Roman" w:hAnsi="Times New Roman" w:cs="Times New Roman"/>
          <w:kern w:val="0"/>
          <w:sz w:val="24"/>
          <w:szCs w:val="24"/>
          <w:lang w:eastAsia="en-IN"/>
          <w14:ligatures w14:val="none"/>
        </w:rPr>
        <w:t>: Implement non-refundable booking incentives and retargeting campaigns.</w:t>
      </w:r>
    </w:p>
    <w:p w14:paraId="2B6750B7" w14:textId="77777777" w:rsidR="00E02DA2" w:rsidRPr="00E02DA2" w:rsidRDefault="00E02DA2" w:rsidP="00E02D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359033C8"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Flowchart</w:t>
      </w:r>
      <w:r w:rsidRPr="00E02DA2">
        <w:rPr>
          <w:rFonts w:ascii="Times New Roman" w:eastAsia="Times New Roman" w:hAnsi="Times New Roman" w:cs="Times New Roman"/>
          <w:kern w:val="0"/>
          <w:sz w:val="24"/>
          <w:szCs w:val="24"/>
          <w:lang w:eastAsia="en-IN"/>
          <w14:ligatures w14:val="none"/>
        </w:rPr>
        <w:t xml:space="preserve"> summarizing key strategies and their impact (pricing, loyalty, operational efficiency).</w:t>
      </w:r>
    </w:p>
    <w:p w14:paraId="781F4377" w14:textId="77777777" w:rsidR="00E02DA2" w:rsidRPr="00E02DA2" w:rsidRDefault="00E02DA2" w:rsidP="00E02DA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Icons for </w:t>
      </w:r>
      <w:r w:rsidRPr="00E02DA2">
        <w:rPr>
          <w:rFonts w:ascii="Times New Roman" w:eastAsia="Times New Roman" w:hAnsi="Times New Roman" w:cs="Times New Roman"/>
          <w:b/>
          <w:bCs/>
          <w:kern w:val="0"/>
          <w:sz w:val="24"/>
          <w:szCs w:val="24"/>
          <w:lang w:eastAsia="en-IN"/>
          <w14:ligatures w14:val="none"/>
        </w:rPr>
        <w:t>digital marketing</w:t>
      </w:r>
      <w:r w:rsidRPr="00E02DA2">
        <w:rPr>
          <w:rFonts w:ascii="Times New Roman" w:eastAsia="Times New Roman" w:hAnsi="Times New Roman" w:cs="Times New Roman"/>
          <w:kern w:val="0"/>
          <w:sz w:val="24"/>
          <w:szCs w:val="24"/>
          <w:lang w:eastAsia="en-IN"/>
          <w14:ligatures w14:val="none"/>
        </w:rPr>
        <w:t xml:space="preserve">, </w:t>
      </w:r>
      <w:r w:rsidRPr="00E02DA2">
        <w:rPr>
          <w:rFonts w:ascii="Times New Roman" w:eastAsia="Times New Roman" w:hAnsi="Times New Roman" w:cs="Times New Roman"/>
          <w:b/>
          <w:bCs/>
          <w:kern w:val="0"/>
          <w:sz w:val="24"/>
          <w:szCs w:val="24"/>
          <w:lang w:eastAsia="en-IN"/>
          <w14:ligatures w14:val="none"/>
        </w:rPr>
        <w:t>loyalty</w:t>
      </w:r>
      <w:r w:rsidRPr="00E02DA2">
        <w:rPr>
          <w:rFonts w:ascii="Times New Roman" w:eastAsia="Times New Roman" w:hAnsi="Times New Roman" w:cs="Times New Roman"/>
          <w:kern w:val="0"/>
          <w:sz w:val="24"/>
          <w:szCs w:val="24"/>
          <w:lang w:eastAsia="en-IN"/>
          <w14:ligatures w14:val="none"/>
        </w:rPr>
        <w:t xml:space="preserve">, </w:t>
      </w:r>
      <w:r w:rsidRPr="00E02DA2">
        <w:rPr>
          <w:rFonts w:ascii="Times New Roman" w:eastAsia="Times New Roman" w:hAnsi="Times New Roman" w:cs="Times New Roman"/>
          <w:b/>
          <w:bCs/>
          <w:kern w:val="0"/>
          <w:sz w:val="24"/>
          <w:szCs w:val="24"/>
          <w:lang w:eastAsia="en-IN"/>
          <w14:ligatures w14:val="none"/>
        </w:rPr>
        <w:t>pricing</w:t>
      </w:r>
      <w:r w:rsidRPr="00E02DA2">
        <w:rPr>
          <w:rFonts w:ascii="Times New Roman" w:eastAsia="Times New Roman" w:hAnsi="Times New Roman" w:cs="Times New Roman"/>
          <w:kern w:val="0"/>
          <w:sz w:val="24"/>
          <w:szCs w:val="24"/>
          <w:lang w:eastAsia="en-IN"/>
          <w14:ligatures w14:val="none"/>
        </w:rPr>
        <w:t xml:space="preserve">, and </w:t>
      </w:r>
      <w:r w:rsidRPr="00E02DA2">
        <w:rPr>
          <w:rFonts w:ascii="Times New Roman" w:eastAsia="Times New Roman" w:hAnsi="Times New Roman" w:cs="Times New Roman"/>
          <w:b/>
          <w:bCs/>
          <w:kern w:val="0"/>
          <w:sz w:val="24"/>
          <w:szCs w:val="24"/>
          <w:lang w:eastAsia="en-IN"/>
          <w14:ligatures w14:val="none"/>
        </w:rPr>
        <w:t>customer satisfaction</w:t>
      </w:r>
      <w:r w:rsidRPr="00E02DA2">
        <w:rPr>
          <w:rFonts w:ascii="Times New Roman" w:eastAsia="Times New Roman" w:hAnsi="Times New Roman" w:cs="Times New Roman"/>
          <w:kern w:val="0"/>
          <w:sz w:val="24"/>
          <w:szCs w:val="24"/>
          <w:lang w:eastAsia="en-IN"/>
          <w14:ligatures w14:val="none"/>
        </w:rPr>
        <w:t>.</w:t>
      </w:r>
    </w:p>
    <w:p w14:paraId="626C14D4"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26700E33">
          <v:rect id="_x0000_i1042" style="width:0;height:1.5pt" o:hralign="center" o:hrstd="t" o:hr="t" fillcolor="#a0a0a0" stroked="f"/>
        </w:pict>
      </w:r>
    </w:p>
    <w:p w14:paraId="6767F8BB"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9: Data-Driven Action Plan</w:t>
      </w:r>
    </w:p>
    <w:p w14:paraId="1ABE1778" w14:textId="77777777" w:rsidR="00E02DA2" w:rsidRPr="00E02DA2" w:rsidRDefault="00E02DA2" w:rsidP="00E02D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099721E6" w14:textId="77777777" w:rsidR="00E02DA2" w:rsidRPr="00E02DA2" w:rsidRDefault="00E02DA2" w:rsidP="00E02D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Quarterly Action Plan</w:t>
      </w:r>
      <w:r w:rsidRPr="00E02DA2">
        <w:rPr>
          <w:rFonts w:ascii="Times New Roman" w:eastAsia="Times New Roman" w:hAnsi="Times New Roman" w:cs="Times New Roman"/>
          <w:kern w:val="0"/>
          <w:sz w:val="24"/>
          <w:szCs w:val="24"/>
          <w:lang w:eastAsia="en-IN"/>
          <w14:ligatures w14:val="none"/>
        </w:rPr>
        <w:t>:</w:t>
      </w:r>
    </w:p>
    <w:p w14:paraId="05FC3D17" w14:textId="77777777" w:rsidR="00E02DA2" w:rsidRPr="00E02DA2" w:rsidRDefault="00E02DA2" w:rsidP="00E02D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Q1: Focus on targeting underperforming cities, review pricing strategy.</w:t>
      </w:r>
    </w:p>
    <w:p w14:paraId="38C0483D" w14:textId="77777777" w:rsidR="00E02DA2" w:rsidRPr="00E02DA2" w:rsidRDefault="00E02DA2" w:rsidP="00E02D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Q2: Launch new loyalty programs, optimize booking channels.</w:t>
      </w:r>
    </w:p>
    <w:p w14:paraId="43A01E6E" w14:textId="77777777" w:rsidR="00E02DA2" w:rsidRPr="00E02DA2" w:rsidRDefault="00E02DA2" w:rsidP="00E02D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Q3: Enhance operational efficiency, improve cancellation policies.</w:t>
      </w:r>
    </w:p>
    <w:p w14:paraId="70BC4CBB" w14:textId="77777777" w:rsidR="00E02DA2" w:rsidRPr="00E02DA2" w:rsidRDefault="00E02DA2" w:rsidP="00E02D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KPIs</w:t>
      </w:r>
      <w:r w:rsidRPr="00E02DA2">
        <w:rPr>
          <w:rFonts w:ascii="Times New Roman" w:eastAsia="Times New Roman" w:hAnsi="Times New Roman" w:cs="Times New Roman"/>
          <w:kern w:val="0"/>
          <w:sz w:val="24"/>
          <w:szCs w:val="24"/>
          <w:lang w:eastAsia="en-IN"/>
          <w14:ligatures w14:val="none"/>
        </w:rPr>
        <w:t xml:space="preserve"> to track: Revenue growth, Occupancy, ADR, Conversion rates, and Loyalty participation.</w:t>
      </w:r>
    </w:p>
    <w:p w14:paraId="02D89BEC" w14:textId="77777777" w:rsidR="00E02DA2" w:rsidRPr="00E02DA2" w:rsidRDefault="00E02DA2" w:rsidP="00E02D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4AE2551F" w14:textId="77777777" w:rsidR="00E02DA2" w:rsidRPr="00E02DA2" w:rsidRDefault="00E02DA2" w:rsidP="00E02D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Timeline chart</w:t>
      </w:r>
      <w:r w:rsidRPr="00E02DA2">
        <w:rPr>
          <w:rFonts w:ascii="Times New Roman" w:eastAsia="Times New Roman" w:hAnsi="Times New Roman" w:cs="Times New Roman"/>
          <w:kern w:val="0"/>
          <w:sz w:val="24"/>
          <w:szCs w:val="24"/>
          <w:lang w:eastAsia="en-IN"/>
          <w14:ligatures w14:val="none"/>
        </w:rPr>
        <w:t xml:space="preserve"> for the action plan with milestones.</w:t>
      </w:r>
    </w:p>
    <w:p w14:paraId="67E85C6E" w14:textId="77777777" w:rsidR="00E02DA2" w:rsidRPr="00E02DA2" w:rsidRDefault="00E02DA2" w:rsidP="00E02D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KPI tracking dashboard</w:t>
      </w:r>
      <w:r w:rsidRPr="00E02DA2">
        <w:rPr>
          <w:rFonts w:ascii="Times New Roman" w:eastAsia="Times New Roman" w:hAnsi="Times New Roman" w:cs="Times New Roman"/>
          <w:kern w:val="0"/>
          <w:sz w:val="24"/>
          <w:szCs w:val="24"/>
          <w:lang w:eastAsia="en-IN"/>
          <w14:ligatures w14:val="none"/>
        </w:rPr>
        <w:t xml:space="preserve"> mockup.</w:t>
      </w:r>
    </w:p>
    <w:p w14:paraId="582ED475"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33DD81A3">
          <v:rect id="_x0000_i1043" style="width:0;height:1.5pt" o:hralign="center" o:hrstd="t" o:hr="t" fillcolor="#a0a0a0" stroked="f"/>
        </w:pict>
      </w:r>
    </w:p>
    <w:p w14:paraId="179966F2"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10: Conclusion - Positioning Atliq Grands for Future Success</w:t>
      </w:r>
    </w:p>
    <w:p w14:paraId="730F0E9A" w14:textId="77777777" w:rsidR="00E02DA2" w:rsidRPr="00E02DA2" w:rsidRDefault="00E02DA2" w:rsidP="00E02D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23B02F18" w14:textId="77777777" w:rsidR="00E02DA2" w:rsidRPr="00E02DA2" w:rsidRDefault="00E02DA2" w:rsidP="00E02D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Summary of key findings and strategic recommendations.</w:t>
      </w:r>
    </w:p>
    <w:p w14:paraId="390B7D04" w14:textId="77777777" w:rsidR="00E02DA2" w:rsidRPr="00E02DA2" w:rsidRDefault="00E02DA2" w:rsidP="00E02D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Emphasize the importance of </w:t>
      </w:r>
      <w:r w:rsidRPr="00E02DA2">
        <w:rPr>
          <w:rFonts w:ascii="Times New Roman" w:eastAsia="Times New Roman" w:hAnsi="Times New Roman" w:cs="Times New Roman"/>
          <w:b/>
          <w:bCs/>
          <w:kern w:val="0"/>
          <w:sz w:val="24"/>
          <w:szCs w:val="24"/>
          <w:lang w:eastAsia="en-IN"/>
          <w14:ligatures w14:val="none"/>
        </w:rPr>
        <w:t>dynamic pricing</w:t>
      </w:r>
      <w:r w:rsidRPr="00E02DA2">
        <w:rPr>
          <w:rFonts w:ascii="Times New Roman" w:eastAsia="Times New Roman" w:hAnsi="Times New Roman" w:cs="Times New Roman"/>
          <w:kern w:val="0"/>
          <w:sz w:val="24"/>
          <w:szCs w:val="24"/>
          <w:lang w:eastAsia="en-IN"/>
          <w14:ligatures w14:val="none"/>
        </w:rPr>
        <w:t xml:space="preserve">, </w:t>
      </w:r>
      <w:r w:rsidRPr="00E02DA2">
        <w:rPr>
          <w:rFonts w:ascii="Times New Roman" w:eastAsia="Times New Roman" w:hAnsi="Times New Roman" w:cs="Times New Roman"/>
          <w:b/>
          <w:bCs/>
          <w:kern w:val="0"/>
          <w:sz w:val="24"/>
          <w:szCs w:val="24"/>
          <w:lang w:eastAsia="en-IN"/>
          <w14:ligatures w14:val="none"/>
        </w:rPr>
        <w:t>customer loyalty</w:t>
      </w:r>
      <w:r w:rsidRPr="00E02DA2">
        <w:rPr>
          <w:rFonts w:ascii="Times New Roman" w:eastAsia="Times New Roman" w:hAnsi="Times New Roman" w:cs="Times New Roman"/>
          <w:kern w:val="0"/>
          <w:sz w:val="24"/>
          <w:szCs w:val="24"/>
          <w:lang w:eastAsia="en-IN"/>
          <w14:ligatures w14:val="none"/>
        </w:rPr>
        <w:t xml:space="preserve">, and </w:t>
      </w:r>
      <w:r w:rsidRPr="00E02DA2">
        <w:rPr>
          <w:rFonts w:ascii="Times New Roman" w:eastAsia="Times New Roman" w:hAnsi="Times New Roman" w:cs="Times New Roman"/>
          <w:b/>
          <w:bCs/>
          <w:kern w:val="0"/>
          <w:sz w:val="24"/>
          <w:szCs w:val="24"/>
          <w:lang w:eastAsia="en-IN"/>
          <w14:ligatures w14:val="none"/>
        </w:rPr>
        <w:t>operational efficiency</w:t>
      </w:r>
      <w:r w:rsidRPr="00E02DA2">
        <w:rPr>
          <w:rFonts w:ascii="Times New Roman" w:eastAsia="Times New Roman" w:hAnsi="Times New Roman" w:cs="Times New Roman"/>
          <w:kern w:val="0"/>
          <w:sz w:val="24"/>
          <w:szCs w:val="24"/>
          <w:lang w:eastAsia="en-IN"/>
          <w14:ligatures w14:val="none"/>
        </w:rPr>
        <w:t xml:space="preserve"> in ensuring long-term growth.</w:t>
      </w:r>
    </w:p>
    <w:p w14:paraId="08C7DF5E" w14:textId="77777777" w:rsidR="00E02DA2" w:rsidRPr="00E02DA2" w:rsidRDefault="00E02DA2" w:rsidP="00E02D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Reiterate the need to capitalize on digital adoption and enhance customer satisfaction.</w:t>
      </w:r>
    </w:p>
    <w:p w14:paraId="76D0D59D" w14:textId="77777777" w:rsidR="00E02DA2" w:rsidRPr="00E02DA2" w:rsidRDefault="00E02DA2" w:rsidP="00E02D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449FD847" w14:textId="77777777" w:rsidR="00E02DA2" w:rsidRPr="00E02DA2" w:rsidRDefault="00E02DA2" w:rsidP="00E02D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A </w:t>
      </w:r>
      <w:r w:rsidRPr="00E02DA2">
        <w:rPr>
          <w:rFonts w:ascii="Times New Roman" w:eastAsia="Times New Roman" w:hAnsi="Times New Roman" w:cs="Times New Roman"/>
          <w:b/>
          <w:bCs/>
          <w:kern w:val="0"/>
          <w:sz w:val="24"/>
          <w:szCs w:val="24"/>
          <w:lang w:eastAsia="en-IN"/>
          <w14:ligatures w14:val="none"/>
        </w:rPr>
        <w:t>summary graphic</w:t>
      </w:r>
      <w:r w:rsidRPr="00E02DA2">
        <w:rPr>
          <w:rFonts w:ascii="Times New Roman" w:eastAsia="Times New Roman" w:hAnsi="Times New Roman" w:cs="Times New Roman"/>
          <w:kern w:val="0"/>
          <w:sz w:val="24"/>
          <w:szCs w:val="24"/>
          <w:lang w:eastAsia="en-IN"/>
          <w14:ligatures w14:val="none"/>
        </w:rPr>
        <w:t xml:space="preserve"> showing the journey from current performance to future success (use a flow or path diagram).</w:t>
      </w:r>
    </w:p>
    <w:p w14:paraId="4338F987" w14:textId="77777777" w:rsidR="00E02DA2" w:rsidRPr="00E02DA2" w:rsidRDefault="00E02DA2" w:rsidP="00E02D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Key metrics</w:t>
      </w:r>
      <w:r w:rsidRPr="00E02DA2">
        <w:rPr>
          <w:rFonts w:ascii="Times New Roman" w:eastAsia="Times New Roman" w:hAnsi="Times New Roman" w:cs="Times New Roman"/>
          <w:kern w:val="0"/>
          <w:sz w:val="24"/>
          <w:szCs w:val="24"/>
          <w:lang w:eastAsia="en-IN"/>
          <w14:ligatures w14:val="none"/>
        </w:rPr>
        <w:t xml:space="preserve"> for success: Occupancy, ADR, RevPAR, and customer satisfaction.</w:t>
      </w:r>
    </w:p>
    <w:p w14:paraId="7BC992CC" w14:textId="77777777" w:rsidR="00E02DA2" w:rsidRPr="00E02DA2" w:rsidRDefault="00E02DA2" w:rsidP="00E02DA2">
      <w:pPr>
        <w:spacing w:after="0"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pict w14:anchorId="53C30C27">
          <v:rect id="_x0000_i1044" style="width:0;height:1.5pt" o:hralign="center" o:hrstd="t" o:hr="t" fillcolor="#a0a0a0" stroked="f"/>
        </w:pict>
      </w:r>
    </w:p>
    <w:p w14:paraId="7F118561" w14:textId="77777777" w:rsidR="00E02DA2" w:rsidRPr="00E02DA2" w:rsidRDefault="00E02DA2" w:rsidP="00E02D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2DA2">
        <w:rPr>
          <w:rFonts w:ascii="Times New Roman" w:eastAsia="Times New Roman" w:hAnsi="Times New Roman" w:cs="Times New Roman"/>
          <w:b/>
          <w:bCs/>
          <w:kern w:val="0"/>
          <w:sz w:val="27"/>
          <w:szCs w:val="27"/>
          <w:lang w:eastAsia="en-IN"/>
          <w14:ligatures w14:val="none"/>
        </w:rPr>
        <w:t>Slide 11: Q&amp;A and Discussion</w:t>
      </w:r>
    </w:p>
    <w:p w14:paraId="5E36E262" w14:textId="77777777" w:rsidR="00E02DA2" w:rsidRPr="00E02DA2" w:rsidRDefault="00E02DA2" w:rsidP="00E02DA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Content</w:t>
      </w:r>
      <w:r w:rsidRPr="00E02DA2">
        <w:rPr>
          <w:rFonts w:ascii="Times New Roman" w:eastAsia="Times New Roman" w:hAnsi="Times New Roman" w:cs="Times New Roman"/>
          <w:kern w:val="0"/>
          <w:sz w:val="24"/>
          <w:szCs w:val="24"/>
          <w:lang w:eastAsia="en-IN"/>
          <w14:ligatures w14:val="none"/>
        </w:rPr>
        <w:t>:</w:t>
      </w:r>
    </w:p>
    <w:p w14:paraId="7A97A516" w14:textId="77777777" w:rsidR="00E02DA2" w:rsidRPr="00E02DA2" w:rsidRDefault="00E02DA2" w:rsidP="00E02DA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Invite feedback and discussion from the audience on the proposed recommendations and action plan.</w:t>
      </w:r>
    </w:p>
    <w:p w14:paraId="26A534E1" w14:textId="77777777" w:rsidR="00E02DA2" w:rsidRPr="00E02DA2" w:rsidRDefault="00E02DA2" w:rsidP="00E02DA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b/>
          <w:bCs/>
          <w:kern w:val="0"/>
          <w:sz w:val="24"/>
          <w:szCs w:val="24"/>
          <w:lang w:eastAsia="en-IN"/>
          <w14:ligatures w14:val="none"/>
        </w:rPr>
        <w:t>Visual</w:t>
      </w:r>
      <w:r w:rsidRPr="00E02DA2">
        <w:rPr>
          <w:rFonts w:ascii="Times New Roman" w:eastAsia="Times New Roman" w:hAnsi="Times New Roman" w:cs="Times New Roman"/>
          <w:kern w:val="0"/>
          <w:sz w:val="24"/>
          <w:szCs w:val="24"/>
          <w:lang w:eastAsia="en-IN"/>
          <w14:ligatures w14:val="none"/>
        </w:rPr>
        <w:t>:</w:t>
      </w:r>
    </w:p>
    <w:p w14:paraId="2AEA6731" w14:textId="77777777" w:rsidR="00E02DA2" w:rsidRPr="00E02DA2" w:rsidRDefault="00E02DA2" w:rsidP="00E02DA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2DA2">
        <w:rPr>
          <w:rFonts w:ascii="Times New Roman" w:eastAsia="Times New Roman" w:hAnsi="Times New Roman" w:cs="Times New Roman"/>
          <w:kern w:val="0"/>
          <w:sz w:val="24"/>
          <w:szCs w:val="24"/>
          <w:lang w:eastAsia="en-IN"/>
          <w14:ligatures w14:val="none"/>
        </w:rPr>
        <w:t xml:space="preserve">Simple, clean Q&amp;A slide with an open discussion prompt. Use </w:t>
      </w:r>
      <w:r w:rsidRPr="00E02DA2">
        <w:rPr>
          <w:rFonts w:ascii="Times New Roman" w:eastAsia="Times New Roman" w:hAnsi="Times New Roman" w:cs="Times New Roman"/>
          <w:b/>
          <w:bCs/>
          <w:kern w:val="0"/>
          <w:sz w:val="24"/>
          <w:szCs w:val="24"/>
          <w:lang w:eastAsia="en-IN"/>
          <w14:ligatures w14:val="none"/>
        </w:rPr>
        <w:t>icons</w:t>
      </w:r>
      <w:r w:rsidRPr="00E02DA2">
        <w:rPr>
          <w:rFonts w:ascii="Times New Roman" w:eastAsia="Times New Roman" w:hAnsi="Times New Roman" w:cs="Times New Roman"/>
          <w:kern w:val="0"/>
          <w:sz w:val="24"/>
          <w:szCs w:val="24"/>
          <w:lang w:eastAsia="en-IN"/>
          <w14:ligatures w14:val="none"/>
        </w:rPr>
        <w:t xml:space="preserve"> for interaction.</w:t>
      </w:r>
    </w:p>
    <w:p w14:paraId="3C6323AE" w14:textId="77777777" w:rsidR="00E02DA2" w:rsidRDefault="00E02DA2"/>
    <w:sectPr w:rsidR="00E02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6FB8"/>
    <w:multiLevelType w:val="multilevel"/>
    <w:tmpl w:val="8BFA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004"/>
    <w:multiLevelType w:val="multilevel"/>
    <w:tmpl w:val="66F0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1969"/>
    <w:multiLevelType w:val="multilevel"/>
    <w:tmpl w:val="2A5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1454"/>
    <w:multiLevelType w:val="multilevel"/>
    <w:tmpl w:val="F94E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2636"/>
    <w:multiLevelType w:val="multilevel"/>
    <w:tmpl w:val="495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402B8"/>
    <w:multiLevelType w:val="multilevel"/>
    <w:tmpl w:val="08D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C0DF0"/>
    <w:multiLevelType w:val="multilevel"/>
    <w:tmpl w:val="DD76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39DC"/>
    <w:multiLevelType w:val="multilevel"/>
    <w:tmpl w:val="D346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635FE"/>
    <w:multiLevelType w:val="multilevel"/>
    <w:tmpl w:val="2DDC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80E9C"/>
    <w:multiLevelType w:val="multilevel"/>
    <w:tmpl w:val="6190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C095F"/>
    <w:multiLevelType w:val="multilevel"/>
    <w:tmpl w:val="495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01CEB"/>
    <w:multiLevelType w:val="multilevel"/>
    <w:tmpl w:val="1B28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9487E"/>
    <w:multiLevelType w:val="multilevel"/>
    <w:tmpl w:val="9248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736F8"/>
    <w:multiLevelType w:val="multilevel"/>
    <w:tmpl w:val="10D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A4113"/>
    <w:multiLevelType w:val="multilevel"/>
    <w:tmpl w:val="58A8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42A07"/>
    <w:multiLevelType w:val="multilevel"/>
    <w:tmpl w:val="22B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44E89"/>
    <w:multiLevelType w:val="multilevel"/>
    <w:tmpl w:val="38EE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41D5C"/>
    <w:multiLevelType w:val="multilevel"/>
    <w:tmpl w:val="013E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95C19"/>
    <w:multiLevelType w:val="multilevel"/>
    <w:tmpl w:val="DC0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457873">
    <w:abstractNumId w:val="18"/>
  </w:num>
  <w:num w:numId="2" w16cid:durableId="920870538">
    <w:abstractNumId w:val="2"/>
  </w:num>
  <w:num w:numId="3" w16cid:durableId="165482437">
    <w:abstractNumId w:val="5"/>
  </w:num>
  <w:num w:numId="4" w16cid:durableId="761416136">
    <w:abstractNumId w:val="7"/>
  </w:num>
  <w:num w:numId="5" w16cid:durableId="599409131">
    <w:abstractNumId w:val="14"/>
  </w:num>
  <w:num w:numId="6" w16cid:durableId="1022709851">
    <w:abstractNumId w:val="8"/>
  </w:num>
  <w:num w:numId="7" w16cid:durableId="659652302">
    <w:abstractNumId w:val="0"/>
  </w:num>
  <w:num w:numId="8" w16cid:durableId="1646622087">
    <w:abstractNumId w:val="16"/>
  </w:num>
  <w:num w:numId="9" w16cid:durableId="1971662555">
    <w:abstractNumId w:val="6"/>
  </w:num>
  <w:num w:numId="10" w16cid:durableId="399328893">
    <w:abstractNumId w:val="11"/>
  </w:num>
  <w:num w:numId="11" w16cid:durableId="807629347">
    <w:abstractNumId w:val="12"/>
  </w:num>
  <w:num w:numId="12" w16cid:durableId="1218973382">
    <w:abstractNumId w:val="3"/>
  </w:num>
  <w:num w:numId="13" w16cid:durableId="1540438829">
    <w:abstractNumId w:val="1"/>
  </w:num>
  <w:num w:numId="14" w16cid:durableId="2052341469">
    <w:abstractNumId w:val="17"/>
  </w:num>
  <w:num w:numId="15" w16cid:durableId="833570796">
    <w:abstractNumId w:val="10"/>
  </w:num>
  <w:num w:numId="16" w16cid:durableId="470903237">
    <w:abstractNumId w:val="13"/>
  </w:num>
  <w:num w:numId="17" w16cid:durableId="1323509132">
    <w:abstractNumId w:val="15"/>
  </w:num>
  <w:num w:numId="18" w16cid:durableId="1681810595">
    <w:abstractNumId w:val="9"/>
  </w:num>
  <w:num w:numId="19" w16cid:durableId="390883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A2"/>
    <w:rsid w:val="003E6B55"/>
    <w:rsid w:val="005D7111"/>
    <w:rsid w:val="006C0F5D"/>
    <w:rsid w:val="00AD4175"/>
    <w:rsid w:val="00C05B1C"/>
    <w:rsid w:val="00E02DA2"/>
    <w:rsid w:val="00E9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17B8"/>
  <w15:chartTrackingRefBased/>
  <w15:docId w15:val="{37A053F2-00C4-42FF-A7B6-45F7D644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2D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02DA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DA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02DA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E02DA2"/>
    <w:rPr>
      <w:b/>
      <w:bCs/>
    </w:rPr>
  </w:style>
  <w:style w:type="paragraph" w:styleId="NormalWeb">
    <w:name w:val="Normal (Web)"/>
    <w:basedOn w:val="Normal"/>
    <w:uiPriority w:val="99"/>
    <w:semiHidden/>
    <w:unhideWhenUsed/>
    <w:rsid w:val="00E02D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79291">
      <w:bodyDiv w:val="1"/>
      <w:marLeft w:val="0"/>
      <w:marRight w:val="0"/>
      <w:marTop w:val="0"/>
      <w:marBottom w:val="0"/>
      <w:divBdr>
        <w:top w:val="none" w:sz="0" w:space="0" w:color="auto"/>
        <w:left w:val="none" w:sz="0" w:space="0" w:color="auto"/>
        <w:bottom w:val="none" w:sz="0" w:space="0" w:color="auto"/>
        <w:right w:val="none" w:sz="0" w:space="0" w:color="auto"/>
      </w:divBdr>
    </w:div>
    <w:div w:id="1247573301">
      <w:bodyDiv w:val="1"/>
      <w:marLeft w:val="0"/>
      <w:marRight w:val="0"/>
      <w:marTop w:val="0"/>
      <w:marBottom w:val="0"/>
      <w:divBdr>
        <w:top w:val="none" w:sz="0" w:space="0" w:color="auto"/>
        <w:left w:val="none" w:sz="0" w:space="0" w:color="auto"/>
        <w:bottom w:val="none" w:sz="0" w:space="0" w:color="auto"/>
        <w:right w:val="none" w:sz="0" w:space="0" w:color="auto"/>
      </w:divBdr>
    </w:div>
    <w:div w:id="16215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2856</Words>
  <Characters>16285</Characters>
  <Application>Microsoft Office Word</Application>
  <DocSecurity>0</DocSecurity>
  <Lines>135</Lines>
  <Paragraphs>38</Paragraphs>
  <ScaleCrop>false</ScaleCrop>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porwal</dc:creator>
  <cp:keywords/>
  <dc:description/>
  <cp:lastModifiedBy>anshika porwal</cp:lastModifiedBy>
  <cp:revision>2</cp:revision>
  <dcterms:created xsi:type="dcterms:W3CDTF">2025-01-11T14:34:00Z</dcterms:created>
  <dcterms:modified xsi:type="dcterms:W3CDTF">2025-01-11T14:41:00Z</dcterms:modified>
</cp:coreProperties>
</file>