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schemas.microsoft.com/office/2020/02/relationships/classificationlabels" Target="docMetadata/LabelInfo.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6AC78F54" w14:textId="37A57C68" w:rsidR="00D7522C" w:rsidRPr="009C259A" w:rsidRDefault="00610118" w:rsidP="00EB5191">
      <w:pPr>
        <w:pStyle w:val="papertitle"/>
        <w:spacing w:before="5pt" w:beforeAutospacing="1" w:after="5pt" w:afterAutospacing="1"/>
        <w:rPr>
          <w:kern w:val="48"/>
        </w:rPr>
        <w:sectPr w:rsidR="00D7522C" w:rsidRPr="009C259A" w:rsidSect="003B4E04">
          <w:headerReference w:type="even" r:id="rId8"/>
          <w:headerReference w:type="default" r:id="rId9"/>
          <w:footerReference w:type="even" r:id="rId10"/>
          <w:footerReference w:type="default" r:id="rId11"/>
          <w:headerReference w:type="first" r:id="rId12"/>
          <w:footerReference w:type="first" r:id="rId13"/>
          <w:pgSz w:w="595.30pt" w:h="841.90pt" w:code="9"/>
          <w:pgMar w:top="27pt" w:right="44.65pt" w:bottom="72pt" w:left="44.65pt" w:header="36pt" w:footer="36pt" w:gutter="0pt"/>
          <w:cols w:space="36pt"/>
          <w:titlePg/>
          <w:docGrid w:linePitch="360"/>
        </w:sectPr>
      </w:pPr>
      <w:r>
        <w:rPr>
          <w:kern w:val="48"/>
        </w:rPr>
        <w:t>ROS2</w:t>
      </w:r>
    </w:p>
    <w:p w14:paraId="04D271BF" w14:textId="429CB070" w:rsidR="00BD670B" w:rsidRPr="009C259A" w:rsidRDefault="00610118" w:rsidP="00BD670B">
      <w:pPr>
        <w:pStyle w:val="Author"/>
        <w:spacing w:before="5pt" w:beforeAutospacing="1"/>
        <w:rPr>
          <w:sz w:val="18"/>
          <w:szCs w:val="18"/>
        </w:rPr>
      </w:pPr>
      <w:r>
        <w:rPr>
          <w:sz w:val="18"/>
          <w:szCs w:val="18"/>
        </w:rPr>
        <w:t>Ansh Jindal</w:t>
      </w:r>
      <w:r w:rsidR="001A3B3D" w:rsidRPr="009C259A">
        <w:rPr>
          <w:sz w:val="18"/>
          <w:szCs w:val="18"/>
        </w:rPr>
        <w:t xml:space="preserve"> </w:t>
      </w:r>
      <w:r w:rsidR="001A3B3D" w:rsidRPr="009C259A">
        <w:rPr>
          <w:sz w:val="18"/>
          <w:szCs w:val="18"/>
        </w:rPr>
        <w:br/>
      </w:r>
      <w:r>
        <w:rPr>
          <w:i/>
          <w:sz w:val="18"/>
          <w:szCs w:val="18"/>
        </w:rPr>
        <w:t>Manipal Institute of Technology</w:t>
      </w:r>
      <w:r w:rsidR="001A3B3D" w:rsidRPr="009C259A">
        <w:rPr>
          <w:sz w:val="18"/>
          <w:szCs w:val="18"/>
        </w:rPr>
        <w:br/>
      </w:r>
      <w:r w:rsidRPr="00610118">
        <w:rPr>
          <w:sz w:val="16"/>
          <w:szCs w:val="16"/>
        </w:rPr>
        <w:t>ansh10.mitmpl2026@learner.manipal.edu</w:t>
      </w:r>
    </w:p>
    <w:p w14:paraId="52DEE00A" w14:textId="74CEA84D" w:rsidR="009F1D79" w:rsidRPr="009C259A" w:rsidRDefault="00BD670B" w:rsidP="008C3C24">
      <w:pPr>
        <w:pStyle w:val="Author"/>
        <w:spacing w:before="5pt" w:beforeAutospacing="1"/>
        <w:sectPr w:rsidR="009F1D79" w:rsidRPr="009C259A" w:rsidSect="003B4E04">
          <w:type w:val="continuous"/>
          <w:pgSz w:w="595.30pt" w:h="841.90pt" w:code="9"/>
          <w:pgMar w:top="22.50pt" w:right="44.65pt" w:bottom="72pt" w:left="44.65pt" w:header="36pt" w:footer="36pt" w:gutter="0pt"/>
          <w:cols w:num="3" w:space="36pt"/>
          <w:docGrid w:linePitch="360"/>
        </w:sectPr>
      </w:pPr>
      <w:r w:rsidRPr="009C259A">
        <w:rPr>
          <w:sz w:val="18"/>
          <w:szCs w:val="18"/>
        </w:rPr>
        <w:br w:type="column"/>
      </w:r>
    </w:p>
    <w:p w14:paraId="4B45C9A8" w14:textId="3DF81E4E" w:rsidR="009303D9" w:rsidRPr="009C259A" w:rsidRDefault="009303D9" w:rsidP="008C3C24">
      <w:pPr>
        <w:jc w:val="both"/>
        <w:sectPr w:rsidR="009303D9" w:rsidRPr="009C259A" w:rsidSect="003B4E04">
          <w:type w:val="continuous"/>
          <w:pgSz w:w="595.30pt" w:h="841.90pt" w:code="9"/>
          <w:pgMar w:top="22.50pt" w:right="44.65pt" w:bottom="72pt" w:left="44.65pt" w:header="36pt" w:footer="36pt" w:gutter="0pt"/>
          <w:cols w:num="3" w:space="36pt"/>
          <w:docGrid w:linePitch="360"/>
        </w:sectPr>
      </w:pPr>
    </w:p>
    <w:p w14:paraId="0A6E5B67" w14:textId="229460E3" w:rsidR="00610118" w:rsidRDefault="009303D9" w:rsidP="00610118">
      <w:pPr>
        <w:pStyle w:val="Abstract"/>
      </w:pPr>
      <w:r w:rsidRPr="009C259A">
        <w:rPr>
          <w:i/>
          <w:iCs/>
        </w:rPr>
        <w:t>Abstract</w:t>
      </w:r>
      <w:r w:rsidRPr="009C259A">
        <w:t>—</w:t>
      </w:r>
      <w:r w:rsidR="00610118" w:rsidRPr="00610118">
        <w:t xml:space="preserve">The Robot Operating System 2 (ROS 2) structures robotic software as a distributed network of loosely coupled processes that exchange data through a well-defined set of communication primitives. This report presents a structured overview of the ROS 2 computation graph and its constituent elements: nodes, topics, services, actions, and parameters. It compares topics and services and gives guidance on when each should be used, describes the creation of custom message, service, and action interfaces, explains the </w:t>
      </w:r>
      <w:proofErr w:type="spellStart"/>
      <w:r w:rsidR="00610118" w:rsidRPr="00610118">
        <w:t>colcon</w:t>
      </w:r>
      <w:proofErr w:type="spellEnd"/>
      <w:r w:rsidR="00610118" w:rsidRPr="00610118">
        <w:t xml:space="preserve"> build tool and the canonical workspace layout, and examines the Quality of Service (QoS) policies that govern communication reliability and timing over the underlying Data Distribution Service (DDS) middleware. Short code listings illustrate each concept. The report is intended as a consolidated reference for engineers and students beginning to design ROS 2 systems.</w:t>
      </w:r>
    </w:p>
    <w:p w14:paraId="52220DA3" w14:textId="77777777" w:rsidR="00610118" w:rsidRPr="00610118" w:rsidRDefault="004D72B5" w:rsidP="00610118">
      <w:pPr>
        <w:pStyle w:val="Abstract"/>
      </w:pPr>
      <w:r w:rsidRPr="009C259A">
        <w:t>Keywords—</w:t>
      </w:r>
      <w:r w:rsidR="00610118" w:rsidRPr="00610118">
        <w:t xml:space="preserve">ROS 2, computation graph, nodes, topics, services, actions, parameters, custom interfaces, </w:t>
      </w:r>
      <w:proofErr w:type="spellStart"/>
      <w:r w:rsidR="00610118" w:rsidRPr="00610118">
        <w:t>colcon</w:t>
      </w:r>
      <w:proofErr w:type="spellEnd"/>
      <w:r w:rsidR="00610118" w:rsidRPr="00610118">
        <w:t>, workspace, Quality of Service, DDS, publish–subscribe.</w:t>
      </w:r>
    </w:p>
    <w:p w14:paraId="23A5CBE6" w14:textId="7F71FCE7" w:rsidR="00610118" w:rsidRDefault="00610118" w:rsidP="00610118">
      <w:pPr>
        <w:pStyle w:val="Abstract"/>
      </w:pPr>
    </w:p>
    <w:p w14:paraId="521F7106" w14:textId="2A8BFA84" w:rsidR="00610118" w:rsidRPr="00610118" w:rsidRDefault="00610118" w:rsidP="00610118">
      <w:pPr>
        <w:pStyle w:val="Abstract"/>
        <w:ind w:firstLine="0pt"/>
      </w:pPr>
      <w:r w:rsidRPr="00610118">
        <w:t>I. Introduction</w:t>
      </w:r>
    </w:p>
    <w:p w14:paraId="1B3FE586" w14:textId="77777777" w:rsidR="00610118" w:rsidRPr="00610118" w:rsidRDefault="00610118" w:rsidP="00610118">
      <w:pPr>
        <w:jc w:val="both"/>
      </w:pPr>
      <w:r w:rsidRPr="00610118">
        <w:t xml:space="preserve">Modern robots combine perception, planning, control, and actuation components that are often developed by different teams, written in different languages, and deployed across several computers. ROS 2 addresses this heterogeneity by providing a middleware-based framework in which each functional unit runs as an independent </w:t>
      </w:r>
      <w:r w:rsidRPr="00610118">
        <w:rPr>
          <w:i/>
          <w:iCs/>
        </w:rPr>
        <w:t>node</w:t>
      </w:r>
      <w:r w:rsidRPr="00610118">
        <w:t xml:space="preserve"> and communicates with others through typed, named channels [1], [2]. ROS 2 is a redesign of the original ROS [3], motivated by requirements such as real-time capability, multi-robot operation, support for embedded and non-Linux platforms, and production-grade reliability and security.</w:t>
      </w:r>
    </w:p>
    <w:p w14:paraId="7D550032" w14:textId="77777777" w:rsidR="00610118" w:rsidRPr="00610118" w:rsidRDefault="00610118" w:rsidP="00610118">
      <w:pPr>
        <w:jc w:val="both"/>
      </w:pPr>
      <w:r w:rsidRPr="00610118">
        <w:t>Unlike ROS 1, which relied on a central master process for name resolution, ROS 2 is built on the Data Distribution Service (DDS) standard [4] through the ROS Middleware Interface (RMW) abstraction layer. Nodes discover one another automatically using DDS discovery, removing the single point of failure and enabling flexible, decentralized deployments.</w:t>
      </w:r>
    </w:p>
    <w:p w14:paraId="40F5790C" w14:textId="77777777" w:rsidR="00610118" w:rsidRPr="00610118" w:rsidRDefault="00610118" w:rsidP="00610118">
      <w:pPr>
        <w:jc w:val="both"/>
      </w:pPr>
      <w:r w:rsidRPr="00610118">
        <w:t xml:space="preserve">This report is organized as follows. Section II describes the computation graph and nodes. Sections III to VI cover topics, services, actions, and parameters. Section VII contrasts topics and services. Section VIII explains custom interfaces. Section IX covers </w:t>
      </w:r>
      <w:proofErr w:type="spellStart"/>
      <w:r w:rsidRPr="00610118">
        <w:t>colcon</w:t>
      </w:r>
      <w:proofErr w:type="spellEnd"/>
      <w:r w:rsidRPr="00610118">
        <w:t xml:space="preserve"> and workspace structure. Section X treats QoS. Section XI concludes.</w:t>
      </w:r>
    </w:p>
    <w:p w14:paraId="24319701" w14:textId="77777777" w:rsidR="00610118" w:rsidRPr="00610118" w:rsidRDefault="00610118" w:rsidP="00610118">
      <w:pPr>
        <w:numPr>
          <w:ilvl w:val="0"/>
          <w:numId w:val="4"/>
        </w:numPr>
        <w:tabs>
          <w:tab w:val="clear" w:pos="28.80pt"/>
          <w:tab w:val="num" w:pos="18pt"/>
        </w:tabs>
        <w:jc w:val="both"/>
        <w:rPr>
          <w:b/>
          <w:bCs/>
        </w:rPr>
      </w:pPr>
      <w:r w:rsidRPr="00610118">
        <w:rPr>
          <w:b/>
          <w:bCs/>
        </w:rPr>
        <w:t xml:space="preserve">II. </w:t>
      </w:r>
      <w:proofErr w:type="gramStart"/>
      <w:r w:rsidRPr="00610118">
        <w:rPr>
          <w:b/>
          <w:bCs/>
        </w:rPr>
        <w:t>The Computation</w:t>
      </w:r>
      <w:proofErr w:type="gramEnd"/>
      <w:r w:rsidRPr="00610118">
        <w:rPr>
          <w:b/>
          <w:bCs/>
        </w:rPr>
        <w:t xml:space="preserve"> Graph and Nodes</w:t>
      </w:r>
    </w:p>
    <w:p w14:paraId="1D7ACC72" w14:textId="77777777" w:rsidR="00610118" w:rsidRPr="00610118" w:rsidRDefault="00610118" w:rsidP="00610118">
      <w:pPr>
        <w:numPr>
          <w:ilvl w:val="0"/>
          <w:numId w:val="4"/>
        </w:numPr>
        <w:tabs>
          <w:tab w:val="clear" w:pos="28.80pt"/>
          <w:tab w:val="num" w:pos="18pt"/>
        </w:tabs>
        <w:jc w:val="both"/>
        <w:rPr>
          <w:b/>
          <w:bCs/>
        </w:rPr>
      </w:pPr>
      <w:r w:rsidRPr="00610118">
        <w:rPr>
          <w:b/>
          <w:bCs/>
        </w:rPr>
        <w:t>A. The Computation Graph</w:t>
      </w:r>
    </w:p>
    <w:p w14:paraId="0B01E50B" w14:textId="77777777" w:rsidR="00610118" w:rsidRPr="00610118" w:rsidRDefault="00610118" w:rsidP="00610118">
      <w:pPr>
        <w:jc w:val="both"/>
      </w:pPr>
      <w:r w:rsidRPr="00610118">
        <w:t xml:space="preserve">The </w:t>
      </w:r>
      <w:r w:rsidRPr="00610118">
        <w:rPr>
          <w:i/>
          <w:iCs/>
        </w:rPr>
        <w:t>computation graph</w:t>
      </w:r>
      <w:r w:rsidRPr="00610118">
        <w:t xml:space="preserve"> is the peer-to-peer network of ROS 2 processes that are processing data together at a given time [5]. Vertices of the graph are nodes; edges are the communication links (topic connections, service calls, action interactions) between them. The graph can be inspected at runtime with command-line tools such as ros2 node list, ros2 topic list, ros2 service list, ros2 action list, and visualized with </w:t>
      </w:r>
      <w:proofErr w:type="spellStart"/>
      <w:r w:rsidRPr="00610118">
        <w:t>rqt_graph</w:t>
      </w:r>
      <w:proofErr w:type="spellEnd"/>
      <w:r w:rsidRPr="00610118">
        <w:t>.</w:t>
      </w:r>
    </w:p>
    <w:p w14:paraId="62BC903D" w14:textId="77777777" w:rsidR="00610118" w:rsidRPr="00610118" w:rsidRDefault="00610118" w:rsidP="00610118">
      <w:pPr>
        <w:jc w:val="both"/>
      </w:pPr>
      <w:r w:rsidRPr="00610118">
        <w:t>Key concepts of the graph include:</w:t>
      </w:r>
    </w:p>
    <w:p w14:paraId="76F66BAB" w14:textId="77777777" w:rsidR="00610118" w:rsidRPr="00610118" w:rsidRDefault="00610118" w:rsidP="00610118">
      <w:pPr>
        <w:numPr>
          <w:ilvl w:val="0"/>
          <w:numId w:val="25"/>
        </w:numPr>
        <w:jc w:val="both"/>
      </w:pPr>
      <w:r w:rsidRPr="00610118">
        <w:rPr>
          <w:b/>
          <w:bCs/>
        </w:rPr>
        <w:t>Discovery.</w:t>
      </w:r>
      <w:r w:rsidRPr="00610118">
        <w:t xml:space="preserve"> Nodes advertise their publishers, subscribers, and servers via DDS discovery. Nodes on the same </w:t>
      </w:r>
      <w:r w:rsidRPr="00610118">
        <w:rPr>
          <w:i/>
          <w:iCs/>
        </w:rPr>
        <w:t>ROS domain</w:t>
      </w:r>
      <w:r w:rsidRPr="00610118">
        <w:t xml:space="preserve"> find each other automatically.</w:t>
      </w:r>
    </w:p>
    <w:p w14:paraId="668D7475" w14:textId="77777777" w:rsidR="00610118" w:rsidRPr="00610118" w:rsidRDefault="00610118" w:rsidP="00610118">
      <w:pPr>
        <w:numPr>
          <w:ilvl w:val="0"/>
          <w:numId w:val="25"/>
        </w:numPr>
        <w:jc w:val="both"/>
      </w:pPr>
      <w:r w:rsidRPr="00610118">
        <w:rPr>
          <w:b/>
          <w:bCs/>
        </w:rPr>
        <w:t>Domain ID.</w:t>
      </w:r>
      <w:r w:rsidRPr="00610118">
        <w:t xml:space="preserve"> The environment variable ROS_DOMAIN_ID partitions the network into isolated logical graphs, which is useful when several robots or developers share a network.</w:t>
      </w:r>
    </w:p>
    <w:p w14:paraId="5BB997BA" w14:textId="77777777" w:rsidR="00610118" w:rsidRPr="00610118" w:rsidRDefault="00610118" w:rsidP="00610118">
      <w:pPr>
        <w:numPr>
          <w:ilvl w:val="0"/>
          <w:numId w:val="25"/>
        </w:numPr>
        <w:jc w:val="both"/>
      </w:pPr>
      <w:r w:rsidRPr="00610118">
        <w:rPr>
          <w:b/>
          <w:bCs/>
        </w:rPr>
        <w:t>Names and namespaces.</w:t>
      </w:r>
      <w:r w:rsidRPr="00610118">
        <w:t xml:space="preserve"> Nodes, topics, services, and actions have fully qualified names (for example, /robot1/camera/</w:t>
      </w:r>
      <w:proofErr w:type="spellStart"/>
      <w:r w:rsidRPr="00610118">
        <w:t>image_raw</w:t>
      </w:r>
      <w:proofErr w:type="spellEnd"/>
      <w:r w:rsidRPr="00610118">
        <w:t>). Namespaces allow multiple instances of the same subsystem to coexist.</w:t>
      </w:r>
    </w:p>
    <w:p w14:paraId="79FE91A2" w14:textId="77777777" w:rsidR="00610118" w:rsidRPr="00610118" w:rsidRDefault="00610118" w:rsidP="00610118">
      <w:pPr>
        <w:numPr>
          <w:ilvl w:val="0"/>
          <w:numId w:val="25"/>
        </w:numPr>
        <w:jc w:val="both"/>
      </w:pPr>
      <w:r w:rsidRPr="00610118">
        <w:rPr>
          <w:b/>
          <w:bCs/>
        </w:rPr>
        <w:t>Remapping.</w:t>
      </w:r>
      <w:r w:rsidRPr="00610118">
        <w:t xml:space="preserve"> Names can be changed at launch time (for example, --</w:t>
      </w:r>
      <w:proofErr w:type="spellStart"/>
      <w:r w:rsidRPr="00610118">
        <w:t>ros-args</w:t>
      </w:r>
      <w:proofErr w:type="spellEnd"/>
      <w:r w:rsidRPr="00610118">
        <w:t xml:space="preserve"> -r </w:t>
      </w:r>
      <w:proofErr w:type="gramStart"/>
      <w:r w:rsidRPr="00610118">
        <w:t>chatter:=</w:t>
      </w:r>
      <w:proofErr w:type="gramEnd"/>
      <w:r w:rsidRPr="00610118">
        <w:t>talk) without modifying source code, enabling reuse of nodes in different graphs.</w:t>
      </w:r>
    </w:p>
    <w:p w14:paraId="3625F69A" w14:textId="77777777" w:rsidR="00610118" w:rsidRPr="00610118" w:rsidRDefault="00610118" w:rsidP="00610118">
      <w:pPr>
        <w:numPr>
          <w:ilvl w:val="0"/>
          <w:numId w:val="4"/>
        </w:numPr>
        <w:tabs>
          <w:tab w:val="clear" w:pos="28.80pt"/>
          <w:tab w:val="num" w:pos="18pt"/>
        </w:tabs>
        <w:jc w:val="both"/>
        <w:rPr>
          <w:b/>
          <w:bCs/>
        </w:rPr>
      </w:pPr>
      <w:r w:rsidRPr="00610118">
        <w:rPr>
          <w:b/>
          <w:bCs/>
        </w:rPr>
        <w:t>B. Nodes</w:t>
      </w:r>
    </w:p>
    <w:p w14:paraId="69724A6F" w14:textId="77777777" w:rsidR="00610118" w:rsidRPr="00610118" w:rsidRDefault="00610118" w:rsidP="00610118">
      <w:pPr>
        <w:jc w:val="both"/>
      </w:pPr>
      <w:r w:rsidRPr="00610118">
        <w:t xml:space="preserve">A </w:t>
      </w:r>
      <w:r w:rsidRPr="00610118">
        <w:rPr>
          <w:i/>
          <w:iCs/>
        </w:rPr>
        <w:t>node</w:t>
      </w:r>
      <w:r w:rsidRPr="00610118">
        <w:t xml:space="preserve"> is the fundamental unit of computation in ROS 2. Each node should have a single, modular purpose, such as driving a motor, reading a lidar, or computing a path. A node owns publishers, subscribers, service servers and clients, action servers and clients, parameters, timers, and </w:t>
      </w:r>
      <w:proofErr w:type="gramStart"/>
      <w:r w:rsidRPr="00610118">
        <w:t>a logger</w:t>
      </w:r>
      <w:proofErr w:type="gramEnd"/>
      <w:r w:rsidRPr="00610118">
        <w:t xml:space="preserve">. Nodes are created through client libraries: </w:t>
      </w:r>
      <w:proofErr w:type="spellStart"/>
      <w:r w:rsidRPr="00610118">
        <w:t>rclcpp</w:t>
      </w:r>
      <w:proofErr w:type="spellEnd"/>
      <w:r w:rsidRPr="00610118">
        <w:t xml:space="preserve"> for C++ and </w:t>
      </w:r>
      <w:proofErr w:type="spellStart"/>
      <w:r w:rsidRPr="00610118">
        <w:t>rclpy</w:t>
      </w:r>
      <w:proofErr w:type="spellEnd"/>
      <w:r w:rsidRPr="00610118">
        <w:t xml:space="preserve"> for Python, both built on the common C library </w:t>
      </w:r>
      <w:proofErr w:type="spellStart"/>
      <w:r w:rsidRPr="00610118">
        <w:t>rcl</w:t>
      </w:r>
      <w:proofErr w:type="spellEnd"/>
      <w:r w:rsidRPr="00610118">
        <w:t>.</w:t>
      </w:r>
    </w:p>
    <w:p w14:paraId="609E7204" w14:textId="77777777" w:rsidR="00610118" w:rsidRPr="00610118" w:rsidRDefault="00610118" w:rsidP="00610118">
      <w:pPr>
        <w:jc w:val="both"/>
      </w:pPr>
      <w:r w:rsidRPr="00610118">
        <w:t>A minimal Python node is shown in Listing 1.</w:t>
      </w:r>
    </w:p>
    <w:p w14:paraId="398900A9" w14:textId="77777777" w:rsidR="00610118" w:rsidRPr="00610118" w:rsidRDefault="00610118" w:rsidP="00610118">
      <w:pPr>
        <w:jc w:val="both"/>
      </w:pPr>
      <w:r w:rsidRPr="00610118">
        <w:t xml:space="preserve">import </w:t>
      </w:r>
      <w:proofErr w:type="spellStart"/>
      <w:r w:rsidRPr="00610118">
        <w:t>rclpy</w:t>
      </w:r>
      <w:proofErr w:type="spellEnd"/>
    </w:p>
    <w:p w14:paraId="57EB1AE0" w14:textId="77777777" w:rsidR="00610118" w:rsidRPr="00610118" w:rsidRDefault="00610118" w:rsidP="00610118">
      <w:pPr>
        <w:jc w:val="both"/>
      </w:pPr>
      <w:r w:rsidRPr="00610118">
        <w:t xml:space="preserve">from </w:t>
      </w:r>
      <w:proofErr w:type="spellStart"/>
      <w:proofErr w:type="gramStart"/>
      <w:r w:rsidRPr="00610118">
        <w:t>rclpy.node</w:t>
      </w:r>
      <w:proofErr w:type="spellEnd"/>
      <w:proofErr w:type="gramEnd"/>
      <w:r w:rsidRPr="00610118">
        <w:t xml:space="preserve"> import Node</w:t>
      </w:r>
    </w:p>
    <w:p w14:paraId="7172E827" w14:textId="77777777" w:rsidR="00610118" w:rsidRPr="00610118" w:rsidRDefault="00610118" w:rsidP="00610118">
      <w:pPr>
        <w:jc w:val="both"/>
      </w:pPr>
    </w:p>
    <w:p w14:paraId="604105C5" w14:textId="77777777" w:rsidR="00610118" w:rsidRPr="00610118" w:rsidRDefault="00610118" w:rsidP="00610118">
      <w:pPr>
        <w:jc w:val="both"/>
      </w:pPr>
      <w:r w:rsidRPr="00610118">
        <w:t xml:space="preserve">class </w:t>
      </w:r>
      <w:proofErr w:type="gramStart"/>
      <w:r w:rsidRPr="00610118">
        <w:t>Minimal(</w:t>
      </w:r>
      <w:proofErr w:type="gramEnd"/>
      <w:r w:rsidRPr="00610118">
        <w:t>Node):</w:t>
      </w:r>
    </w:p>
    <w:p w14:paraId="39873C18" w14:textId="77777777" w:rsidR="00610118" w:rsidRPr="00610118" w:rsidRDefault="00610118" w:rsidP="00610118">
      <w:pPr>
        <w:jc w:val="both"/>
      </w:pPr>
      <w:r w:rsidRPr="00610118">
        <w:t xml:space="preserve">    def __</w:t>
      </w:r>
      <w:proofErr w:type="spellStart"/>
      <w:r w:rsidRPr="00610118">
        <w:t>init</w:t>
      </w:r>
      <w:proofErr w:type="spellEnd"/>
      <w:r w:rsidRPr="00610118">
        <w:t>__(self):</w:t>
      </w:r>
    </w:p>
    <w:p w14:paraId="14194348" w14:textId="77777777" w:rsidR="00610118" w:rsidRPr="00610118" w:rsidRDefault="00610118" w:rsidP="00610118">
      <w:pPr>
        <w:jc w:val="both"/>
      </w:pPr>
      <w:r w:rsidRPr="00610118">
        <w:t xml:space="preserve">        super(</w:t>
      </w:r>
      <w:proofErr w:type="gramStart"/>
      <w:r w:rsidRPr="00610118">
        <w:t>)._</w:t>
      </w:r>
      <w:proofErr w:type="gramEnd"/>
      <w:r w:rsidRPr="00610118">
        <w:t>_</w:t>
      </w:r>
      <w:proofErr w:type="spellStart"/>
      <w:r w:rsidRPr="00610118">
        <w:t>init</w:t>
      </w:r>
      <w:proofErr w:type="spellEnd"/>
      <w:r w:rsidRPr="00610118">
        <w:t>__('</w:t>
      </w:r>
      <w:proofErr w:type="spellStart"/>
      <w:r w:rsidRPr="00610118">
        <w:t>minimal_node</w:t>
      </w:r>
      <w:proofErr w:type="spellEnd"/>
      <w:r w:rsidRPr="00610118">
        <w:t>')</w:t>
      </w:r>
    </w:p>
    <w:p w14:paraId="2836DD7A" w14:textId="77777777" w:rsidR="00610118" w:rsidRPr="00610118" w:rsidRDefault="00610118" w:rsidP="00610118">
      <w:pPr>
        <w:jc w:val="both"/>
      </w:pPr>
      <w:r w:rsidRPr="00610118">
        <w:t xml:space="preserve">        </w:t>
      </w:r>
      <w:proofErr w:type="spellStart"/>
      <w:r w:rsidRPr="00610118">
        <w:t>self.get_</w:t>
      </w:r>
      <w:proofErr w:type="gramStart"/>
      <w:r w:rsidRPr="00610118">
        <w:t>logger</w:t>
      </w:r>
      <w:proofErr w:type="spellEnd"/>
      <w:r w:rsidRPr="00610118">
        <w:t>(</w:t>
      </w:r>
      <w:proofErr w:type="gramEnd"/>
      <w:r w:rsidRPr="00610118">
        <w:t>).</w:t>
      </w:r>
      <w:proofErr w:type="gramStart"/>
      <w:r w:rsidRPr="00610118">
        <w:t>info(</w:t>
      </w:r>
      <w:proofErr w:type="gramEnd"/>
      <w:r w:rsidRPr="00610118">
        <w:t>'Node started')</w:t>
      </w:r>
    </w:p>
    <w:p w14:paraId="5BDB4D43" w14:textId="77777777" w:rsidR="00610118" w:rsidRPr="00610118" w:rsidRDefault="00610118" w:rsidP="00610118">
      <w:pPr>
        <w:jc w:val="both"/>
      </w:pPr>
    </w:p>
    <w:p w14:paraId="072FE92C" w14:textId="77777777" w:rsidR="00610118" w:rsidRPr="00610118" w:rsidRDefault="00610118" w:rsidP="00610118">
      <w:pPr>
        <w:jc w:val="both"/>
      </w:pPr>
      <w:r w:rsidRPr="00610118">
        <w:t xml:space="preserve">def </w:t>
      </w:r>
      <w:proofErr w:type="gramStart"/>
      <w:r w:rsidRPr="00610118">
        <w:t>main(</w:t>
      </w:r>
      <w:proofErr w:type="gramEnd"/>
      <w:r w:rsidRPr="00610118">
        <w:t>):</w:t>
      </w:r>
    </w:p>
    <w:p w14:paraId="5410EAB1" w14:textId="77777777" w:rsidR="00610118" w:rsidRPr="00610118" w:rsidRDefault="00610118" w:rsidP="00610118">
      <w:pPr>
        <w:jc w:val="both"/>
      </w:pPr>
      <w:r w:rsidRPr="00610118">
        <w:t xml:space="preserve">    </w:t>
      </w:r>
      <w:proofErr w:type="spellStart"/>
      <w:proofErr w:type="gramStart"/>
      <w:r w:rsidRPr="00610118">
        <w:t>rclpy.init</w:t>
      </w:r>
      <w:proofErr w:type="spellEnd"/>
      <w:proofErr w:type="gramEnd"/>
      <w:r w:rsidRPr="00610118">
        <w:t>()</w:t>
      </w:r>
    </w:p>
    <w:p w14:paraId="28085A80" w14:textId="77777777" w:rsidR="00610118" w:rsidRPr="00610118" w:rsidRDefault="00610118" w:rsidP="00610118">
      <w:pPr>
        <w:jc w:val="both"/>
      </w:pPr>
      <w:r w:rsidRPr="00610118">
        <w:t xml:space="preserve">    node = </w:t>
      </w:r>
      <w:proofErr w:type="gramStart"/>
      <w:r w:rsidRPr="00610118">
        <w:t>Minimal(</w:t>
      </w:r>
      <w:proofErr w:type="gramEnd"/>
      <w:r w:rsidRPr="00610118">
        <w:t>)</w:t>
      </w:r>
    </w:p>
    <w:p w14:paraId="63849DF0" w14:textId="77777777" w:rsidR="00610118" w:rsidRPr="00610118" w:rsidRDefault="00610118" w:rsidP="00610118">
      <w:pPr>
        <w:jc w:val="both"/>
      </w:pPr>
      <w:r w:rsidRPr="00610118">
        <w:t xml:space="preserve">    </w:t>
      </w:r>
      <w:proofErr w:type="spellStart"/>
      <w:proofErr w:type="gramStart"/>
      <w:r w:rsidRPr="00610118">
        <w:t>rclpy.spin</w:t>
      </w:r>
      <w:proofErr w:type="spellEnd"/>
      <w:proofErr w:type="gramEnd"/>
      <w:r w:rsidRPr="00610118">
        <w:t>(</w:t>
      </w:r>
      <w:proofErr w:type="gramStart"/>
      <w:r w:rsidRPr="00610118">
        <w:t xml:space="preserve">node)   </w:t>
      </w:r>
      <w:proofErr w:type="gramEnd"/>
      <w:r w:rsidRPr="00610118">
        <w:t xml:space="preserve">   # process callbacks</w:t>
      </w:r>
    </w:p>
    <w:p w14:paraId="71ABFE4A" w14:textId="77777777" w:rsidR="00610118" w:rsidRPr="00610118" w:rsidRDefault="00610118" w:rsidP="00610118">
      <w:pPr>
        <w:jc w:val="both"/>
      </w:pPr>
      <w:r w:rsidRPr="00610118">
        <w:t xml:space="preserve">    </w:t>
      </w:r>
      <w:proofErr w:type="spellStart"/>
      <w:proofErr w:type="gramStart"/>
      <w:r w:rsidRPr="00610118">
        <w:t>node.destroy</w:t>
      </w:r>
      <w:proofErr w:type="gramEnd"/>
      <w:r w:rsidRPr="00610118">
        <w:t>_</w:t>
      </w:r>
      <w:proofErr w:type="gramStart"/>
      <w:r w:rsidRPr="00610118">
        <w:t>node</w:t>
      </w:r>
      <w:proofErr w:type="spellEnd"/>
      <w:r w:rsidRPr="00610118">
        <w:t>(</w:t>
      </w:r>
      <w:proofErr w:type="gramEnd"/>
      <w:r w:rsidRPr="00610118">
        <w:t>)</w:t>
      </w:r>
    </w:p>
    <w:p w14:paraId="6E47519E" w14:textId="77777777" w:rsidR="00610118" w:rsidRPr="00610118" w:rsidRDefault="00610118" w:rsidP="00610118">
      <w:pPr>
        <w:jc w:val="both"/>
      </w:pPr>
      <w:r w:rsidRPr="00610118">
        <w:t xml:space="preserve">    </w:t>
      </w:r>
      <w:proofErr w:type="spellStart"/>
      <w:proofErr w:type="gramStart"/>
      <w:r w:rsidRPr="00610118">
        <w:t>rclpy.shutdown</w:t>
      </w:r>
      <w:proofErr w:type="spellEnd"/>
      <w:proofErr w:type="gramEnd"/>
      <w:r w:rsidRPr="00610118">
        <w:t>()</w:t>
      </w:r>
    </w:p>
    <w:p w14:paraId="41131A9A" w14:textId="77777777" w:rsidR="00610118" w:rsidRPr="00610118" w:rsidRDefault="00610118" w:rsidP="00610118">
      <w:pPr>
        <w:jc w:val="both"/>
      </w:pPr>
      <w:r w:rsidRPr="00610118">
        <w:rPr>
          <w:i/>
          <w:iCs/>
        </w:rPr>
        <w:t xml:space="preserve">Listing 1. Minimal </w:t>
      </w:r>
      <w:proofErr w:type="spellStart"/>
      <w:r w:rsidRPr="00610118">
        <w:rPr>
          <w:i/>
          <w:iCs/>
        </w:rPr>
        <w:t>rclpy</w:t>
      </w:r>
      <w:proofErr w:type="spellEnd"/>
      <w:r w:rsidRPr="00610118">
        <w:rPr>
          <w:i/>
          <w:iCs/>
        </w:rPr>
        <w:t xml:space="preserve"> node.</w:t>
      </w:r>
    </w:p>
    <w:p w14:paraId="14F057B2" w14:textId="77777777" w:rsidR="00610118" w:rsidRPr="00610118" w:rsidRDefault="00610118" w:rsidP="00610118">
      <w:pPr>
        <w:jc w:val="both"/>
      </w:pPr>
      <w:r w:rsidRPr="00610118">
        <w:t xml:space="preserve">Two further node-related features are worth noting. </w:t>
      </w:r>
      <w:r w:rsidRPr="00610118">
        <w:rPr>
          <w:i/>
          <w:iCs/>
        </w:rPr>
        <w:t>Managed (lifecycle) nodes</w:t>
      </w:r>
      <w:r w:rsidRPr="00610118">
        <w:t xml:space="preserve"> expose a state machine (unconfigured, inactive, active, finalized) so that startup, shutdown, and error handling can be coordinated deterministically. </w:t>
      </w:r>
      <w:r w:rsidRPr="00610118">
        <w:rPr>
          <w:i/>
          <w:iCs/>
        </w:rPr>
        <w:t>Composition</w:t>
      </w:r>
      <w:r w:rsidRPr="00610118">
        <w:t xml:space="preserve"> allows several nodes to be loaded into one process as components, enabling intra-process communication that avoids serialization and copying overhead.</w:t>
      </w:r>
    </w:p>
    <w:p w14:paraId="636101A8" w14:textId="77777777" w:rsidR="00610118" w:rsidRPr="00610118" w:rsidRDefault="00610118" w:rsidP="00610118">
      <w:pPr>
        <w:numPr>
          <w:ilvl w:val="0"/>
          <w:numId w:val="4"/>
        </w:numPr>
        <w:tabs>
          <w:tab w:val="clear" w:pos="28.80pt"/>
          <w:tab w:val="num" w:pos="18pt"/>
        </w:tabs>
        <w:jc w:val="both"/>
        <w:rPr>
          <w:b/>
          <w:bCs/>
        </w:rPr>
      </w:pPr>
      <w:r w:rsidRPr="00610118">
        <w:rPr>
          <w:b/>
          <w:bCs/>
        </w:rPr>
        <w:t>III. Topics</w:t>
      </w:r>
    </w:p>
    <w:p w14:paraId="1B897A80" w14:textId="77777777" w:rsidR="00610118" w:rsidRPr="00610118" w:rsidRDefault="00610118" w:rsidP="00610118">
      <w:pPr>
        <w:jc w:val="both"/>
      </w:pPr>
      <w:r w:rsidRPr="00610118">
        <w:t xml:space="preserve">Topics implement an anonymous, asynchronous, many-to-many publish–subscribe pattern. A </w:t>
      </w:r>
      <w:r w:rsidRPr="00610118">
        <w:rPr>
          <w:i/>
          <w:iCs/>
        </w:rPr>
        <w:t>publisher</w:t>
      </w:r>
      <w:r w:rsidRPr="00610118">
        <w:t xml:space="preserve"> sends messages of a fixed type to a named topic, and any number of </w:t>
      </w:r>
      <w:r w:rsidRPr="00610118">
        <w:rPr>
          <w:i/>
          <w:iCs/>
        </w:rPr>
        <w:t>subscribers</w:t>
      </w:r>
      <w:r w:rsidRPr="00610118">
        <w:t xml:space="preserve"> to that topic receive them. Publishers and subscribers are unaware of each other's identity; they are </w:t>
      </w:r>
      <w:r w:rsidRPr="00610118">
        <w:lastRenderedPageBreak/>
        <w:t>coupled only by the topic name, the message type, and compatible QoS settings.</w:t>
      </w:r>
    </w:p>
    <w:p w14:paraId="042D4CA2" w14:textId="77777777" w:rsidR="00610118" w:rsidRPr="00610118" w:rsidRDefault="00610118" w:rsidP="00610118">
      <w:pPr>
        <w:jc w:val="both"/>
      </w:pPr>
      <w:r w:rsidRPr="00610118">
        <w:t xml:space="preserve">Typical uses include continuous sensor streams (camera images, lidar scans, IMU data), robot state (odometry, joint states), and velocity commands. Messages are strongly typed by .msg definitions, for example </w:t>
      </w:r>
      <w:proofErr w:type="spellStart"/>
      <w:r w:rsidRPr="00610118">
        <w:t>geometry_msgs</w:t>
      </w:r>
      <w:proofErr w:type="spellEnd"/>
      <w:r w:rsidRPr="00610118">
        <w:t xml:space="preserve">/msg/Twist or </w:t>
      </w:r>
      <w:proofErr w:type="spellStart"/>
      <w:r w:rsidRPr="00610118">
        <w:t>sensor_msgs</w:t>
      </w:r>
      <w:proofErr w:type="spellEnd"/>
      <w:r w:rsidRPr="00610118">
        <w:t>/msg/Image.</w:t>
      </w:r>
    </w:p>
    <w:p w14:paraId="58E184F1" w14:textId="77777777" w:rsidR="00610118" w:rsidRPr="00610118" w:rsidRDefault="00610118" w:rsidP="00610118">
      <w:pPr>
        <w:jc w:val="both"/>
      </w:pPr>
      <w:r w:rsidRPr="00610118">
        <w:t>from std_msgs.msg import String</w:t>
      </w:r>
    </w:p>
    <w:p w14:paraId="5EB60431" w14:textId="77777777" w:rsidR="00610118" w:rsidRPr="00610118" w:rsidRDefault="00610118" w:rsidP="00610118">
      <w:pPr>
        <w:jc w:val="both"/>
      </w:pPr>
    </w:p>
    <w:p w14:paraId="07CBA232" w14:textId="77777777" w:rsidR="00610118" w:rsidRPr="00610118" w:rsidRDefault="00610118" w:rsidP="00610118">
      <w:pPr>
        <w:jc w:val="both"/>
      </w:pPr>
      <w:r w:rsidRPr="00610118">
        <w:t xml:space="preserve">class </w:t>
      </w:r>
      <w:proofErr w:type="gramStart"/>
      <w:r w:rsidRPr="00610118">
        <w:t>Talker(</w:t>
      </w:r>
      <w:proofErr w:type="gramEnd"/>
      <w:r w:rsidRPr="00610118">
        <w:t>Node):</w:t>
      </w:r>
    </w:p>
    <w:p w14:paraId="2A1A1C33" w14:textId="77777777" w:rsidR="00610118" w:rsidRPr="00610118" w:rsidRDefault="00610118" w:rsidP="00610118">
      <w:pPr>
        <w:jc w:val="both"/>
      </w:pPr>
      <w:r w:rsidRPr="00610118">
        <w:t xml:space="preserve">    def __</w:t>
      </w:r>
      <w:proofErr w:type="spellStart"/>
      <w:r w:rsidRPr="00610118">
        <w:t>init</w:t>
      </w:r>
      <w:proofErr w:type="spellEnd"/>
      <w:r w:rsidRPr="00610118">
        <w:t>__(self):</w:t>
      </w:r>
    </w:p>
    <w:p w14:paraId="46B8A7AB" w14:textId="77777777" w:rsidR="00610118" w:rsidRPr="00610118" w:rsidRDefault="00610118" w:rsidP="00610118">
      <w:pPr>
        <w:jc w:val="both"/>
      </w:pPr>
      <w:r w:rsidRPr="00610118">
        <w:t xml:space="preserve">        super(</w:t>
      </w:r>
      <w:proofErr w:type="gramStart"/>
      <w:r w:rsidRPr="00610118">
        <w:t>)._</w:t>
      </w:r>
      <w:proofErr w:type="gramEnd"/>
      <w:r w:rsidRPr="00610118">
        <w:t>_</w:t>
      </w:r>
      <w:proofErr w:type="spellStart"/>
      <w:r w:rsidRPr="00610118">
        <w:t>init</w:t>
      </w:r>
      <w:proofErr w:type="spellEnd"/>
      <w:r w:rsidRPr="00610118">
        <w:t>__('talker')</w:t>
      </w:r>
    </w:p>
    <w:p w14:paraId="35052E7A" w14:textId="77777777" w:rsidR="00610118" w:rsidRPr="00610118" w:rsidRDefault="00610118" w:rsidP="00610118">
      <w:pPr>
        <w:jc w:val="both"/>
      </w:pPr>
      <w:r w:rsidRPr="00610118">
        <w:t xml:space="preserve">        self.pub = </w:t>
      </w:r>
      <w:proofErr w:type="spellStart"/>
      <w:proofErr w:type="gramStart"/>
      <w:r w:rsidRPr="00610118">
        <w:t>self.create</w:t>
      </w:r>
      <w:proofErr w:type="gramEnd"/>
      <w:r w:rsidRPr="00610118">
        <w:t>_</w:t>
      </w:r>
      <w:proofErr w:type="gramStart"/>
      <w:r w:rsidRPr="00610118">
        <w:t>publisher</w:t>
      </w:r>
      <w:proofErr w:type="spellEnd"/>
      <w:r w:rsidRPr="00610118">
        <w:t>(</w:t>
      </w:r>
      <w:proofErr w:type="gramEnd"/>
      <w:r w:rsidRPr="00610118">
        <w:t>String, 'chatter', 10)</w:t>
      </w:r>
    </w:p>
    <w:p w14:paraId="22D4D29E" w14:textId="77777777" w:rsidR="00610118" w:rsidRPr="00610118" w:rsidRDefault="00610118" w:rsidP="00610118">
      <w:pPr>
        <w:jc w:val="both"/>
      </w:pPr>
      <w:r w:rsidRPr="00610118">
        <w:t xml:space="preserve">        </w:t>
      </w:r>
      <w:proofErr w:type="spellStart"/>
      <w:proofErr w:type="gramStart"/>
      <w:r w:rsidRPr="00610118">
        <w:t>self.create</w:t>
      </w:r>
      <w:proofErr w:type="gramEnd"/>
      <w:r w:rsidRPr="00610118">
        <w:t>_</w:t>
      </w:r>
      <w:proofErr w:type="gramStart"/>
      <w:r w:rsidRPr="00610118">
        <w:t>timer</w:t>
      </w:r>
      <w:proofErr w:type="spellEnd"/>
      <w:r w:rsidRPr="00610118">
        <w:t>(</w:t>
      </w:r>
      <w:proofErr w:type="gramEnd"/>
      <w:r w:rsidRPr="00610118">
        <w:t xml:space="preserve">0.5, </w:t>
      </w:r>
      <w:proofErr w:type="spellStart"/>
      <w:proofErr w:type="gramStart"/>
      <w:r w:rsidRPr="00610118">
        <w:t>self.tick</w:t>
      </w:r>
      <w:proofErr w:type="spellEnd"/>
      <w:proofErr w:type="gramEnd"/>
      <w:r w:rsidRPr="00610118">
        <w:t>)</w:t>
      </w:r>
    </w:p>
    <w:p w14:paraId="59A0B823" w14:textId="77777777" w:rsidR="00610118" w:rsidRPr="00610118" w:rsidRDefault="00610118" w:rsidP="00610118">
      <w:pPr>
        <w:jc w:val="both"/>
      </w:pPr>
    </w:p>
    <w:p w14:paraId="05C4EE29" w14:textId="77777777" w:rsidR="00610118" w:rsidRPr="00610118" w:rsidRDefault="00610118" w:rsidP="00610118">
      <w:pPr>
        <w:jc w:val="both"/>
      </w:pPr>
      <w:r w:rsidRPr="00610118">
        <w:t xml:space="preserve">    def tick(self):</w:t>
      </w:r>
    </w:p>
    <w:p w14:paraId="6EF14D65" w14:textId="77777777" w:rsidR="00610118" w:rsidRPr="00610118" w:rsidRDefault="00610118" w:rsidP="00610118">
      <w:pPr>
        <w:jc w:val="both"/>
      </w:pPr>
      <w:r w:rsidRPr="00610118">
        <w:t xml:space="preserve">        msg = </w:t>
      </w:r>
      <w:proofErr w:type="gramStart"/>
      <w:r w:rsidRPr="00610118">
        <w:t>String(</w:t>
      </w:r>
      <w:proofErr w:type="gramEnd"/>
      <w:r w:rsidRPr="00610118">
        <w:t>)</w:t>
      </w:r>
    </w:p>
    <w:p w14:paraId="3A3305DE" w14:textId="77777777" w:rsidR="00610118" w:rsidRPr="00610118" w:rsidRDefault="00610118" w:rsidP="00610118">
      <w:pPr>
        <w:jc w:val="both"/>
      </w:pPr>
      <w:r w:rsidRPr="00610118">
        <w:t xml:space="preserve">        </w:t>
      </w:r>
      <w:proofErr w:type="spellStart"/>
      <w:r w:rsidRPr="00610118">
        <w:t>msg.data</w:t>
      </w:r>
      <w:proofErr w:type="spellEnd"/>
      <w:r w:rsidRPr="00610118">
        <w:t xml:space="preserve"> = 'hello'</w:t>
      </w:r>
    </w:p>
    <w:p w14:paraId="5274D7F6" w14:textId="77777777" w:rsidR="00610118" w:rsidRPr="00610118" w:rsidRDefault="00610118" w:rsidP="00610118">
      <w:pPr>
        <w:jc w:val="both"/>
      </w:pPr>
      <w:r w:rsidRPr="00610118">
        <w:t xml:space="preserve">        </w:t>
      </w:r>
      <w:proofErr w:type="spellStart"/>
      <w:proofErr w:type="gramStart"/>
      <w:r w:rsidRPr="00610118">
        <w:t>self.pub.publish</w:t>
      </w:r>
      <w:proofErr w:type="spellEnd"/>
      <w:proofErr w:type="gramEnd"/>
      <w:r w:rsidRPr="00610118">
        <w:t>(msg)</w:t>
      </w:r>
    </w:p>
    <w:p w14:paraId="678DC8B0" w14:textId="77777777" w:rsidR="00610118" w:rsidRPr="00610118" w:rsidRDefault="00610118" w:rsidP="00610118">
      <w:pPr>
        <w:jc w:val="both"/>
      </w:pPr>
      <w:r w:rsidRPr="00610118">
        <w:rPr>
          <w:i/>
          <w:iCs/>
        </w:rPr>
        <w:t xml:space="preserve">Listing 2. A publisher node (the second argument to </w:t>
      </w:r>
      <w:proofErr w:type="spellStart"/>
      <w:r w:rsidRPr="00610118">
        <w:rPr>
          <w:i/>
          <w:iCs/>
        </w:rPr>
        <w:t>create_publisher</w:t>
      </w:r>
      <w:proofErr w:type="spellEnd"/>
      <w:r w:rsidRPr="00610118">
        <w:rPr>
          <w:i/>
          <w:iCs/>
        </w:rPr>
        <w:t xml:space="preserve"> is the topic name, the third is the QoS history depth).</w:t>
      </w:r>
    </w:p>
    <w:p w14:paraId="4558FD5A" w14:textId="77777777" w:rsidR="00610118" w:rsidRPr="00610118" w:rsidRDefault="00610118" w:rsidP="00610118">
      <w:pPr>
        <w:jc w:val="both"/>
      </w:pPr>
      <w:r w:rsidRPr="00610118">
        <w:t xml:space="preserve">Useful tools are ros2 topic list, ros2 topic echo &lt;topic&gt;, ros2 topic info &lt;topic&gt; --verbose (which also shows endpoint QoS), ros2 topic </w:t>
      </w:r>
      <w:proofErr w:type="spellStart"/>
      <w:r w:rsidRPr="00610118">
        <w:t>hz</w:t>
      </w:r>
      <w:proofErr w:type="spellEnd"/>
      <w:r w:rsidRPr="00610118">
        <w:t>, and ros2 topic pub.</w:t>
      </w:r>
    </w:p>
    <w:p w14:paraId="01FC3161" w14:textId="77777777" w:rsidR="00610118" w:rsidRPr="00610118" w:rsidRDefault="00610118" w:rsidP="00610118">
      <w:pPr>
        <w:numPr>
          <w:ilvl w:val="0"/>
          <w:numId w:val="4"/>
        </w:numPr>
        <w:tabs>
          <w:tab w:val="clear" w:pos="28.80pt"/>
          <w:tab w:val="num" w:pos="18pt"/>
        </w:tabs>
        <w:jc w:val="both"/>
        <w:rPr>
          <w:b/>
          <w:bCs/>
        </w:rPr>
      </w:pPr>
      <w:r w:rsidRPr="00610118">
        <w:rPr>
          <w:b/>
          <w:bCs/>
        </w:rPr>
        <w:t>IV. Services</w:t>
      </w:r>
    </w:p>
    <w:p w14:paraId="42FEF4E2" w14:textId="77777777" w:rsidR="00610118" w:rsidRPr="00610118" w:rsidRDefault="00610118" w:rsidP="00610118">
      <w:pPr>
        <w:jc w:val="both"/>
      </w:pPr>
      <w:r w:rsidRPr="00610118">
        <w:t xml:space="preserve">Services implement a synchronous-style </w:t>
      </w:r>
      <w:r w:rsidRPr="00610118">
        <w:rPr>
          <w:i/>
          <w:iCs/>
        </w:rPr>
        <w:t>request–response</w:t>
      </w:r>
      <w:r w:rsidRPr="00610118">
        <w:t xml:space="preserve"> pattern between a </w:t>
      </w:r>
      <w:r w:rsidRPr="00610118">
        <w:rPr>
          <w:i/>
          <w:iCs/>
        </w:rPr>
        <w:t>client</w:t>
      </w:r>
      <w:r w:rsidRPr="00610118">
        <w:t xml:space="preserve"> and a </w:t>
      </w:r>
      <w:r w:rsidRPr="00610118">
        <w:rPr>
          <w:i/>
          <w:iCs/>
        </w:rPr>
        <w:t>server</w:t>
      </w:r>
      <w:r w:rsidRPr="00610118">
        <w:t>. A service type, defined in a .</w:t>
      </w:r>
      <w:proofErr w:type="spellStart"/>
      <w:r w:rsidRPr="00610118">
        <w:t>srv</w:t>
      </w:r>
      <w:proofErr w:type="spellEnd"/>
      <w:r w:rsidRPr="00610118">
        <w:t xml:space="preserve"> file, has a request part and a response part separated by ---. Exactly one server exists for a given service name, while many clients may call it. The server computes a result only when asked, and the client receives a single reply per request.</w:t>
      </w:r>
    </w:p>
    <w:p w14:paraId="4A05671B" w14:textId="77777777" w:rsidR="00610118" w:rsidRPr="00610118" w:rsidRDefault="00610118" w:rsidP="00610118">
      <w:pPr>
        <w:jc w:val="both"/>
      </w:pPr>
      <w:r w:rsidRPr="00610118">
        <w:t xml:space="preserve">In the C++ and Python client libraries, calls are </w:t>
      </w:r>
      <w:r w:rsidRPr="00610118">
        <w:rPr>
          <w:i/>
          <w:iCs/>
        </w:rPr>
        <w:t>asynchronous</w:t>
      </w:r>
      <w:r w:rsidRPr="00610118">
        <w:t xml:space="preserve"> from the implementation perspective: a client sends a request and receives a future, so that the executor thread is not blocked. Blocking a callback while waiting on a service response within the same single-threaded executor can cause deadlock and should be avoided.</w:t>
      </w:r>
    </w:p>
    <w:p w14:paraId="4C5161F5" w14:textId="77777777" w:rsidR="00610118" w:rsidRPr="00610118" w:rsidRDefault="00610118" w:rsidP="00610118">
      <w:pPr>
        <w:jc w:val="both"/>
      </w:pPr>
      <w:r w:rsidRPr="00610118">
        <w:t xml:space="preserve">from </w:t>
      </w:r>
      <w:proofErr w:type="spellStart"/>
      <w:r w:rsidRPr="00610118">
        <w:t>example_interfaces.srv</w:t>
      </w:r>
      <w:proofErr w:type="spellEnd"/>
      <w:r w:rsidRPr="00610118">
        <w:t xml:space="preserve"> import </w:t>
      </w:r>
      <w:proofErr w:type="spellStart"/>
      <w:r w:rsidRPr="00610118">
        <w:t>AddTwoInts</w:t>
      </w:r>
      <w:proofErr w:type="spellEnd"/>
    </w:p>
    <w:p w14:paraId="6927C41A" w14:textId="77777777" w:rsidR="00610118" w:rsidRPr="00610118" w:rsidRDefault="00610118" w:rsidP="00610118">
      <w:pPr>
        <w:jc w:val="both"/>
      </w:pPr>
    </w:p>
    <w:p w14:paraId="359AF9F4" w14:textId="77777777" w:rsidR="00610118" w:rsidRPr="00610118" w:rsidRDefault="00610118" w:rsidP="00610118">
      <w:pPr>
        <w:jc w:val="both"/>
      </w:pPr>
      <w:r w:rsidRPr="00610118">
        <w:t xml:space="preserve">class </w:t>
      </w:r>
      <w:proofErr w:type="spellStart"/>
      <w:proofErr w:type="gramStart"/>
      <w:r w:rsidRPr="00610118">
        <w:t>AddServer</w:t>
      </w:r>
      <w:proofErr w:type="spellEnd"/>
      <w:r w:rsidRPr="00610118">
        <w:t>(</w:t>
      </w:r>
      <w:proofErr w:type="gramEnd"/>
      <w:r w:rsidRPr="00610118">
        <w:t>Node):</w:t>
      </w:r>
    </w:p>
    <w:p w14:paraId="1573DDAF" w14:textId="77777777" w:rsidR="00610118" w:rsidRPr="00610118" w:rsidRDefault="00610118" w:rsidP="00610118">
      <w:pPr>
        <w:jc w:val="both"/>
      </w:pPr>
      <w:r w:rsidRPr="00610118">
        <w:t xml:space="preserve">    def __</w:t>
      </w:r>
      <w:proofErr w:type="spellStart"/>
      <w:r w:rsidRPr="00610118">
        <w:t>init</w:t>
      </w:r>
      <w:proofErr w:type="spellEnd"/>
      <w:r w:rsidRPr="00610118">
        <w:t>__(self):</w:t>
      </w:r>
    </w:p>
    <w:p w14:paraId="190C4676" w14:textId="77777777" w:rsidR="00610118" w:rsidRPr="00610118" w:rsidRDefault="00610118" w:rsidP="00610118">
      <w:pPr>
        <w:jc w:val="both"/>
      </w:pPr>
      <w:r w:rsidRPr="00610118">
        <w:t xml:space="preserve">        super(</w:t>
      </w:r>
      <w:proofErr w:type="gramStart"/>
      <w:r w:rsidRPr="00610118">
        <w:t>)._</w:t>
      </w:r>
      <w:proofErr w:type="gramEnd"/>
      <w:r w:rsidRPr="00610118">
        <w:t>_</w:t>
      </w:r>
      <w:proofErr w:type="spellStart"/>
      <w:r w:rsidRPr="00610118">
        <w:t>init</w:t>
      </w:r>
      <w:proofErr w:type="spellEnd"/>
      <w:r w:rsidRPr="00610118">
        <w:t>__('</w:t>
      </w:r>
      <w:proofErr w:type="spellStart"/>
      <w:r w:rsidRPr="00610118">
        <w:t>add_server</w:t>
      </w:r>
      <w:proofErr w:type="spellEnd"/>
      <w:r w:rsidRPr="00610118">
        <w:t>')</w:t>
      </w:r>
    </w:p>
    <w:p w14:paraId="06F7E613" w14:textId="77777777" w:rsidR="00610118" w:rsidRPr="00610118" w:rsidRDefault="00610118" w:rsidP="00610118">
      <w:pPr>
        <w:jc w:val="both"/>
      </w:pPr>
      <w:r w:rsidRPr="00610118">
        <w:t xml:space="preserve">        </w:t>
      </w:r>
      <w:proofErr w:type="spellStart"/>
      <w:r w:rsidRPr="00610118">
        <w:t>self.srv</w:t>
      </w:r>
      <w:proofErr w:type="spellEnd"/>
      <w:r w:rsidRPr="00610118">
        <w:t xml:space="preserve"> = </w:t>
      </w:r>
      <w:proofErr w:type="spellStart"/>
      <w:proofErr w:type="gramStart"/>
      <w:r w:rsidRPr="00610118">
        <w:t>self.create</w:t>
      </w:r>
      <w:proofErr w:type="gramEnd"/>
      <w:r w:rsidRPr="00610118">
        <w:t>_</w:t>
      </w:r>
      <w:proofErr w:type="gramStart"/>
      <w:r w:rsidRPr="00610118">
        <w:t>service</w:t>
      </w:r>
      <w:proofErr w:type="spellEnd"/>
      <w:r w:rsidRPr="00610118">
        <w:t>(</w:t>
      </w:r>
      <w:proofErr w:type="spellStart"/>
      <w:proofErr w:type="gramEnd"/>
      <w:r w:rsidRPr="00610118">
        <w:t>AddTwoInts</w:t>
      </w:r>
      <w:proofErr w:type="spellEnd"/>
      <w:r w:rsidRPr="00610118">
        <w:t>, '</w:t>
      </w:r>
      <w:proofErr w:type="spellStart"/>
      <w:r w:rsidRPr="00610118">
        <w:t>add_two_ints</w:t>
      </w:r>
      <w:proofErr w:type="spellEnd"/>
      <w:r w:rsidRPr="00610118">
        <w:t xml:space="preserve">', </w:t>
      </w:r>
      <w:proofErr w:type="spellStart"/>
      <w:proofErr w:type="gramStart"/>
      <w:r w:rsidRPr="00610118">
        <w:t>self.cb</w:t>
      </w:r>
      <w:proofErr w:type="spellEnd"/>
      <w:proofErr w:type="gramEnd"/>
      <w:r w:rsidRPr="00610118">
        <w:t>)</w:t>
      </w:r>
    </w:p>
    <w:p w14:paraId="6F422C22" w14:textId="77777777" w:rsidR="00610118" w:rsidRPr="00610118" w:rsidRDefault="00610118" w:rsidP="00610118">
      <w:pPr>
        <w:jc w:val="both"/>
      </w:pPr>
    </w:p>
    <w:p w14:paraId="58A40E42" w14:textId="77777777" w:rsidR="00610118" w:rsidRPr="00610118" w:rsidRDefault="00610118" w:rsidP="00610118">
      <w:pPr>
        <w:jc w:val="both"/>
      </w:pPr>
      <w:r w:rsidRPr="00610118">
        <w:t xml:space="preserve">    def </w:t>
      </w:r>
      <w:proofErr w:type="spellStart"/>
      <w:proofErr w:type="gramStart"/>
      <w:r w:rsidRPr="00610118">
        <w:t>cb</w:t>
      </w:r>
      <w:proofErr w:type="spellEnd"/>
      <w:r w:rsidRPr="00610118">
        <w:t>(</w:t>
      </w:r>
      <w:proofErr w:type="gramEnd"/>
      <w:r w:rsidRPr="00610118">
        <w:t>self, req, res):</w:t>
      </w:r>
    </w:p>
    <w:p w14:paraId="28C3E833" w14:textId="77777777" w:rsidR="00610118" w:rsidRPr="00610118" w:rsidRDefault="00610118" w:rsidP="00610118">
      <w:pPr>
        <w:jc w:val="both"/>
      </w:pPr>
      <w:r w:rsidRPr="00610118">
        <w:t xml:space="preserve">        </w:t>
      </w:r>
      <w:proofErr w:type="spellStart"/>
      <w:r w:rsidRPr="00610118">
        <w:t>res.sum</w:t>
      </w:r>
      <w:proofErr w:type="spellEnd"/>
      <w:r w:rsidRPr="00610118">
        <w:t xml:space="preserve"> = </w:t>
      </w:r>
      <w:proofErr w:type="spellStart"/>
      <w:proofErr w:type="gramStart"/>
      <w:r w:rsidRPr="00610118">
        <w:t>req.a</w:t>
      </w:r>
      <w:proofErr w:type="spellEnd"/>
      <w:proofErr w:type="gramEnd"/>
      <w:r w:rsidRPr="00610118">
        <w:t xml:space="preserve"> + </w:t>
      </w:r>
      <w:proofErr w:type="spellStart"/>
      <w:proofErr w:type="gramStart"/>
      <w:r w:rsidRPr="00610118">
        <w:t>req.b</w:t>
      </w:r>
      <w:proofErr w:type="spellEnd"/>
      <w:proofErr w:type="gramEnd"/>
    </w:p>
    <w:p w14:paraId="7EAFA76B" w14:textId="77777777" w:rsidR="00610118" w:rsidRPr="00610118" w:rsidRDefault="00610118" w:rsidP="00610118">
      <w:pPr>
        <w:jc w:val="both"/>
      </w:pPr>
      <w:r w:rsidRPr="00610118">
        <w:t xml:space="preserve">        return </w:t>
      </w:r>
      <w:proofErr w:type="gramStart"/>
      <w:r w:rsidRPr="00610118">
        <w:t>res</w:t>
      </w:r>
      <w:proofErr w:type="gramEnd"/>
    </w:p>
    <w:p w14:paraId="33B6AB3C" w14:textId="77777777" w:rsidR="00610118" w:rsidRPr="00610118" w:rsidRDefault="00610118" w:rsidP="00610118">
      <w:pPr>
        <w:jc w:val="both"/>
      </w:pPr>
      <w:r w:rsidRPr="00610118">
        <w:rPr>
          <w:i/>
          <w:iCs/>
        </w:rPr>
        <w:t>Listing 3. A service server.</w:t>
      </w:r>
    </w:p>
    <w:p w14:paraId="01D3DDEA" w14:textId="77777777" w:rsidR="00610118" w:rsidRPr="00610118" w:rsidRDefault="00610118" w:rsidP="00610118">
      <w:pPr>
        <w:jc w:val="both"/>
      </w:pPr>
      <w:r w:rsidRPr="00610118">
        <w:t>Services are suited to short, bounded operations such as querying a value, triggering a one-off computation, saving a map, or toggling a mode. Tools include ros2 service list, ros2 service type, and ros2 service call.</w:t>
      </w:r>
    </w:p>
    <w:p w14:paraId="37F50791" w14:textId="77777777" w:rsidR="00610118" w:rsidRPr="00610118" w:rsidRDefault="00610118" w:rsidP="00610118">
      <w:pPr>
        <w:numPr>
          <w:ilvl w:val="0"/>
          <w:numId w:val="4"/>
        </w:numPr>
        <w:tabs>
          <w:tab w:val="clear" w:pos="28.80pt"/>
          <w:tab w:val="num" w:pos="18pt"/>
        </w:tabs>
        <w:jc w:val="both"/>
        <w:rPr>
          <w:b/>
          <w:bCs/>
        </w:rPr>
      </w:pPr>
      <w:r w:rsidRPr="00610118">
        <w:rPr>
          <w:b/>
          <w:bCs/>
        </w:rPr>
        <w:t>V. Actions</w:t>
      </w:r>
    </w:p>
    <w:p w14:paraId="4E3009F0" w14:textId="77777777" w:rsidR="00610118" w:rsidRPr="00610118" w:rsidRDefault="00610118" w:rsidP="00610118">
      <w:pPr>
        <w:jc w:val="both"/>
      </w:pPr>
      <w:r w:rsidRPr="00610118">
        <w:t xml:space="preserve">Actions support </w:t>
      </w:r>
      <w:r w:rsidRPr="00610118">
        <w:rPr>
          <w:i/>
          <w:iCs/>
        </w:rPr>
        <w:t>long-running, goal-oriented tasks</w:t>
      </w:r>
      <w:r w:rsidRPr="00610118">
        <w:t xml:space="preserve"> that require feedback and may need to be canceled, such as navigating to a pose, executing an arm trajectory, or docking. An action type, defined in </w:t>
      </w:r>
      <w:proofErr w:type="gramStart"/>
      <w:r w:rsidRPr="00610118">
        <w:t>a .action</w:t>
      </w:r>
      <w:proofErr w:type="gramEnd"/>
      <w:r w:rsidRPr="00610118">
        <w:t xml:space="preserve"> file, has three sections separated by ---: </w:t>
      </w:r>
      <w:r w:rsidRPr="00610118">
        <w:rPr>
          <w:b/>
          <w:bCs/>
        </w:rPr>
        <w:t>goal</w:t>
      </w:r>
      <w:r w:rsidRPr="00610118">
        <w:t xml:space="preserve">, </w:t>
      </w:r>
      <w:r w:rsidRPr="00610118">
        <w:rPr>
          <w:b/>
          <w:bCs/>
        </w:rPr>
        <w:t>result</w:t>
      </w:r>
      <w:r w:rsidRPr="00610118">
        <w:t xml:space="preserve">, and </w:t>
      </w:r>
      <w:r w:rsidRPr="00610118">
        <w:rPr>
          <w:b/>
          <w:bCs/>
        </w:rPr>
        <w:t>feedback</w:t>
      </w:r>
      <w:r w:rsidRPr="00610118">
        <w:t>.</w:t>
      </w:r>
    </w:p>
    <w:p w14:paraId="23FA18E0" w14:textId="77777777" w:rsidR="00610118" w:rsidRPr="00610118" w:rsidRDefault="00610118" w:rsidP="00610118">
      <w:pPr>
        <w:jc w:val="both"/>
      </w:pPr>
      <w:r w:rsidRPr="00610118">
        <w:t>Actions are built from the other primitives. For an action named /</w:t>
      </w:r>
      <w:proofErr w:type="spellStart"/>
      <w:r w:rsidRPr="00610118">
        <w:t>fibonacci</w:t>
      </w:r>
      <w:proofErr w:type="spellEnd"/>
      <w:r w:rsidRPr="00610118">
        <w:t>, ROS 2 creates:</w:t>
      </w:r>
    </w:p>
    <w:p w14:paraId="4C99174D" w14:textId="77777777" w:rsidR="00610118" w:rsidRPr="00610118" w:rsidRDefault="00610118" w:rsidP="00610118">
      <w:pPr>
        <w:numPr>
          <w:ilvl w:val="0"/>
          <w:numId w:val="26"/>
        </w:numPr>
        <w:jc w:val="both"/>
      </w:pPr>
      <w:r w:rsidRPr="00610118">
        <w:t xml:space="preserve">a </w:t>
      </w:r>
      <w:r w:rsidRPr="00610118">
        <w:rPr>
          <w:i/>
          <w:iCs/>
        </w:rPr>
        <w:t>send-goal service</w:t>
      </w:r>
      <w:r w:rsidRPr="00610118">
        <w:t xml:space="preserve"> (/</w:t>
      </w:r>
      <w:proofErr w:type="spellStart"/>
      <w:r w:rsidRPr="00610118">
        <w:t>fibonacci</w:t>
      </w:r>
      <w:proofErr w:type="spellEnd"/>
      <w:r w:rsidRPr="00610118">
        <w:t>/_action/</w:t>
      </w:r>
      <w:proofErr w:type="spellStart"/>
      <w:r w:rsidRPr="00610118">
        <w:t>send_goal</w:t>
      </w:r>
      <w:proofErr w:type="spellEnd"/>
      <w:r w:rsidRPr="00610118">
        <w:t xml:space="preserve">) through which the client submits a goal and the server </w:t>
      </w:r>
      <w:proofErr w:type="gramStart"/>
      <w:r w:rsidRPr="00610118">
        <w:t>accepts</w:t>
      </w:r>
      <w:proofErr w:type="gramEnd"/>
      <w:r w:rsidRPr="00610118">
        <w:t xml:space="preserve"> or rejects it;</w:t>
      </w:r>
    </w:p>
    <w:p w14:paraId="281FBB38" w14:textId="77777777" w:rsidR="00610118" w:rsidRPr="00610118" w:rsidRDefault="00610118" w:rsidP="00610118">
      <w:pPr>
        <w:numPr>
          <w:ilvl w:val="0"/>
          <w:numId w:val="26"/>
        </w:numPr>
        <w:jc w:val="both"/>
      </w:pPr>
      <w:r w:rsidRPr="00610118">
        <w:t xml:space="preserve">a </w:t>
      </w:r>
      <w:r w:rsidRPr="00610118">
        <w:rPr>
          <w:i/>
          <w:iCs/>
        </w:rPr>
        <w:t>get-result service</w:t>
      </w:r>
      <w:r w:rsidRPr="00610118">
        <w:t xml:space="preserve"> (/</w:t>
      </w:r>
      <w:proofErr w:type="spellStart"/>
      <w:r w:rsidRPr="00610118">
        <w:t>fibonacci</w:t>
      </w:r>
      <w:proofErr w:type="spellEnd"/>
      <w:r w:rsidRPr="00610118">
        <w:t>/_action/</w:t>
      </w:r>
      <w:proofErr w:type="spellStart"/>
      <w:r w:rsidRPr="00610118">
        <w:t>get_result</w:t>
      </w:r>
      <w:proofErr w:type="spellEnd"/>
      <w:r w:rsidRPr="00610118">
        <w:t xml:space="preserve">) used to retrieve the </w:t>
      </w:r>
      <w:proofErr w:type="gramStart"/>
      <w:r w:rsidRPr="00610118">
        <w:t>final outcome</w:t>
      </w:r>
      <w:proofErr w:type="gramEnd"/>
      <w:r w:rsidRPr="00610118">
        <w:t>;</w:t>
      </w:r>
    </w:p>
    <w:p w14:paraId="645E0971" w14:textId="77777777" w:rsidR="00610118" w:rsidRPr="00610118" w:rsidRDefault="00610118" w:rsidP="00610118">
      <w:pPr>
        <w:numPr>
          <w:ilvl w:val="0"/>
          <w:numId w:val="26"/>
        </w:numPr>
        <w:jc w:val="both"/>
      </w:pPr>
      <w:r w:rsidRPr="00610118">
        <w:t xml:space="preserve">a </w:t>
      </w:r>
      <w:r w:rsidRPr="00610118">
        <w:rPr>
          <w:i/>
          <w:iCs/>
        </w:rPr>
        <w:t>cancel-goal service</w:t>
      </w:r>
      <w:r w:rsidRPr="00610118">
        <w:t xml:space="preserve"> (/</w:t>
      </w:r>
      <w:proofErr w:type="spellStart"/>
      <w:r w:rsidRPr="00610118">
        <w:t>fibonacci</w:t>
      </w:r>
      <w:proofErr w:type="spellEnd"/>
      <w:r w:rsidRPr="00610118">
        <w:t>/_action/</w:t>
      </w:r>
      <w:proofErr w:type="spellStart"/>
      <w:r w:rsidRPr="00610118">
        <w:t>cancel_goal</w:t>
      </w:r>
      <w:proofErr w:type="spellEnd"/>
      <w:r w:rsidRPr="00610118">
        <w:t>) to request cancellation;</w:t>
      </w:r>
    </w:p>
    <w:p w14:paraId="069D1370" w14:textId="77777777" w:rsidR="00610118" w:rsidRPr="00610118" w:rsidRDefault="00610118" w:rsidP="00610118">
      <w:pPr>
        <w:numPr>
          <w:ilvl w:val="0"/>
          <w:numId w:val="26"/>
        </w:numPr>
        <w:jc w:val="both"/>
      </w:pPr>
      <w:r w:rsidRPr="00610118">
        <w:t xml:space="preserve">a </w:t>
      </w:r>
      <w:r w:rsidRPr="00610118">
        <w:rPr>
          <w:i/>
          <w:iCs/>
        </w:rPr>
        <w:t>feedback topic</w:t>
      </w:r>
      <w:r w:rsidRPr="00610118">
        <w:t xml:space="preserve"> (/</w:t>
      </w:r>
      <w:proofErr w:type="spellStart"/>
      <w:r w:rsidRPr="00610118">
        <w:t>fibonacci</w:t>
      </w:r>
      <w:proofErr w:type="spellEnd"/>
      <w:r w:rsidRPr="00610118">
        <w:t>/_action/feedback) carrying periodic progress updates; and</w:t>
      </w:r>
    </w:p>
    <w:p w14:paraId="52FF6BEE" w14:textId="77777777" w:rsidR="00610118" w:rsidRPr="00610118" w:rsidRDefault="00610118" w:rsidP="00610118">
      <w:pPr>
        <w:numPr>
          <w:ilvl w:val="0"/>
          <w:numId w:val="26"/>
        </w:numPr>
        <w:jc w:val="both"/>
      </w:pPr>
      <w:r w:rsidRPr="00610118">
        <w:t xml:space="preserve">a </w:t>
      </w:r>
      <w:r w:rsidRPr="00610118">
        <w:rPr>
          <w:i/>
          <w:iCs/>
        </w:rPr>
        <w:t>status topic</w:t>
      </w:r>
      <w:r w:rsidRPr="00610118">
        <w:t xml:space="preserve"> (/</w:t>
      </w:r>
      <w:proofErr w:type="spellStart"/>
      <w:r w:rsidRPr="00610118">
        <w:t>fibonacci</w:t>
      </w:r>
      <w:proofErr w:type="spellEnd"/>
      <w:r w:rsidRPr="00610118">
        <w:t>/_action/status) reporting the state of each goal.</w:t>
      </w:r>
    </w:p>
    <w:p w14:paraId="2BDC64CD" w14:textId="77777777" w:rsidR="00610118" w:rsidRPr="00610118" w:rsidRDefault="00610118" w:rsidP="00610118">
      <w:pPr>
        <w:jc w:val="both"/>
      </w:pPr>
      <w:r w:rsidRPr="00610118">
        <w:t xml:space="preserve">Goals move through states such as accepted, executing, canceling, succeeded, canceled, and aborted. Because the client is not blocked while the server works, it can monitor feedback and decide to cancel. Multiple goals may be tracked concurrently, subject to the server's policy. Tools include ros2 action list, ros2 action info, and ros2 action </w:t>
      </w:r>
      <w:proofErr w:type="spellStart"/>
      <w:r w:rsidRPr="00610118">
        <w:t>send_goal</w:t>
      </w:r>
      <w:proofErr w:type="spellEnd"/>
      <w:r w:rsidRPr="00610118">
        <w:t xml:space="preserve"> --feedback.</w:t>
      </w:r>
    </w:p>
    <w:p w14:paraId="4113D00F" w14:textId="77777777" w:rsidR="00610118" w:rsidRPr="00610118" w:rsidRDefault="00610118" w:rsidP="00610118">
      <w:pPr>
        <w:numPr>
          <w:ilvl w:val="0"/>
          <w:numId w:val="4"/>
        </w:numPr>
        <w:tabs>
          <w:tab w:val="clear" w:pos="28.80pt"/>
          <w:tab w:val="num" w:pos="18pt"/>
        </w:tabs>
        <w:jc w:val="both"/>
        <w:rPr>
          <w:b/>
          <w:bCs/>
        </w:rPr>
      </w:pPr>
      <w:r w:rsidRPr="00610118">
        <w:rPr>
          <w:b/>
          <w:bCs/>
        </w:rPr>
        <w:t>VI. Parameters</w:t>
      </w:r>
    </w:p>
    <w:p w14:paraId="3021A325" w14:textId="77777777" w:rsidR="00610118" w:rsidRPr="00610118" w:rsidRDefault="00610118" w:rsidP="00610118">
      <w:pPr>
        <w:jc w:val="both"/>
      </w:pPr>
      <w:r w:rsidRPr="00610118">
        <w:rPr>
          <w:i/>
          <w:iCs/>
        </w:rPr>
        <w:t>Parameters</w:t>
      </w:r>
      <w:r w:rsidRPr="00610118">
        <w:t xml:space="preserve"> are typed configuration values associated with a node. Examples include controller gains, frame names, sensor rates, and file paths. Unlike ROS 1, parameters in ROS 2 are </w:t>
      </w:r>
      <w:r w:rsidRPr="00610118">
        <w:rPr>
          <w:i/>
          <w:iCs/>
        </w:rPr>
        <w:t>per node</w:t>
      </w:r>
      <w:r w:rsidRPr="00610118">
        <w:t xml:space="preserve"> and their lifetime is tied to the node; there is no global parameter server.</w:t>
      </w:r>
    </w:p>
    <w:p w14:paraId="157C982A" w14:textId="77777777" w:rsidR="00610118" w:rsidRPr="00610118" w:rsidRDefault="00610118" w:rsidP="00610118">
      <w:pPr>
        <w:jc w:val="both"/>
      </w:pPr>
      <w:r w:rsidRPr="00610118">
        <w:t>Key properties:</w:t>
      </w:r>
    </w:p>
    <w:p w14:paraId="67E62EF0" w14:textId="77777777" w:rsidR="00610118" w:rsidRPr="00610118" w:rsidRDefault="00610118" w:rsidP="00610118">
      <w:pPr>
        <w:numPr>
          <w:ilvl w:val="0"/>
          <w:numId w:val="27"/>
        </w:numPr>
        <w:jc w:val="both"/>
      </w:pPr>
      <w:r w:rsidRPr="00610118">
        <w:t xml:space="preserve">Each node must </w:t>
      </w:r>
      <w:r w:rsidRPr="00610118">
        <w:rPr>
          <w:i/>
          <w:iCs/>
        </w:rPr>
        <w:t>declare</w:t>
      </w:r>
      <w:r w:rsidRPr="00610118">
        <w:t xml:space="preserve"> its parameters (</w:t>
      </w:r>
      <w:proofErr w:type="spellStart"/>
      <w:r w:rsidRPr="00610118">
        <w:t>declare_parameter</w:t>
      </w:r>
      <w:proofErr w:type="spellEnd"/>
      <w:r w:rsidRPr="00610118">
        <w:t>) with a name, default value, and optionally a descriptor specifying type, range, and read-only status. Undeclared parameters are rejected unless the node explicitly allows them.</w:t>
      </w:r>
    </w:p>
    <w:p w14:paraId="04A3A96C" w14:textId="77777777" w:rsidR="00610118" w:rsidRPr="00610118" w:rsidRDefault="00610118" w:rsidP="00610118">
      <w:pPr>
        <w:numPr>
          <w:ilvl w:val="0"/>
          <w:numId w:val="27"/>
        </w:numPr>
        <w:jc w:val="both"/>
      </w:pPr>
      <w:r w:rsidRPr="00610118">
        <w:t>Supported types include bool, integer, double, string, byte arrays, and arrays of bool, integer, double, and string.</w:t>
      </w:r>
    </w:p>
    <w:p w14:paraId="15A74DDB" w14:textId="77777777" w:rsidR="00610118" w:rsidRPr="00610118" w:rsidRDefault="00610118" w:rsidP="00610118">
      <w:pPr>
        <w:numPr>
          <w:ilvl w:val="0"/>
          <w:numId w:val="27"/>
        </w:numPr>
        <w:jc w:val="both"/>
      </w:pPr>
      <w:r w:rsidRPr="00610118">
        <w:t xml:space="preserve">Every node automatically exposes standard parameter services (such as </w:t>
      </w:r>
      <w:proofErr w:type="spellStart"/>
      <w:r w:rsidRPr="00610118">
        <w:t>get_parameters</w:t>
      </w:r>
      <w:proofErr w:type="spellEnd"/>
      <w:r w:rsidRPr="00610118">
        <w:t xml:space="preserve">, </w:t>
      </w:r>
      <w:proofErr w:type="spellStart"/>
      <w:r w:rsidRPr="00610118">
        <w:t>set_parameters</w:t>
      </w:r>
      <w:proofErr w:type="spellEnd"/>
      <w:r w:rsidRPr="00610118">
        <w:t xml:space="preserve">, </w:t>
      </w:r>
      <w:proofErr w:type="spellStart"/>
      <w:r w:rsidRPr="00610118">
        <w:t>list_parameters</w:t>
      </w:r>
      <w:proofErr w:type="spellEnd"/>
      <w:r w:rsidRPr="00610118">
        <w:t xml:space="preserve">, and </w:t>
      </w:r>
      <w:proofErr w:type="spellStart"/>
      <w:r w:rsidRPr="00610118">
        <w:t>describe_parameters</w:t>
      </w:r>
      <w:proofErr w:type="spellEnd"/>
      <w:r w:rsidRPr="00610118">
        <w:t>) and publishes changes on the /</w:t>
      </w:r>
      <w:proofErr w:type="spellStart"/>
      <w:r w:rsidRPr="00610118">
        <w:t>parameter_events</w:t>
      </w:r>
      <w:proofErr w:type="spellEnd"/>
      <w:r w:rsidRPr="00610118">
        <w:t xml:space="preserve"> topic.</w:t>
      </w:r>
    </w:p>
    <w:p w14:paraId="4E62982F" w14:textId="77777777" w:rsidR="00610118" w:rsidRPr="00610118" w:rsidRDefault="00610118" w:rsidP="00610118">
      <w:pPr>
        <w:numPr>
          <w:ilvl w:val="0"/>
          <w:numId w:val="27"/>
        </w:numPr>
        <w:jc w:val="both"/>
      </w:pPr>
      <w:r w:rsidRPr="00610118">
        <w:t>Values can be set from the command line (--</w:t>
      </w:r>
      <w:proofErr w:type="spellStart"/>
      <w:r w:rsidRPr="00610118">
        <w:t>ros-args</w:t>
      </w:r>
      <w:proofErr w:type="spellEnd"/>
      <w:r w:rsidRPr="00610118">
        <w:t xml:space="preserve"> -p </w:t>
      </w:r>
      <w:proofErr w:type="gramStart"/>
      <w:r w:rsidRPr="00610118">
        <w:t>speed:=</w:t>
      </w:r>
      <w:proofErr w:type="gramEnd"/>
      <w:r w:rsidRPr="00610118">
        <w:t xml:space="preserve">1.5), from a YAML file (--params-file </w:t>
      </w:r>
      <w:proofErr w:type="spellStart"/>
      <w:proofErr w:type="gramStart"/>
      <w:r w:rsidRPr="00610118">
        <w:t>params.yaml</w:t>
      </w:r>
      <w:proofErr w:type="spellEnd"/>
      <w:proofErr w:type="gramEnd"/>
      <w:r w:rsidRPr="00610118">
        <w:t>), through launch files, or at runtime with ros2 param set.</w:t>
      </w:r>
    </w:p>
    <w:p w14:paraId="377523CF" w14:textId="77777777" w:rsidR="00610118" w:rsidRPr="00610118" w:rsidRDefault="00610118" w:rsidP="00610118">
      <w:pPr>
        <w:numPr>
          <w:ilvl w:val="0"/>
          <w:numId w:val="27"/>
        </w:numPr>
        <w:jc w:val="both"/>
      </w:pPr>
      <w:r w:rsidRPr="00610118">
        <w:t xml:space="preserve">A node can register an </w:t>
      </w:r>
      <w:r w:rsidRPr="00610118">
        <w:rPr>
          <w:i/>
          <w:iCs/>
        </w:rPr>
        <w:t>on-set-parameters callback</w:t>
      </w:r>
      <w:r w:rsidRPr="00610118">
        <w:t xml:space="preserve"> to validate or reject changes, and a parameter-event callback to react to changes.</w:t>
      </w:r>
    </w:p>
    <w:p w14:paraId="23EB82C9" w14:textId="77777777" w:rsidR="00610118" w:rsidRPr="00610118" w:rsidRDefault="00610118" w:rsidP="00610118">
      <w:pPr>
        <w:jc w:val="both"/>
      </w:pPr>
      <w:r w:rsidRPr="00610118">
        <w:t xml:space="preserve">class </w:t>
      </w:r>
      <w:proofErr w:type="gramStart"/>
      <w:r w:rsidRPr="00610118">
        <w:t>Configurable(</w:t>
      </w:r>
      <w:proofErr w:type="gramEnd"/>
      <w:r w:rsidRPr="00610118">
        <w:t>Node):</w:t>
      </w:r>
    </w:p>
    <w:p w14:paraId="1D05108B" w14:textId="77777777" w:rsidR="00610118" w:rsidRPr="00610118" w:rsidRDefault="00610118" w:rsidP="00610118">
      <w:pPr>
        <w:jc w:val="both"/>
      </w:pPr>
      <w:r w:rsidRPr="00610118">
        <w:t xml:space="preserve">    def __</w:t>
      </w:r>
      <w:proofErr w:type="spellStart"/>
      <w:r w:rsidRPr="00610118">
        <w:t>init</w:t>
      </w:r>
      <w:proofErr w:type="spellEnd"/>
      <w:r w:rsidRPr="00610118">
        <w:t>__(self):</w:t>
      </w:r>
    </w:p>
    <w:p w14:paraId="66586ED3" w14:textId="77777777" w:rsidR="00610118" w:rsidRPr="00610118" w:rsidRDefault="00610118" w:rsidP="00610118">
      <w:pPr>
        <w:jc w:val="both"/>
      </w:pPr>
      <w:r w:rsidRPr="00610118">
        <w:t xml:space="preserve">        super(</w:t>
      </w:r>
      <w:proofErr w:type="gramStart"/>
      <w:r w:rsidRPr="00610118">
        <w:t>)._</w:t>
      </w:r>
      <w:proofErr w:type="gramEnd"/>
      <w:r w:rsidRPr="00610118">
        <w:t>_</w:t>
      </w:r>
      <w:proofErr w:type="spellStart"/>
      <w:r w:rsidRPr="00610118">
        <w:t>init</w:t>
      </w:r>
      <w:proofErr w:type="spellEnd"/>
      <w:r w:rsidRPr="00610118">
        <w:t>__('configurable')</w:t>
      </w:r>
    </w:p>
    <w:p w14:paraId="69A075AF" w14:textId="77777777" w:rsidR="00610118" w:rsidRPr="00610118" w:rsidRDefault="00610118" w:rsidP="00610118">
      <w:pPr>
        <w:jc w:val="both"/>
      </w:pPr>
      <w:r w:rsidRPr="00610118">
        <w:t xml:space="preserve">        </w:t>
      </w:r>
      <w:proofErr w:type="spellStart"/>
      <w:proofErr w:type="gramStart"/>
      <w:r w:rsidRPr="00610118">
        <w:t>self.declare</w:t>
      </w:r>
      <w:proofErr w:type="gramEnd"/>
      <w:r w:rsidRPr="00610118">
        <w:t>_</w:t>
      </w:r>
      <w:proofErr w:type="gramStart"/>
      <w:r w:rsidRPr="00610118">
        <w:t>parameter</w:t>
      </w:r>
      <w:proofErr w:type="spellEnd"/>
      <w:r w:rsidRPr="00610118">
        <w:t>(</w:t>
      </w:r>
      <w:proofErr w:type="gramEnd"/>
      <w:r w:rsidRPr="00610118">
        <w:t>'speed', 1.0)</w:t>
      </w:r>
    </w:p>
    <w:p w14:paraId="4BCF9D08" w14:textId="77777777" w:rsidR="00610118" w:rsidRPr="00610118" w:rsidRDefault="00610118" w:rsidP="00610118">
      <w:pPr>
        <w:jc w:val="both"/>
      </w:pPr>
      <w:r w:rsidRPr="00610118">
        <w:t xml:space="preserve">        </w:t>
      </w:r>
      <w:proofErr w:type="spellStart"/>
      <w:proofErr w:type="gramStart"/>
      <w:r w:rsidRPr="00610118">
        <w:t>self.speed</w:t>
      </w:r>
      <w:proofErr w:type="spellEnd"/>
      <w:proofErr w:type="gramEnd"/>
      <w:r w:rsidRPr="00610118">
        <w:t xml:space="preserve"> = </w:t>
      </w:r>
      <w:proofErr w:type="spellStart"/>
      <w:r w:rsidRPr="00610118">
        <w:t>self.get_parameter</w:t>
      </w:r>
      <w:proofErr w:type="spellEnd"/>
      <w:r w:rsidRPr="00610118">
        <w:t>('speed').value</w:t>
      </w:r>
    </w:p>
    <w:p w14:paraId="76C8094E" w14:textId="77777777" w:rsidR="00610118" w:rsidRPr="00610118" w:rsidRDefault="00610118" w:rsidP="00610118">
      <w:pPr>
        <w:jc w:val="both"/>
      </w:pPr>
      <w:r w:rsidRPr="00610118">
        <w:rPr>
          <w:i/>
          <w:iCs/>
        </w:rPr>
        <w:t>Listing 4. Declaring and reading a parameter.</w:t>
      </w:r>
    </w:p>
    <w:p w14:paraId="7319E786" w14:textId="77777777" w:rsidR="00610118" w:rsidRPr="00610118" w:rsidRDefault="00610118" w:rsidP="00610118">
      <w:pPr>
        <w:jc w:val="both"/>
      </w:pPr>
      <w:r w:rsidRPr="00610118">
        <w:t>configurable:</w:t>
      </w:r>
    </w:p>
    <w:p w14:paraId="43D3F8FD" w14:textId="77777777" w:rsidR="00610118" w:rsidRPr="00610118" w:rsidRDefault="00610118" w:rsidP="00610118">
      <w:pPr>
        <w:jc w:val="both"/>
      </w:pPr>
      <w:r w:rsidRPr="00610118">
        <w:t xml:space="preserve">  </w:t>
      </w:r>
      <w:proofErr w:type="spellStart"/>
      <w:r w:rsidRPr="00610118">
        <w:t>ros</w:t>
      </w:r>
      <w:proofErr w:type="spellEnd"/>
      <w:r w:rsidRPr="00610118">
        <w:t>__parameters:</w:t>
      </w:r>
    </w:p>
    <w:p w14:paraId="3603DEBF" w14:textId="77777777" w:rsidR="00610118" w:rsidRPr="00610118" w:rsidRDefault="00610118" w:rsidP="00610118">
      <w:pPr>
        <w:jc w:val="both"/>
      </w:pPr>
      <w:r w:rsidRPr="00610118">
        <w:t xml:space="preserve">    speed: 2.5</w:t>
      </w:r>
    </w:p>
    <w:p w14:paraId="4D852140" w14:textId="77777777" w:rsidR="00610118" w:rsidRPr="00610118" w:rsidRDefault="00610118" w:rsidP="00610118">
      <w:pPr>
        <w:jc w:val="both"/>
      </w:pPr>
      <w:r w:rsidRPr="00610118">
        <w:rPr>
          <w:i/>
          <w:iCs/>
        </w:rPr>
        <w:t>Listing 5. YAML parameter file for the node of Listing 4.</w:t>
      </w:r>
    </w:p>
    <w:p w14:paraId="07596241" w14:textId="77777777" w:rsidR="00610118" w:rsidRPr="00610118" w:rsidRDefault="00610118" w:rsidP="00610118">
      <w:pPr>
        <w:numPr>
          <w:ilvl w:val="0"/>
          <w:numId w:val="4"/>
        </w:numPr>
        <w:tabs>
          <w:tab w:val="clear" w:pos="28.80pt"/>
          <w:tab w:val="num" w:pos="18pt"/>
        </w:tabs>
        <w:jc w:val="both"/>
        <w:rPr>
          <w:b/>
          <w:bCs/>
        </w:rPr>
      </w:pPr>
      <w:r w:rsidRPr="00610118">
        <w:rPr>
          <w:b/>
          <w:bCs/>
        </w:rPr>
        <w:t>VII. Topics versus Services</w:t>
      </w:r>
    </w:p>
    <w:p w14:paraId="0B1B0E77" w14:textId="77777777" w:rsidR="00610118" w:rsidRPr="00610118" w:rsidRDefault="00610118" w:rsidP="00610118">
      <w:pPr>
        <w:jc w:val="both"/>
      </w:pPr>
      <w:r w:rsidRPr="00610118">
        <w:lastRenderedPageBreak/>
        <w:t>Topics and services are both used to move data between nodes, but they embody different communication semantics. Table I summarizes the differences.</w:t>
      </w:r>
    </w:p>
    <w:p w14:paraId="28069D36" w14:textId="77777777" w:rsidR="00610118" w:rsidRPr="00610118" w:rsidRDefault="00610118" w:rsidP="00610118">
      <w:pPr>
        <w:jc w:val="both"/>
      </w:pPr>
      <w:r w:rsidRPr="00610118">
        <w:rPr>
          <w:b/>
          <w:bCs/>
        </w:rPr>
        <w:t>TABLE I. COMPARISON OF TOPICS AND SERVICES</w:t>
      </w:r>
    </w:p>
    <w:tbl>
      <w:tblPr>
        <w:tblW w:w="0pt" w:type="auto"/>
        <w:tblCellSpacing w:w="0.75pt" w:type="dxa"/>
        <w:tblCellMar>
          <w:top w:w="0.75pt" w:type="dxa"/>
          <w:start w:w="0.75pt" w:type="dxa"/>
          <w:bottom w:w="0.75pt" w:type="dxa"/>
          <w:end w:w="0.75pt" w:type="dxa"/>
        </w:tblCellMar>
        <w:tblLook w:firstRow="1" w:lastRow="0" w:firstColumn="1" w:lastColumn="0" w:noHBand="0" w:noVBand="1"/>
      </w:tblPr>
      <w:tblGrid>
        <w:gridCol w:w="1108"/>
        <w:gridCol w:w="1684"/>
        <w:gridCol w:w="2074"/>
      </w:tblGrid>
      <w:tr w:rsidR="00610118" w:rsidRPr="00610118" w14:paraId="1C25E017" w14:textId="77777777">
        <w:trPr>
          <w:tblCellSpacing w:w="0.75pt" w:type="dxa"/>
        </w:trPr>
        <w:tc>
          <w:tcPr>
            <w:tcW w:w="0pt" w:type="auto"/>
            <w:vAlign w:val="center"/>
            <w:hideMark/>
          </w:tcPr>
          <w:p w14:paraId="20C9DA04" w14:textId="77777777" w:rsidR="00610118" w:rsidRPr="00610118" w:rsidRDefault="00610118" w:rsidP="00610118">
            <w:pPr>
              <w:jc w:val="both"/>
              <w:rPr>
                <w:b/>
                <w:bCs/>
              </w:rPr>
            </w:pPr>
            <w:r w:rsidRPr="00610118">
              <w:rPr>
                <w:b/>
                <w:bCs/>
              </w:rPr>
              <w:t>Aspect</w:t>
            </w:r>
          </w:p>
        </w:tc>
        <w:tc>
          <w:tcPr>
            <w:tcW w:w="0pt" w:type="auto"/>
            <w:vAlign w:val="center"/>
            <w:hideMark/>
          </w:tcPr>
          <w:p w14:paraId="7ABD842C" w14:textId="77777777" w:rsidR="00610118" w:rsidRPr="00610118" w:rsidRDefault="00610118" w:rsidP="00610118">
            <w:pPr>
              <w:jc w:val="both"/>
              <w:rPr>
                <w:b/>
                <w:bCs/>
              </w:rPr>
            </w:pPr>
            <w:r w:rsidRPr="00610118">
              <w:rPr>
                <w:b/>
                <w:bCs/>
              </w:rPr>
              <w:t>Topic</w:t>
            </w:r>
          </w:p>
        </w:tc>
        <w:tc>
          <w:tcPr>
            <w:tcW w:w="0pt" w:type="auto"/>
            <w:vAlign w:val="center"/>
            <w:hideMark/>
          </w:tcPr>
          <w:p w14:paraId="53847914" w14:textId="77777777" w:rsidR="00610118" w:rsidRPr="00610118" w:rsidRDefault="00610118" w:rsidP="00610118">
            <w:pPr>
              <w:jc w:val="both"/>
              <w:rPr>
                <w:b/>
                <w:bCs/>
              </w:rPr>
            </w:pPr>
            <w:r w:rsidRPr="00610118">
              <w:rPr>
                <w:b/>
                <w:bCs/>
              </w:rPr>
              <w:t>Service</w:t>
            </w:r>
          </w:p>
        </w:tc>
      </w:tr>
      <w:tr w:rsidR="00610118" w:rsidRPr="00610118" w14:paraId="60CB382B" w14:textId="77777777">
        <w:trPr>
          <w:tblCellSpacing w:w="0.75pt" w:type="dxa"/>
        </w:trPr>
        <w:tc>
          <w:tcPr>
            <w:tcW w:w="0pt" w:type="auto"/>
            <w:vAlign w:val="center"/>
            <w:hideMark/>
          </w:tcPr>
          <w:p w14:paraId="74129470" w14:textId="77777777" w:rsidR="00610118" w:rsidRPr="00610118" w:rsidRDefault="00610118" w:rsidP="00610118">
            <w:pPr>
              <w:jc w:val="both"/>
            </w:pPr>
            <w:r w:rsidRPr="00610118">
              <w:t>Pattern</w:t>
            </w:r>
          </w:p>
        </w:tc>
        <w:tc>
          <w:tcPr>
            <w:tcW w:w="0pt" w:type="auto"/>
            <w:vAlign w:val="center"/>
            <w:hideMark/>
          </w:tcPr>
          <w:p w14:paraId="07D594D6" w14:textId="77777777" w:rsidR="00610118" w:rsidRPr="00610118" w:rsidRDefault="00610118" w:rsidP="00610118">
            <w:pPr>
              <w:jc w:val="both"/>
            </w:pPr>
            <w:r w:rsidRPr="00610118">
              <w:t>Publish–subscribe (one-way)</w:t>
            </w:r>
          </w:p>
        </w:tc>
        <w:tc>
          <w:tcPr>
            <w:tcW w:w="0pt" w:type="auto"/>
            <w:vAlign w:val="center"/>
            <w:hideMark/>
          </w:tcPr>
          <w:p w14:paraId="27BB8ADE" w14:textId="77777777" w:rsidR="00610118" w:rsidRPr="00610118" w:rsidRDefault="00610118" w:rsidP="00610118">
            <w:pPr>
              <w:jc w:val="both"/>
            </w:pPr>
            <w:r w:rsidRPr="00610118">
              <w:t>Request–response (two-way)</w:t>
            </w:r>
          </w:p>
        </w:tc>
      </w:tr>
      <w:tr w:rsidR="00610118" w:rsidRPr="00610118" w14:paraId="139E9D89" w14:textId="77777777">
        <w:trPr>
          <w:tblCellSpacing w:w="0.75pt" w:type="dxa"/>
        </w:trPr>
        <w:tc>
          <w:tcPr>
            <w:tcW w:w="0pt" w:type="auto"/>
            <w:vAlign w:val="center"/>
            <w:hideMark/>
          </w:tcPr>
          <w:p w14:paraId="6F36BB6F" w14:textId="77777777" w:rsidR="00610118" w:rsidRPr="00610118" w:rsidRDefault="00610118" w:rsidP="00610118">
            <w:pPr>
              <w:jc w:val="both"/>
            </w:pPr>
            <w:r w:rsidRPr="00610118">
              <w:t>Cardinality</w:t>
            </w:r>
          </w:p>
        </w:tc>
        <w:tc>
          <w:tcPr>
            <w:tcW w:w="0pt" w:type="auto"/>
            <w:vAlign w:val="center"/>
            <w:hideMark/>
          </w:tcPr>
          <w:p w14:paraId="21C18E28" w14:textId="77777777" w:rsidR="00610118" w:rsidRPr="00610118" w:rsidRDefault="00610118" w:rsidP="00610118">
            <w:pPr>
              <w:jc w:val="both"/>
            </w:pPr>
            <w:r w:rsidRPr="00610118">
              <w:t>Many publishers to many subscribers</w:t>
            </w:r>
          </w:p>
        </w:tc>
        <w:tc>
          <w:tcPr>
            <w:tcW w:w="0pt" w:type="auto"/>
            <w:vAlign w:val="center"/>
            <w:hideMark/>
          </w:tcPr>
          <w:p w14:paraId="19775FB0" w14:textId="77777777" w:rsidR="00610118" w:rsidRPr="00610118" w:rsidRDefault="00610118" w:rsidP="00610118">
            <w:pPr>
              <w:jc w:val="both"/>
            </w:pPr>
            <w:r w:rsidRPr="00610118">
              <w:t>One server, many clients</w:t>
            </w:r>
          </w:p>
        </w:tc>
      </w:tr>
      <w:tr w:rsidR="00610118" w:rsidRPr="00610118" w14:paraId="5B41AD4A" w14:textId="77777777">
        <w:trPr>
          <w:tblCellSpacing w:w="0.75pt" w:type="dxa"/>
        </w:trPr>
        <w:tc>
          <w:tcPr>
            <w:tcW w:w="0pt" w:type="auto"/>
            <w:vAlign w:val="center"/>
            <w:hideMark/>
          </w:tcPr>
          <w:p w14:paraId="470E45E5" w14:textId="77777777" w:rsidR="00610118" w:rsidRPr="00610118" w:rsidRDefault="00610118" w:rsidP="00610118">
            <w:pPr>
              <w:jc w:val="both"/>
            </w:pPr>
            <w:r w:rsidRPr="00610118">
              <w:t>Coupling</w:t>
            </w:r>
          </w:p>
        </w:tc>
        <w:tc>
          <w:tcPr>
            <w:tcW w:w="0pt" w:type="auto"/>
            <w:vAlign w:val="center"/>
            <w:hideMark/>
          </w:tcPr>
          <w:p w14:paraId="099C33B8" w14:textId="77777777" w:rsidR="00610118" w:rsidRPr="00610118" w:rsidRDefault="00610118" w:rsidP="00610118">
            <w:pPr>
              <w:jc w:val="both"/>
            </w:pPr>
            <w:r w:rsidRPr="00610118">
              <w:t>Anonymous, decoupled in time</w:t>
            </w:r>
          </w:p>
        </w:tc>
        <w:tc>
          <w:tcPr>
            <w:tcW w:w="0pt" w:type="auto"/>
            <w:vAlign w:val="center"/>
            <w:hideMark/>
          </w:tcPr>
          <w:p w14:paraId="4878BEEF" w14:textId="77777777" w:rsidR="00610118" w:rsidRPr="00610118" w:rsidRDefault="00610118" w:rsidP="00610118">
            <w:pPr>
              <w:jc w:val="both"/>
            </w:pPr>
            <w:r w:rsidRPr="00610118">
              <w:t>Client knows it is calling a specific server</w:t>
            </w:r>
          </w:p>
        </w:tc>
      </w:tr>
      <w:tr w:rsidR="00610118" w:rsidRPr="00610118" w14:paraId="3F041F59" w14:textId="77777777">
        <w:trPr>
          <w:tblCellSpacing w:w="0.75pt" w:type="dxa"/>
        </w:trPr>
        <w:tc>
          <w:tcPr>
            <w:tcW w:w="0pt" w:type="auto"/>
            <w:vAlign w:val="center"/>
            <w:hideMark/>
          </w:tcPr>
          <w:p w14:paraId="01A1E141" w14:textId="77777777" w:rsidR="00610118" w:rsidRPr="00610118" w:rsidRDefault="00610118" w:rsidP="00610118">
            <w:pPr>
              <w:jc w:val="both"/>
            </w:pPr>
            <w:r w:rsidRPr="00610118">
              <w:t>Data flow</w:t>
            </w:r>
          </w:p>
        </w:tc>
        <w:tc>
          <w:tcPr>
            <w:tcW w:w="0pt" w:type="auto"/>
            <w:vAlign w:val="center"/>
            <w:hideMark/>
          </w:tcPr>
          <w:p w14:paraId="3A4B2745" w14:textId="77777777" w:rsidR="00610118" w:rsidRPr="00610118" w:rsidRDefault="00610118" w:rsidP="00610118">
            <w:pPr>
              <w:jc w:val="both"/>
            </w:pPr>
            <w:r w:rsidRPr="00610118">
              <w:t>Continuous stream</w:t>
            </w:r>
          </w:p>
        </w:tc>
        <w:tc>
          <w:tcPr>
            <w:tcW w:w="0pt" w:type="auto"/>
            <w:vAlign w:val="center"/>
            <w:hideMark/>
          </w:tcPr>
          <w:p w14:paraId="702E65CB" w14:textId="77777777" w:rsidR="00610118" w:rsidRPr="00610118" w:rsidRDefault="00610118" w:rsidP="00610118">
            <w:pPr>
              <w:jc w:val="both"/>
            </w:pPr>
            <w:proofErr w:type="gramStart"/>
            <w:r w:rsidRPr="00610118">
              <w:t>Occasional</w:t>
            </w:r>
            <w:proofErr w:type="gramEnd"/>
            <w:r w:rsidRPr="00610118">
              <w:t>, on demand</w:t>
            </w:r>
          </w:p>
        </w:tc>
      </w:tr>
      <w:tr w:rsidR="00610118" w:rsidRPr="00610118" w14:paraId="719CF22B" w14:textId="77777777">
        <w:trPr>
          <w:tblCellSpacing w:w="0.75pt" w:type="dxa"/>
        </w:trPr>
        <w:tc>
          <w:tcPr>
            <w:tcW w:w="0pt" w:type="auto"/>
            <w:vAlign w:val="center"/>
            <w:hideMark/>
          </w:tcPr>
          <w:p w14:paraId="1C3363E3" w14:textId="77777777" w:rsidR="00610118" w:rsidRPr="00610118" w:rsidRDefault="00610118" w:rsidP="00610118">
            <w:pPr>
              <w:jc w:val="both"/>
            </w:pPr>
            <w:r w:rsidRPr="00610118">
              <w:t>Result guarantee</w:t>
            </w:r>
          </w:p>
        </w:tc>
        <w:tc>
          <w:tcPr>
            <w:tcW w:w="0pt" w:type="auto"/>
            <w:vAlign w:val="center"/>
            <w:hideMark/>
          </w:tcPr>
          <w:p w14:paraId="7A8BCB09" w14:textId="77777777" w:rsidR="00610118" w:rsidRPr="00610118" w:rsidRDefault="00610118" w:rsidP="00610118">
            <w:pPr>
              <w:jc w:val="both"/>
            </w:pPr>
            <w:r w:rsidRPr="00610118">
              <w:t>None; receiver may or may not exist</w:t>
            </w:r>
          </w:p>
        </w:tc>
        <w:tc>
          <w:tcPr>
            <w:tcW w:w="0pt" w:type="auto"/>
            <w:vAlign w:val="center"/>
            <w:hideMark/>
          </w:tcPr>
          <w:p w14:paraId="5FF914B9" w14:textId="77777777" w:rsidR="00610118" w:rsidRPr="00610118" w:rsidRDefault="00610118" w:rsidP="00610118">
            <w:pPr>
              <w:jc w:val="both"/>
            </w:pPr>
            <w:r w:rsidRPr="00610118">
              <w:t>Client receives a reply or detects failure/timeout</w:t>
            </w:r>
          </w:p>
        </w:tc>
      </w:tr>
      <w:tr w:rsidR="00610118" w:rsidRPr="00610118" w14:paraId="62D63F38" w14:textId="77777777">
        <w:trPr>
          <w:tblCellSpacing w:w="0.75pt" w:type="dxa"/>
        </w:trPr>
        <w:tc>
          <w:tcPr>
            <w:tcW w:w="0pt" w:type="auto"/>
            <w:vAlign w:val="center"/>
            <w:hideMark/>
          </w:tcPr>
          <w:p w14:paraId="2D034A37" w14:textId="77777777" w:rsidR="00610118" w:rsidRPr="00610118" w:rsidRDefault="00610118" w:rsidP="00610118">
            <w:pPr>
              <w:jc w:val="both"/>
            </w:pPr>
            <w:r w:rsidRPr="00610118">
              <w:t>Definition file</w:t>
            </w:r>
          </w:p>
        </w:tc>
        <w:tc>
          <w:tcPr>
            <w:tcW w:w="0pt" w:type="auto"/>
            <w:vAlign w:val="center"/>
            <w:hideMark/>
          </w:tcPr>
          <w:p w14:paraId="7242FDB7" w14:textId="77777777" w:rsidR="00610118" w:rsidRPr="00610118" w:rsidRDefault="00610118" w:rsidP="00610118">
            <w:pPr>
              <w:jc w:val="both"/>
            </w:pPr>
            <w:r w:rsidRPr="00610118">
              <w:t>.msg</w:t>
            </w:r>
          </w:p>
        </w:tc>
        <w:tc>
          <w:tcPr>
            <w:tcW w:w="0pt" w:type="auto"/>
            <w:vAlign w:val="center"/>
            <w:hideMark/>
          </w:tcPr>
          <w:p w14:paraId="0F0C383D" w14:textId="77777777" w:rsidR="00610118" w:rsidRPr="00610118" w:rsidRDefault="00610118" w:rsidP="00610118">
            <w:pPr>
              <w:jc w:val="both"/>
            </w:pPr>
            <w:proofErr w:type="gramStart"/>
            <w:r w:rsidRPr="00610118">
              <w:t>.</w:t>
            </w:r>
            <w:proofErr w:type="spellStart"/>
            <w:r w:rsidRPr="00610118">
              <w:t>srv</w:t>
            </w:r>
            <w:proofErr w:type="spellEnd"/>
            <w:proofErr w:type="gramEnd"/>
            <w:r w:rsidRPr="00610118">
              <w:t xml:space="preserve"> (request --- response)</w:t>
            </w:r>
          </w:p>
        </w:tc>
      </w:tr>
      <w:tr w:rsidR="00610118" w:rsidRPr="00610118" w14:paraId="6EEAC485" w14:textId="77777777">
        <w:trPr>
          <w:tblCellSpacing w:w="0.75pt" w:type="dxa"/>
        </w:trPr>
        <w:tc>
          <w:tcPr>
            <w:tcW w:w="0pt" w:type="auto"/>
            <w:vAlign w:val="center"/>
            <w:hideMark/>
          </w:tcPr>
          <w:p w14:paraId="504436FC" w14:textId="77777777" w:rsidR="00610118" w:rsidRPr="00610118" w:rsidRDefault="00610118" w:rsidP="00610118">
            <w:pPr>
              <w:jc w:val="both"/>
            </w:pPr>
            <w:r w:rsidRPr="00610118">
              <w:t>QoS</w:t>
            </w:r>
          </w:p>
        </w:tc>
        <w:tc>
          <w:tcPr>
            <w:tcW w:w="0pt" w:type="auto"/>
            <w:vAlign w:val="center"/>
            <w:hideMark/>
          </w:tcPr>
          <w:p w14:paraId="63FE541C" w14:textId="77777777" w:rsidR="00610118" w:rsidRPr="00610118" w:rsidRDefault="00610118" w:rsidP="00610118">
            <w:pPr>
              <w:jc w:val="both"/>
            </w:pPr>
            <w:r w:rsidRPr="00610118">
              <w:t>Fully configurable per endpoint</w:t>
            </w:r>
          </w:p>
        </w:tc>
        <w:tc>
          <w:tcPr>
            <w:tcW w:w="0pt" w:type="auto"/>
            <w:vAlign w:val="center"/>
            <w:hideMark/>
          </w:tcPr>
          <w:p w14:paraId="2EEDABF6" w14:textId="77777777" w:rsidR="00610118" w:rsidRPr="00610118" w:rsidRDefault="00610118" w:rsidP="00610118">
            <w:pPr>
              <w:jc w:val="both"/>
            </w:pPr>
            <w:r w:rsidRPr="00610118">
              <w:t>Configurable; defaults to reliable profile</w:t>
            </w:r>
          </w:p>
        </w:tc>
      </w:tr>
      <w:tr w:rsidR="00610118" w:rsidRPr="00610118" w14:paraId="43A2CBD1" w14:textId="77777777">
        <w:trPr>
          <w:tblCellSpacing w:w="0.75pt" w:type="dxa"/>
        </w:trPr>
        <w:tc>
          <w:tcPr>
            <w:tcW w:w="0pt" w:type="auto"/>
            <w:vAlign w:val="center"/>
            <w:hideMark/>
          </w:tcPr>
          <w:p w14:paraId="3F821F72" w14:textId="77777777" w:rsidR="00610118" w:rsidRPr="00610118" w:rsidRDefault="00610118" w:rsidP="00610118">
            <w:pPr>
              <w:jc w:val="both"/>
            </w:pPr>
            <w:r w:rsidRPr="00610118">
              <w:t>Typical use</w:t>
            </w:r>
          </w:p>
        </w:tc>
        <w:tc>
          <w:tcPr>
            <w:tcW w:w="0pt" w:type="auto"/>
            <w:vAlign w:val="center"/>
            <w:hideMark/>
          </w:tcPr>
          <w:p w14:paraId="7DFD3F70" w14:textId="77777777" w:rsidR="00610118" w:rsidRPr="00610118" w:rsidRDefault="00610118" w:rsidP="00610118">
            <w:pPr>
              <w:jc w:val="both"/>
            </w:pPr>
            <w:r w:rsidRPr="00610118">
              <w:t>Sensor data, state, commands</w:t>
            </w:r>
          </w:p>
        </w:tc>
        <w:tc>
          <w:tcPr>
            <w:tcW w:w="0pt" w:type="auto"/>
            <w:vAlign w:val="center"/>
            <w:hideMark/>
          </w:tcPr>
          <w:p w14:paraId="7777A285" w14:textId="77777777" w:rsidR="00610118" w:rsidRPr="00610118" w:rsidRDefault="00610118" w:rsidP="00610118">
            <w:pPr>
              <w:jc w:val="both"/>
            </w:pPr>
            <w:r w:rsidRPr="00610118">
              <w:t>Queries, triggers, configuration</w:t>
            </w:r>
          </w:p>
        </w:tc>
      </w:tr>
    </w:tbl>
    <w:p w14:paraId="5771E25F" w14:textId="77777777" w:rsidR="00610118" w:rsidRPr="00610118" w:rsidRDefault="00610118" w:rsidP="00610118">
      <w:pPr>
        <w:jc w:val="both"/>
      </w:pPr>
      <w:r w:rsidRPr="00610118">
        <w:rPr>
          <w:b/>
          <w:bCs/>
        </w:rPr>
        <w:t>When to use a topic.</w:t>
      </w:r>
      <w:r w:rsidRPr="00610118">
        <w:t xml:space="preserve"> Use topics when data is produced regularly regardless of who is listening, when several consumers need the same data, or when the latest value matters more than guaranteed per-message handling. Examples: lidar scans, camera frames, odometry, </w:t>
      </w:r>
      <w:proofErr w:type="spellStart"/>
      <w:r w:rsidRPr="00610118">
        <w:t>cmd_vel</w:t>
      </w:r>
      <w:proofErr w:type="spellEnd"/>
      <w:r w:rsidRPr="00610118">
        <w:t xml:space="preserve"> velocity commands, and diagnostic streams.</w:t>
      </w:r>
    </w:p>
    <w:p w14:paraId="4706415C" w14:textId="77777777" w:rsidR="00610118" w:rsidRPr="00610118" w:rsidRDefault="00610118" w:rsidP="00610118">
      <w:pPr>
        <w:jc w:val="both"/>
      </w:pPr>
      <w:r w:rsidRPr="00610118">
        <w:rPr>
          <w:b/>
          <w:bCs/>
        </w:rPr>
        <w:t>When to use a service.</w:t>
      </w:r>
      <w:r w:rsidRPr="00610118">
        <w:t xml:space="preserve"> Use a service when the interaction is a discrete question or command that needs a definite answer and </w:t>
      </w:r>
      <w:proofErr w:type="gramStart"/>
      <w:r w:rsidRPr="00610118">
        <w:t>completes</w:t>
      </w:r>
      <w:proofErr w:type="gramEnd"/>
      <w:r w:rsidRPr="00610118">
        <w:t xml:space="preserve"> quickly. Examples: asking a node to reset odometry, requesting a transform or map, enabling or disabling a sensor, or triggering a calibration step. Services should not be used for streaming or for operations that may take seconds or minutes.</w:t>
      </w:r>
    </w:p>
    <w:p w14:paraId="56064102" w14:textId="77777777" w:rsidR="00610118" w:rsidRPr="00610118" w:rsidRDefault="00610118" w:rsidP="00610118">
      <w:pPr>
        <w:jc w:val="both"/>
      </w:pPr>
      <w:r w:rsidRPr="00610118">
        <w:rPr>
          <w:b/>
          <w:bCs/>
        </w:rPr>
        <w:t>When to use an action instead.</w:t>
      </w:r>
      <w:r w:rsidRPr="00610118">
        <w:t xml:space="preserve"> If a request is </w:t>
      </w:r>
      <w:proofErr w:type="gramStart"/>
      <w:r w:rsidRPr="00610118">
        <w:t>long-running</w:t>
      </w:r>
      <w:proofErr w:type="gramEnd"/>
      <w:r w:rsidRPr="00610118">
        <w:t>, needs progress feedback, or must be cancelable, use an action rather than a service.</w:t>
      </w:r>
    </w:p>
    <w:p w14:paraId="48F8DAB8" w14:textId="77777777" w:rsidR="00610118" w:rsidRPr="00610118" w:rsidRDefault="00610118" w:rsidP="00610118">
      <w:pPr>
        <w:jc w:val="both"/>
      </w:pPr>
      <w:r w:rsidRPr="00610118">
        <w:t xml:space="preserve">A useful heuristic </w:t>
      </w:r>
      <w:proofErr w:type="gramStart"/>
      <w:r w:rsidRPr="00610118">
        <w:t>is:</w:t>
      </w:r>
      <w:proofErr w:type="gramEnd"/>
      <w:r w:rsidRPr="00610118">
        <w:t xml:space="preserve"> </w:t>
      </w:r>
      <w:r w:rsidRPr="00610118">
        <w:rPr>
          <w:i/>
          <w:iCs/>
        </w:rPr>
        <w:t>stream</w:t>
      </w:r>
      <w:r w:rsidRPr="00610118">
        <w:t xml:space="preserve"> → topic; </w:t>
      </w:r>
      <w:r w:rsidRPr="00610118">
        <w:rPr>
          <w:i/>
          <w:iCs/>
        </w:rPr>
        <w:t>quick ask with an answer</w:t>
      </w:r>
      <w:r w:rsidRPr="00610118">
        <w:t xml:space="preserve"> → service; </w:t>
      </w:r>
      <w:r w:rsidRPr="00610118">
        <w:rPr>
          <w:i/>
          <w:iCs/>
        </w:rPr>
        <w:t>long task with progress and cancel</w:t>
      </w:r>
      <w:r w:rsidRPr="00610118">
        <w:t xml:space="preserve"> → action; </w:t>
      </w:r>
      <w:r w:rsidRPr="00610118">
        <w:rPr>
          <w:i/>
          <w:iCs/>
        </w:rPr>
        <w:t>configuration of a node</w:t>
      </w:r>
      <w:r w:rsidRPr="00610118">
        <w:t xml:space="preserve"> → parameter.</w:t>
      </w:r>
    </w:p>
    <w:p w14:paraId="0DEB9B64" w14:textId="77777777" w:rsidR="00610118" w:rsidRPr="00610118" w:rsidRDefault="00610118" w:rsidP="00610118">
      <w:pPr>
        <w:numPr>
          <w:ilvl w:val="0"/>
          <w:numId w:val="4"/>
        </w:numPr>
        <w:tabs>
          <w:tab w:val="clear" w:pos="28.80pt"/>
          <w:tab w:val="num" w:pos="18pt"/>
        </w:tabs>
        <w:jc w:val="both"/>
        <w:rPr>
          <w:b/>
          <w:bCs/>
        </w:rPr>
      </w:pPr>
      <w:r w:rsidRPr="00610118">
        <w:rPr>
          <w:b/>
          <w:bCs/>
        </w:rPr>
        <w:t>VIII. Custom Interfaces</w:t>
      </w:r>
    </w:p>
    <w:p w14:paraId="22B4F6F0" w14:textId="77777777" w:rsidR="00610118" w:rsidRPr="00610118" w:rsidRDefault="00610118" w:rsidP="00610118">
      <w:pPr>
        <w:jc w:val="both"/>
      </w:pPr>
      <w:r w:rsidRPr="00610118">
        <w:t>ROS 2 ships common interface packages (</w:t>
      </w:r>
      <w:proofErr w:type="spellStart"/>
      <w:r w:rsidRPr="00610118">
        <w:t>std_msgs</w:t>
      </w:r>
      <w:proofErr w:type="spellEnd"/>
      <w:r w:rsidRPr="00610118">
        <w:t xml:space="preserve">, </w:t>
      </w:r>
      <w:proofErr w:type="spellStart"/>
      <w:r w:rsidRPr="00610118">
        <w:t>geometry_msgs</w:t>
      </w:r>
      <w:proofErr w:type="spellEnd"/>
      <w:r w:rsidRPr="00610118">
        <w:t xml:space="preserve">, </w:t>
      </w:r>
      <w:proofErr w:type="spellStart"/>
      <w:r w:rsidRPr="00610118">
        <w:t>sensor_msgs</w:t>
      </w:r>
      <w:proofErr w:type="spellEnd"/>
      <w:r w:rsidRPr="00610118">
        <w:t xml:space="preserve">, </w:t>
      </w:r>
      <w:proofErr w:type="spellStart"/>
      <w:r w:rsidRPr="00610118">
        <w:t>example_interfaces</w:t>
      </w:r>
      <w:proofErr w:type="spellEnd"/>
      <w:r w:rsidRPr="00610118">
        <w:t>, and others), but applications often need domain-specific data structures. Custom interfaces are defined with plain text files and converted to C++, Python, and other language bindings by the ROS Interface Definition Language (IDL) toolchain (</w:t>
      </w:r>
      <w:proofErr w:type="spellStart"/>
      <w:r w:rsidRPr="00610118">
        <w:t>rosidl</w:t>
      </w:r>
      <w:proofErr w:type="spellEnd"/>
      <w:r w:rsidRPr="00610118">
        <w:t>).</w:t>
      </w:r>
    </w:p>
    <w:p w14:paraId="13722417" w14:textId="77777777" w:rsidR="00610118" w:rsidRPr="00610118" w:rsidRDefault="00610118" w:rsidP="00610118">
      <w:pPr>
        <w:numPr>
          <w:ilvl w:val="0"/>
          <w:numId w:val="4"/>
        </w:numPr>
        <w:tabs>
          <w:tab w:val="clear" w:pos="28.80pt"/>
          <w:tab w:val="num" w:pos="18pt"/>
        </w:tabs>
        <w:jc w:val="both"/>
        <w:rPr>
          <w:b/>
          <w:bCs/>
        </w:rPr>
      </w:pPr>
      <w:r w:rsidRPr="00610118">
        <w:rPr>
          <w:b/>
          <w:bCs/>
        </w:rPr>
        <w:t>A. Interface Definition Files</w:t>
      </w:r>
    </w:p>
    <w:p w14:paraId="1CDF4419" w14:textId="77777777" w:rsidR="00610118" w:rsidRPr="00610118" w:rsidRDefault="00610118" w:rsidP="00610118">
      <w:pPr>
        <w:jc w:val="both"/>
      </w:pPr>
      <w:r w:rsidRPr="00610118">
        <w:t xml:space="preserve">Three file types exist, stored in msg/, </w:t>
      </w:r>
      <w:proofErr w:type="spellStart"/>
      <w:r w:rsidRPr="00610118">
        <w:t>srv</w:t>
      </w:r>
      <w:proofErr w:type="spellEnd"/>
      <w:r w:rsidRPr="00610118">
        <w:t>/, and action/ directories:</w:t>
      </w:r>
    </w:p>
    <w:p w14:paraId="3C444055" w14:textId="77777777" w:rsidR="00610118" w:rsidRPr="00610118" w:rsidRDefault="00610118" w:rsidP="00610118">
      <w:pPr>
        <w:jc w:val="both"/>
      </w:pPr>
      <w:r w:rsidRPr="00610118">
        <w:t># msg/SensorReading.msg</w:t>
      </w:r>
    </w:p>
    <w:p w14:paraId="2164E123" w14:textId="77777777" w:rsidR="00610118" w:rsidRPr="00610118" w:rsidRDefault="00610118" w:rsidP="00610118">
      <w:pPr>
        <w:jc w:val="both"/>
      </w:pPr>
      <w:proofErr w:type="spellStart"/>
      <w:r w:rsidRPr="00610118">
        <w:t>std_msgs</w:t>
      </w:r>
      <w:proofErr w:type="spellEnd"/>
      <w:r w:rsidRPr="00610118">
        <w:t>/Header header</w:t>
      </w:r>
    </w:p>
    <w:p w14:paraId="361DB08A" w14:textId="77777777" w:rsidR="00610118" w:rsidRPr="00610118" w:rsidRDefault="00610118" w:rsidP="00610118">
      <w:pPr>
        <w:jc w:val="both"/>
      </w:pPr>
      <w:r w:rsidRPr="00610118">
        <w:t>float32 temperature</w:t>
      </w:r>
    </w:p>
    <w:p w14:paraId="2C0A7A25" w14:textId="77777777" w:rsidR="00610118" w:rsidRPr="00610118" w:rsidRDefault="00610118" w:rsidP="00610118">
      <w:pPr>
        <w:jc w:val="both"/>
      </w:pPr>
      <w:r w:rsidRPr="00610118">
        <w:t xml:space="preserve">uint8 </w:t>
      </w:r>
      <w:proofErr w:type="spellStart"/>
      <w:r w:rsidRPr="00610118">
        <w:t>sensor_id</w:t>
      </w:r>
      <w:proofErr w:type="spellEnd"/>
    </w:p>
    <w:p w14:paraId="28FCB961" w14:textId="77777777" w:rsidR="00610118" w:rsidRPr="00610118" w:rsidRDefault="00610118" w:rsidP="00610118">
      <w:pPr>
        <w:jc w:val="both"/>
      </w:pPr>
    </w:p>
    <w:p w14:paraId="02609336" w14:textId="77777777" w:rsidR="00610118" w:rsidRPr="00610118" w:rsidRDefault="00610118" w:rsidP="00610118">
      <w:pPr>
        <w:jc w:val="both"/>
      </w:pPr>
      <w:r w:rsidRPr="00610118">
        <w:t xml:space="preserve"># </w:t>
      </w:r>
      <w:proofErr w:type="spellStart"/>
      <w:r w:rsidRPr="00610118">
        <w:t>srv</w:t>
      </w:r>
      <w:proofErr w:type="spellEnd"/>
      <w:r w:rsidRPr="00610118">
        <w:t>/</w:t>
      </w:r>
      <w:proofErr w:type="spellStart"/>
      <w:r w:rsidRPr="00610118">
        <w:t>SetLimit.srv</w:t>
      </w:r>
      <w:proofErr w:type="spellEnd"/>
    </w:p>
    <w:p w14:paraId="4DFC3158" w14:textId="77777777" w:rsidR="00610118" w:rsidRPr="00610118" w:rsidRDefault="00610118" w:rsidP="00610118">
      <w:pPr>
        <w:jc w:val="both"/>
      </w:pPr>
      <w:r w:rsidRPr="00610118">
        <w:t>float32 limit</w:t>
      </w:r>
    </w:p>
    <w:p w14:paraId="5EFDD5AF" w14:textId="77777777" w:rsidR="00610118" w:rsidRPr="00610118" w:rsidRDefault="00610118" w:rsidP="00610118">
      <w:pPr>
        <w:jc w:val="both"/>
      </w:pPr>
      <w:r w:rsidRPr="00610118">
        <w:t>---</w:t>
      </w:r>
    </w:p>
    <w:p w14:paraId="4AFB8DD0" w14:textId="77777777" w:rsidR="00610118" w:rsidRPr="00610118" w:rsidRDefault="00610118" w:rsidP="00610118">
      <w:pPr>
        <w:jc w:val="both"/>
      </w:pPr>
      <w:r w:rsidRPr="00610118">
        <w:t>bool success</w:t>
      </w:r>
    </w:p>
    <w:p w14:paraId="2F7C4C57" w14:textId="77777777" w:rsidR="00610118" w:rsidRPr="00610118" w:rsidRDefault="00610118" w:rsidP="00610118">
      <w:pPr>
        <w:jc w:val="both"/>
      </w:pPr>
      <w:r w:rsidRPr="00610118">
        <w:t>string message</w:t>
      </w:r>
    </w:p>
    <w:p w14:paraId="4E896F09" w14:textId="77777777" w:rsidR="00610118" w:rsidRPr="00610118" w:rsidRDefault="00610118" w:rsidP="00610118">
      <w:pPr>
        <w:jc w:val="both"/>
      </w:pPr>
    </w:p>
    <w:p w14:paraId="09758669" w14:textId="77777777" w:rsidR="00610118" w:rsidRPr="00610118" w:rsidRDefault="00610118" w:rsidP="00610118">
      <w:pPr>
        <w:jc w:val="both"/>
      </w:pPr>
      <w:r w:rsidRPr="00610118">
        <w:t># action/</w:t>
      </w:r>
      <w:proofErr w:type="spellStart"/>
      <w:r w:rsidRPr="00610118">
        <w:t>Move.action</w:t>
      </w:r>
      <w:proofErr w:type="spellEnd"/>
    </w:p>
    <w:p w14:paraId="7CB23153" w14:textId="77777777" w:rsidR="00610118" w:rsidRPr="00610118" w:rsidRDefault="00610118" w:rsidP="00610118">
      <w:pPr>
        <w:jc w:val="both"/>
      </w:pPr>
      <w:r w:rsidRPr="00610118">
        <w:t>float32 target</w:t>
      </w:r>
    </w:p>
    <w:p w14:paraId="5B1B2C6B" w14:textId="77777777" w:rsidR="00610118" w:rsidRPr="00610118" w:rsidRDefault="00610118" w:rsidP="00610118">
      <w:pPr>
        <w:jc w:val="both"/>
      </w:pPr>
      <w:r w:rsidRPr="00610118">
        <w:t>---</w:t>
      </w:r>
    </w:p>
    <w:p w14:paraId="3C83FB09" w14:textId="77777777" w:rsidR="00610118" w:rsidRPr="00610118" w:rsidRDefault="00610118" w:rsidP="00610118">
      <w:pPr>
        <w:jc w:val="both"/>
      </w:pPr>
      <w:r w:rsidRPr="00610118">
        <w:t>bool reached</w:t>
      </w:r>
    </w:p>
    <w:p w14:paraId="2E424CE8" w14:textId="77777777" w:rsidR="00610118" w:rsidRPr="00610118" w:rsidRDefault="00610118" w:rsidP="00610118">
      <w:pPr>
        <w:jc w:val="both"/>
      </w:pPr>
      <w:r w:rsidRPr="00610118">
        <w:t>---</w:t>
      </w:r>
    </w:p>
    <w:p w14:paraId="408D2271" w14:textId="77777777" w:rsidR="00610118" w:rsidRPr="00610118" w:rsidRDefault="00610118" w:rsidP="00610118">
      <w:pPr>
        <w:jc w:val="both"/>
      </w:pPr>
      <w:r w:rsidRPr="00610118">
        <w:t>float32 progress</w:t>
      </w:r>
    </w:p>
    <w:p w14:paraId="016F31CE" w14:textId="77777777" w:rsidR="00610118" w:rsidRPr="00610118" w:rsidRDefault="00610118" w:rsidP="00610118">
      <w:pPr>
        <w:jc w:val="both"/>
      </w:pPr>
      <w:r w:rsidRPr="00610118">
        <w:rPr>
          <w:i/>
          <w:iCs/>
        </w:rPr>
        <w:t>Listing 6. Example .msg</w:t>
      </w:r>
      <w:proofErr w:type="gramStart"/>
      <w:r w:rsidRPr="00610118">
        <w:rPr>
          <w:i/>
          <w:iCs/>
        </w:rPr>
        <w:t>, .</w:t>
      </w:r>
      <w:proofErr w:type="spellStart"/>
      <w:r w:rsidRPr="00610118">
        <w:rPr>
          <w:i/>
          <w:iCs/>
        </w:rPr>
        <w:t>srv</w:t>
      </w:r>
      <w:proofErr w:type="spellEnd"/>
      <w:proofErr w:type="gramEnd"/>
      <w:r w:rsidRPr="00610118">
        <w:rPr>
          <w:i/>
          <w:iCs/>
        </w:rPr>
        <w:t xml:space="preserve">, </w:t>
      </w:r>
      <w:proofErr w:type="gramStart"/>
      <w:r w:rsidRPr="00610118">
        <w:rPr>
          <w:i/>
          <w:iCs/>
        </w:rPr>
        <w:t>and .action</w:t>
      </w:r>
      <w:proofErr w:type="gramEnd"/>
      <w:r w:rsidRPr="00610118">
        <w:rPr>
          <w:i/>
          <w:iCs/>
        </w:rPr>
        <w:t xml:space="preserve"> definitions.</w:t>
      </w:r>
    </w:p>
    <w:p w14:paraId="21D65CC4" w14:textId="77777777" w:rsidR="00610118" w:rsidRPr="00610118" w:rsidRDefault="00610118" w:rsidP="00610118">
      <w:pPr>
        <w:jc w:val="both"/>
      </w:pPr>
      <w:r w:rsidRPr="00610118">
        <w:t>Field types can be built-in primitives (bool, int8 to int64, uint8 to uint64, float32, float64, string), fixed or dynamic arrays (float32[3], int32[]), bounded types, constants, default values, and other interface types (package/Type). File names must use CamelCase and start with a capital letter, and field names must be lowercase with underscores.</w:t>
      </w:r>
    </w:p>
    <w:p w14:paraId="37B19622" w14:textId="77777777" w:rsidR="00610118" w:rsidRPr="00610118" w:rsidRDefault="00610118" w:rsidP="00610118">
      <w:pPr>
        <w:numPr>
          <w:ilvl w:val="0"/>
          <w:numId w:val="4"/>
        </w:numPr>
        <w:tabs>
          <w:tab w:val="clear" w:pos="28.80pt"/>
          <w:tab w:val="num" w:pos="18pt"/>
        </w:tabs>
        <w:jc w:val="both"/>
        <w:rPr>
          <w:b/>
          <w:bCs/>
        </w:rPr>
      </w:pPr>
      <w:r w:rsidRPr="00610118">
        <w:rPr>
          <w:b/>
          <w:bCs/>
        </w:rPr>
        <w:t>B. Package Setup</w:t>
      </w:r>
    </w:p>
    <w:p w14:paraId="32D96DE8" w14:textId="77777777" w:rsidR="00610118" w:rsidRPr="00610118" w:rsidRDefault="00610118" w:rsidP="00610118">
      <w:pPr>
        <w:jc w:val="both"/>
      </w:pPr>
      <w:r w:rsidRPr="00610118">
        <w:t xml:space="preserve">It is a recommended practice to place interfaces in a dedicated package, typically </w:t>
      </w:r>
      <w:proofErr w:type="spellStart"/>
      <w:r w:rsidRPr="00610118">
        <w:t>ament_cmake</w:t>
      </w:r>
      <w:proofErr w:type="spellEnd"/>
      <w:r w:rsidRPr="00610118">
        <w:t xml:space="preserve">-based, because interface generation is supported only by </w:t>
      </w:r>
      <w:proofErr w:type="spellStart"/>
      <w:r w:rsidRPr="00610118">
        <w:t>CMake</w:t>
      </w:r>
      <w:proofErr w:type="spellEnd"/>
      <w:r w:rsidRPr="00610118">
        <w:t xml:space="preserve"> packages. In CMakeLists.txt:</w:t>
      </w:r>
    </w:p>
    <w:p w14:paraId="5A5A2D74" w14:textId="77777777" w:rsidR="00610118" w:rsidRPr="00610118" w:rsidRDefault="00610118" w:rsidP="00610118">
      <w:pPr>
        <w:jc w:val="both"/>
      </w:pPr>
      <w:proofErr w:type="spellStart"/>
      <w:r w:rsidRPr="00610118">
        <w:t>find_</w:t>
      </w:r>
      <w:proofErr w:type="gramStart"/>
      <w:r w:rsidRPr="00610118">
        <w:t>package</w:t>
      </w:r>
      <w:proofErr w:type="spellEnd"/>
      <w:r w:rsidRPr="00610118">
        <w:t>(</w:t>
      </w:r>
      <w:proofErr w:type="spellStart"/>
      <w:proofErr w:type="gramEnd"/>
      <w:r w:rsidRPr="00610118">
        <w:t>rosidl_default_generators</w:t>
      </w:r>
      <w:proofErr w:type="spellEnd"/>
      <w:r w:rsidRPr="00610118">
        <w:t xml:space="preserve"> REQUIRED)</w:t>
      </w:r>
    </w:p>
    <w:p w14:paraId="508EA29E" w14:textId="77777777" w:rsidR="00610118" w:rsidRPr="00610118" w:rsidRDefault="00610118" w:rsidP="00610118">
      <w:pPr>
        <w:jc w:val="both"/>
      </w:pPr>
      <w:proofErr w:type="spellStart"/>
      <w:r w:rsidRPr="00610118">
        <w:t>find_</w:t>
      </w:r>
      <w:proofErr w:type="gramStart"/>
      <w:r w:rsidRPr="00610118">
        <w:t>package</w:t>
      </w:r>
      <w:proofErr w:type="spellEnd"/>
      <w:r w:rsidRPr="00610118">
        <w:t>(</w:t>
      </w:r>
      <w:proofErr w:type="spellStart"/>
      <w:proofErr w:type="gramEnd"/>
      <w:r w:rsidRPr="00610118">
        <w:t>std_msgs</w:t>
      </w:r>
      <w:proofErr w:type="spellEnd"/>
      <w:r w:rsidRPr="00610118">
        <w:t xml:space="preserve"> REQUIRED)</w:t>
      </w:r>
    </w:p>
    <w:p w14:paraId="0B015B52" w14:textId="77777777" w:rsidR="00610118" w:rsidRPr="00610118" w:rsidRDefault="00610118" w:rsidP="00610118">
      <w:pPr>
        <w:jc w:val="both"/>
      </w:pPr>
    </w:p>
    <w:p w14:paraId="4E191D0C" w14:textId="77777777" w:rsidR="00610118" w:rsidRPr="00610118" w:rsidRDefault="00610118" w:rsidP="00610118">
      <w:pPr>
        <w:jc w:val="both"/>
      </w:pPr>
      <w:proofErr w:type="spellStart"/>
      <w:r w:rsidRPr="00610118">
        <w:t>rosidl_generate_interfaces</w:t>
      </w:r>
      <w:proofErr w:type="spellEnd"/>
      <w:r w:rsidRPr="00610118">
        <w:t>(${PROJECT_NAME}</w:t>
      </w:r>
    </w:p>
    <w:p w14:paraId="347C4168" w14:textId="77777777" w:rsidR="00610118" w:rsidRPr="00610118" w:rsidRDefault="00610118" w:rsidP="00610118">
      <w:pPr>
        <w:jc w:val="both"/>
      </w:pPr>
      <w:r w:rsidRPr="00610118">
        <w:t xml:space="preserve">  "msg/SensorReading.msg"</w:t>
      </w:r>
    </w:p>
    <w:p w14:paraId="1DE609C7" w14:textId="77777777" w:rsidR="00610118" w:rsidRPr="00610118" w:rsidRDefault="00610118" w:rsidP="00610118">
      <w:pPr>
        <w:jc w:val="both"/>
      </w:pPr>
      <w:r w:rsidRPr="00610118">
        <w:t xml:space="preserve">  "</w:t>
      </w:r>
      <w:proofErr w:type="spellStart"/>
      <w:r w:rsidRPr="00610118">
        <w:t>srv</w:t>
      </w:r>
      <w:proofErr w:type="spellEnd"/>
      <w:r w:rsidRPr="00610118">
        <w:t>/</w:t>
      </w:r>
      <w:proofErr w:type="spellStart"/>
      <w:r w:rsidRPr="00610118">
        <w:t>SetLimit.srv</w:t>
      </w:r>
      <w:proofErr w:type="spellEnd"/>
      <w:r w:rsidRPr="00610118">
        <w:t>"</w:t>
      </w:r>
    </w:p>
    <w:p w14:paraId="1D11C65A" w14:textId="77777777" w:rsidR="00610118" w:rsidRPr="00610118" w:rsidRDefault="00610118" w:rsidP="00610118">
      <w:pPr>
        <w:jc w:val="both"/>
      </w:pPr>
      <w:r w:rsidRPr="00610118">
        <w:t xml:space="preserve">  "action/</w:t>
      </w:r>
      <w:proofErr w:type="spellStart"/>
      <w:r w:rsidRPr="00610118">
        <w:t>Move.action</w:t>
      </w:r>
      <w:proofErr w:type="spellEnd"/>
      <w:r w:rsidRPr="00610118">
        <w:t>"</w:t>
      </w:r>
    </w:p>
    <w:p w14:paraId="4DF320DE" w14:textId="77777777" w:rsidR="00610118" w:rsidRPr="00610118" w:rsidRDefault="00610118" w:rsidP="00610118">
      <w:pPr>
        <w:jc w:val="both"/>
      </w:pPr>
      <w:r w:rsidRPr="00610118">
        <w:t xml:space="preserve">  DEPENDENCIES </w:t>
      </w:r>
      <w:proofErr w:type="spellStart"/>
      <w:r w:rsidRPr="00610118">
        <w:t>std_msgs</w:t>
      </w:r>
      <w:proofErr w:type="spellEnd"/>
    </w:p>
    <w:p w14:paraId="0340CB01" w14:textId="77777777" w:rsidR="00610118" w:rsidRPr="00610118" w:rsidRDefault="00610118" w:rsidP="00610118">
      <w:pPr>
        <w:jc w:val="both"/>
      </w:pPr>
      <w:r w:rsidRPr="00610118">
        <w:t>)</w:t>
      </w:r>
    </w:p>
    <w:p w14:paraId="67B89D7C" w14:textId="77777777" w:rsidR="00610118" w:rsidRPr="00610118" w:rsidRDefault="00610118" w:rsidP="00610118">
      <w:pPr>
        <w:jc w:val="both"/>
      </w:pPr>
      <w:proofErr w:type="gramStart"/>
      <w:r w:rsidRPr="00610118">
        <w:rPr>
          <w:i/>
          <w:iCs/>
        </w:rPr>
        <w:t>Listing</w:t>
      </w:r>
      <w:proofErr w:type="gramEnd"/>
      <w:r w:rsidRPr="00610118">
        <w:rPr>
          <w:i/>
          <w:iCs/>
        </w:rPr>
        <w:t xml:space="preserve"> 7. Interface generation in CMakeLists.txt.</w:t>
      </w:r>
    </w:p>
    <w:p w14:paraId="307E79C3" w14:textId="77777777" w:rsidR="00610118" w:rsidRPr="00610118" w:rsidRDefault="00610118" w:rsidP="00610118">
      <w:pPr>
        <w:jc w:val="both"/>
      </w:pPr>
      <w:r w:rsidRPr="00610118">
        <w:t>and in package.xml:</w:t>
      </w:r>
    </w:p>
    <w:p w14:paraId="7F1204E7" w14:textId="77777777" w:rsidR="00610118" w:rsidRPr="00610118" w:rsidRDefault="00610118" w:rsidP="00610118">
      <w:pPr>
        <w:jc w:val="both"/>
      </w:pPr>
      <w:r w:rsidRPr="00610118">
        <w:t>&lt;</w:t>
      </w:r>
      <w:proofErr w:type="spellStart"/>
      <w:r w:rsidRPr="00610118">
        <w:t>buildtool_</w:t>
      </w:r>
      <w:proofErr w:type="gramStart"/>
      <w:r w:rsidRPr="00610118">
        <w:t>depend</w:t>
      </w:r>
      <w:proofErr w:type="spellEnd"/>
      <w:proofErr w:type="gramEnd"/>
      <w:r w:rsidRPr="00610118">
        <w:t>&gt;</w:t>
      </w:r>
      <w:proofErr w:type="spellStart"/>
      <w:r w:rsidRPr="00610118">
        <w:t>rosidl_default_generators</w:t>
      </w:r>
      <w:proofErr w:type="spellEnd"/>
      <w:r w:rsidRPr="00610118">
        <w:t>&lt;/</w:t>
      </w:r>
      <w:proofErr w:type="spellStart"/>
      <w:r w:rsidRPr="00610118">
        <w:t>buildtool_</w:t>
      </w:r>
      <w:proofErr w:type="gramStart"/>
      <w:r w:rsidRPr="00610118">
        <w:t>depend</w:t>
      </w:r>
      <w:proofErr w:type="spellEnd"/>
      <w:proofErr w:type="gramEnd"/>
      <w:r w:rsidRPr="00610118">
        <w:t>&gt;</w:t>
      </w:r>
    </w:p>
    <w:p w14:paraId="715314AA" w14:textId="77777777" w:rsidR="00610118" w:rsidRPr="00610118" w:rsidRDefault="00610118" w:rsidP="00610118">
      <w:pPr>
        <w:jc w:val="both"/>
      </w:pPr>
      <w:r w:rsidRPr="00610118">
        <w:t>&lt;</w:t>
      </w:r>
      <w:proofErr w:type="spellStart"/>
      <w:r w:rsidRPr="00610118">
        <w:t>exec_</w:t>
      </w:r>
      <w:proofErr w:type="gramStart"/>
      <w:r w:rsidRPr="00610118">
        <w:t>depend</w:t>
      </w:r>
      <w:proofErr w:type="spellEnd"/>
      <w:proofErr w:type="gramEnd"/>
      <w:r w:rsidRPr="00610118">
        <w:t>&gt;</w:t>
      </w:r>
      <w:proofErr w:type="spellStart"/>
      <w:r w:rsidRPr="00610118">
        <w:t>rosidl_default_runtime</w:t>
      </w:r>
      <w:proofErr w:type="spellEnd"/>
      <w:r w:rsidRPr="00610118">
        <w:t>&lt;/</w:t>
      </w:r>
      <w:proofErr w:type="spellStart"/>
      <w:r w:rsidRPr="00610118">
        <w:t>exec_</w:t>
      </w:r>
      <w:proofErr w:type="gramStart"/>
      <w:r w:rsidRPr="00610118">
        <w:t>depend</w:t>
      </w:r>
      <w:proofErr w:type="spellEnd"/>
      <w:proofErr w:type="gramEnd"/>
      <w:r w:rsidRPr="00610118">
        <w:t>&gt;</w:t>
      </w:r>
    </w:p>
    <w:p w14:paraId="1B4CBC9D" w14:textId="77777777" w:rsidR="00610118" w:rsidRPr="00610118" w:rsidRDefault="00610118" w:rsidP="00610118">
      <w:pPr>
        <w:jc w:val="both"/>
      </w:pPr>
      <w:r w:rsidRPr="00610118">
        <w:t>&lt;</w:t>
      </w:r>
      <w:proofErr w:type="spellStart"/>
      <w:r w:rsidRPr="00610118">
        <w:t>member_of_group</w:t>
      </w:r>
      <w:proofErr w:type="spellEnd"/>
      <w:r w:rsidRPr="00610118">
        <w:t>&gt;</w:t>
      </w:r>
      <w:proofErr w:type="spellStart"/>
      <w:r w:rsidRPr="00610118">
        <w:t>rosidl_interface_packages</w:t>
      </w:r>
      <w:proofErr w:type="spellEnd"/>
      <w:r w:rsidRPr="00610118">
        <w:t>&lt;/</w:t>
      </w:r>
      <w:proofErr w:type="spellStart"/>
      <w:r w:rsidRPr="00610118">
        <w:t>member_of_group</w:t>
      </w:r>
      <w:proofErr w:type="spellEnd"/>
      <w:r w:rsidRPr="00610118">
        <w:t>&gt;</w:t>
      </w:r>
    </w:p>
    <w:p w14:paraId="69EC9A71" w14:textId="77777777" w:rsidR="00610118" w:rsidRPr="00610118" w:rsidRDefault="00610118" w:rsidP="00610118">
      <w:pPr>
        <w:jc w:val="both"/>
      </w:pPr>
      <w:r w:rsidRPr="00610118">
        <w:rPr>
          <w:i/>
          <w:iCs/>
        </w:rPr>
        <w:t>Listing 8. Required package.xml entries.</w:t>
      </w:r>
    </w:p>
    <w:p w14:paraId="34EDBEDD" w14:textId="77777777" w:rsidR="00610118" w:rsidRPr="00610118" w:rsidRDefault="00610118" w:rsidP="00610118">
      <w:pPr>
        <w:jc w:val="both"/>
      </w:pPr>
      <w:r w:rsidRPr="00610118">
        <w:t xml:space="preserve">After building and sourcing the workspace, ros2 interface </w:t>
      </w:r>
      <w:proofErr w:type="gramStart"/>
      <w:r w:rsidRPr="00610118">
        <w:t>show</w:t>
      </w:r>
      <w:proofErr w:type="gramEnd"/>
      <w:r w:rsidRPr="00610118">
        <w:t xml:space="preserve"> </w:t>
      </w:r>
      <w:proofErr w:type="spellStart"/>
      <w:r w:rsidRPr="00610118">
        <w:t>my_interfaces</w:t>
      </w:r>
      <w:proofErr w:type="spellEnd"/>
      <w:r w:rsidRPr="00610118">
        <w:t>/msg/</w:t>
      </w:r>
      <w:proofErr w:type="spellStart"/>
      <w:r w:rsidRPr="00610118">
        <w:t>SensorReading</w:t>
      </w:r>
      <w:proofErr w:type="spellEnd"/>
      <w:r w:rsidRPr="00610118">
        <w:t xml:space="preserve"> displays the definition, and the generated types can be imported in nodes (for example, from my_interfaces.msg import </w:t>
      </w:r>
      <w:proofErr w:type="spellStart"/>
      <w:r w:rsidRPr="00610118">
        <w:t>SensorReading</w:t>
      </w:r>
      <w:proofErr w:type="spellEnd"/>
      <w:r w:rsidRPr="00610118">
        <w:t>). Other packages must list the interface package as a dependency.</w:t>
      </w:r>
    </w:p>
    <w:p w14:paraId="1FBFE7A6" w14:textId="77777777" w:rsidR="00610118" w:rsidRPr="00610118" w:rsidRDefault="00610118" w:rsidP="00610118">
      <w:pPr>
        <w:numPr>
          <w:ilvl w:val="0"/>
          <w:numId w:val="4"/>
        </w:numPr>
        <w:tabs>
          <w:tab w:val="clear" w:pos="28.80pt"/>
          <w:tab w:val="num" w:pos="18pt"/>
        </w:tabs>
        <w:jc w:val="both"/>
        <w:rPr>
          <w:b/>
          <w:bCs/>
        </w:rPr>
      </w:pPr>
      <w:r w:rsidRPr="00610118">
        <w:rPr>
          <w:b/>
          <w:bCs/>
        </w:rPr>
        <w:t>IX. Colcon and Workspace Structure</w:t>
      </w:r>
    </w:p>
    <w:p w14:paraId="20268A19" w14:textId="77777777" w:rsidR="00610118" w:rsidRPr="00610118" w:rsidRDefault="00610118" w:rsidP="00610118">
      <w:pPr>
        <w:numPr>
          <w:ilvl w:val="0"/>
          <w:numId w:val="4"/>
        </w:numPr>
        <w:tabs>
          <w:tab w:val="clear" w:pos="28.80pt"/>
          <w:tab w:val="num" w:pos="18pt"/>
        </w:tabs>
        <w:jc w:val="both"/>
        <w:rPr>
          <w:b/>
          <w:bCs/>
        </w:rPr>
      </w:pPr>
      <w:r w:rsidRPr="00610118">
        <w:rPr>
          <w:b/>
          <w:bCs/>
        </w:rPr>
        <w:t>A. Colcon</w:t>
      </w:r>
    </w:p>
    <w:p w14:paraId="018C9CCE" w14:textId="77777777" w:rsidR="00610118" w:rsidRPr="00610118" w:rsidRDefault="00610118" w:rsidP="00610118">
      <w:pPr>
        <w:jc w:val="both"/>
      </w:pPr>
      <w:proofErr w:type="spellStart"/>
      <w:r w:rsidRPr="00610118">
        <w:t>colcon</w:t>
      </w:r>
      <w:proofErr w:type="spellEnd"/>
      <w:r w:rsidRPr="00610118">
        <w:t xml:space="preserve"> (collective construction) is the command-line build tool for ROS 2. It discovers packages in a workspace, determines their build order from declared dependencies, and invokes the appropriate build system for each package (such as </w:t>
      </w:r>
      <w:proofErr w:type="spellStart"/>
      <w:r w:rsidRPr="00610118">
        <w:t>ament_cmake</w:t>
      </w:r>
      <w:proofErr w:type="spellEnd"/>
      <w:r w:rsidRPr="00610118">
        <w:t xml:space="preserve"> for C++ and </w:t>
      </w:r>
      <w:proofErr w:type="spellStart"/>
      <w:r w:rsidRPr="00610118">
        <w:t>ament_python</w:t>
      </w:r>
      <w:proofErr w:type="spellEnd"/>
      <w:r w:rsidRPr="00610118">
        <w:t xml:space="preserve"> for Python). It also supports parallel builds, testing (</w:t>
      </w:r>
      <w:proofErr w:type="spellStart"/>
      <w:r w:rsidRPr="00610118">
        <w:t>colcon</w:t>
      </w:r>
      <w:proofErr w:type="spellEnd"/>
      <w:r w:rsidRPr="00610118">
        <w:t xml:space="preserve"> test), and result inspection.</w:t>
      </w:r>
    </w:p>
    <w:p w14:paraId="0A683566" w14:textId="77777777" w:rsidR="00610118" w:rsidRPr="00610118" w:rsidRDefault="00610118" w:rsidP="00610118">
      <w:pPr>
        <w:jc w:val="both"/>
      </w:pPr>
      <w:r w:rsidRPr="00610118">
        <w:t>Common commands:</w:t>
      </w:r>
    </w:p>
    <w:p w14:paraId="5AD54420" w14:textId="77777777" w:rsidR="00610118" w:rsidRPr="00610118" w:rsidRDefault="00610118" w:rsidP="00610118">
      <w:pPr>
        <w:jc w:val="both"/>
      </w:pPr>
      <w:proofErr w:type="spellStart"/>
      <w:r w:rsidRPr="00610118">
        <w:t>colcon</w:t>
      </w:r>
      <w:proofErr w:type="spellEnd"/>
      <w:r w:rsidRPr="00610118">
        <w:t xml:space="preserve"> build                         # build all packages</w:t>
      </w:r>
    </w:p>
    <w:p w14:paraId="42A35C33" w14:textId="77777777" w:rsidR="00610118" w:rsidRPr="00610118" w:rsidRDefault="00610118" w:rsidP="00610118">
      <w:pPr>
        <w:jc w:val="both"/>
      </w:pPr>
      <w:proofErr w:type="spellStart"/>
      <w:r w:rsidRPr="00610118">
        <w:t>colcon</w:t>
      </w:r>
      <w:proofErr w:type="spellEnd"/>
      <w:r w:rsidRPr="00610118">
        <w:t xml:space="preserve"> build --packages-select pkg   # build one package</w:t>
      </w:r>
    </w:p>
    <w:p w14:paraId="1014E726" w14:textId="77777777" w:rsidR="00610118" w:rsidRPr="00610118" w:rsidRDefault="00610118" w:rsidP="00610118">
      <w:pPr>
        <w:jc w:val="both"/>
      </w:pPr>
      <w:proofErr w:type="spellStart"/>
      <w:r w:rsidRPr="00610118">
        <w:t>colcon</w:t>
      </w:r>
      <w:proofErr w:type="spellEnd"/>
      <w:r w:rsidRPr="00610118">
        <w:t xml:space="preserve"> build --</w:t>
      </w:r>
      <w:proofErr w:type="spellStart"/>
      <w:r w:rsidRPr="00610118">
        <w:t>symlink</w:t>
      </w:r>
      <w:proofErr w:type="spellEnd"/>
      <w:r w:rsidRPr="00610118">
        <w:t>-install       # link Python files/resources instead of copying</w:t>
      </w:r>
    </w:p>
    <w:p w14:paraId="0CF44F62" w14:textId="77777777" w:rsidR="00610118" w:rsidRPr="00610118" w:rsidRDefault="00610118" w:rsidP="00610118">
      <w:pPr>
        <w:jc w:val="both"/>
      </w:pPr>
      <w:proofErr w:type="spellStart"/>
      <w:r w:rsidRPr="00610118">
        <w:t>colcon</w:t>
      </w:r>
      <w:proofErr w:type="spellEnd"/>
      <w:r w:rsidRPr="00610118">
        <w:t xml:space="preserve"> test &amp;&amp; </w:t>
      </w:r>
      <w:proofErr w:type="spellStart"/>
      <w:r w:rsidRPr="00610118">
        <w:t>colcon</w:t>
      </w:r>
      <w:proofErr w:type="spellEnd"/>
      <w:r w:rsidRPr="00610118">
        <w:t xml:space="preserve"> test-result --verbose</w:t>
      </w:r>
    </w:p>
    <w:p w14:paraId="13962D62" w14:textId="77777777" w:rsidR="00610118" w:rsidRPr="00610118" w:rsidRDefault="00610118" w:rsidP="00610118">
      <w:pPr>
        <w:jc w:val="both"/>
      </w:pPr>
      <w:r w:rsidRPr="00610118">
        <w:t>source install/</w:t>
      </w:r>
      <w:proofErr w:type="spellStart"/>
      <w:r w:rsidRPr="00610118">
        <w:t>setup.bash</w:t>
      </w:r>
      <w:proofErr w:type="spellEnd"/>
      <w:r w:rsidRPr="00610118">
        <w:t xml:space="preserve">            # overlay the workspace on the environment</w:t>
      </w:r>
    </w:p>
    <w:p w14:paraId="0357C6B9" w14:textId="77777777" w:rsidR="00610118" w:rsidRPr="00610118" w:rsidRDefault="00610118" w:rsidP="00610118">
      <w:pPr>
        <w:jc w:val="both"/>
      </w:pPr>
      <w:proofErr w:type="gramStart"/>
      <w:r w:rsidRPr="00610118">
        <w:rPr>
          <w:i/>
          <w:iCs/>
        </w:rPr>
        <w:t>Listing</w:t>
      </w:r>
      <w:proofErr w:type="gramEnd"/>
      <w:r w:rsidRPr="00610118">
        <w:rPr>
          <w:i/>
          <w:iCs/>
        </w:rPr>
        <w:t xml:space="preserve"> 9. Frequently used </w:t>
      </w:r>
      <w:proofErr w:type="spellStart"/>
      <w:r w:rsidRPr="00610118">
        <w:rPr>
          <w:i/>
          <w:iCs/>
        </w:rPr>
        <w:t>colcon</w:t>
      </w:r>
      <w:proofErr w:type="spellEnd"/>
      <w:r w:rsidRPr="00610118">
        <w:rPr>
          <w:i/>
          <w:iCs/>
        </w:rPr>
        <w:t xml:space="preserve"> commands.</w:t>
      </w:r>
    </w:p>
    <w:p w14:paraId="596F4A92" w14:textId="77777777" w:rsidR="00610118" w:rsidRPr="00610118" w:rsidRDefault="00610118" w:rsidP="00610118">
      <w:pPr>
        <w:numPr>
          <w:ilvl w:val="0"/>
          <w:numId w:val="4"/>
        </w:numPr>
        <w:tabs>
          <w:tab w:val="clear" w:pos="28.80pt"/>
          <w:tab w:val="num" w:pos="18pt"/>
        </w:tabs>
        <w:jc w:val="both"/>
        <w:rPr>
          <w:b/>
          <w:bCs/>
        </w:rPr>
      </w:pPr>
      <w:r w:rsidRPr="00610118">
        <w:rPr>
          <w:b/>
          <w:bCs/>
        </w:rPr>
        <w:lastRenderedPageBreak/>
        <w:t>B. Workspace Layout</w:t>
      </w:r>
    </w:p>
    <w:p w14:paraId="1D8CB90E" w14:textId="77777777" w:rsidR="00610118" w:rsidRPr="00610118" w:rsidRDefault="00610118" w:rsidP="00610118">
      <w:pPr>
        <w:jc w:val="both"/>
      </w:pPr>
      <w:proofErr w:type="gramStart"/>
      <w:r w:rsidRPr="00610118">
        <w:t xml:space="preserve">A </w:t>
      </w:r>
      <w:r w:rsidRPr="00610118">
        <w:rPr>
          <w:i/>
          <w:iCs/>
        </w:rPr>
        <w:t>workspace</w:t>
      </w:r>
      <w:proofErr w:type="gramEnd"/>
      <w:r w:rsidRPr="00610118">
        <w:t xml:space="preserve"> is a directory containing ROS 2 packages. After building, it holds four top-level directories (Table II).</w:t>
      </w:r>
    </w:p>
    <w:p w14:paraId="3AA404C9" w14:textId="77777777" w:rsidR="00610118" w:rsidRPr="00610118" w:rsidRDefault="00610118" w:rsidP="00610118">
      <w:pPr>
        <w:jc w:val="both"/>
      </w:pPr>
      <w:r w:rsidRPr="00610118">
        <w:rPr>
          <w:b/>
          <w:bCs/>
        </w:rPr>
        <w:t>TABLE II. TYPICAL COLCON WORKSPACE DIRECTORIES</w:t>
      </w:r>
    </w:p>
    <w:tbl>
      <w:tblPr>
        <w:tblW w:w="0pt" w:type="auto"/>
        <w:tblCellSpacing w:w="0.75pt" w:type="dxa"/>
        <w:tblCellMar>
          <w:top w:w="0.75pt" w:type="dxa"/>
          <w:start w:w="0.75pt" w:type="dxa"/>
          <w:bottom w:w="0.75pt" w:type="dxa"/>
          <w:end w:w="0.75pt" w:type="dxa"/>
        </w:tblCellMar>
        <w:tblLook w:firstRow="1" w:lastRow="0" w:firstColumn="1" w:lastColumn="0" w:noHBand="0" w:noVBand="1"/>
      </w:tblPr>
      <w:tblGrid>
        <w:gridCol w:w="897"/>
        <w:gridCol w:w="3969"/>
      </w:tblGrid>
      <w:tr w:rsidR="00610118" w:rsidRPr="00610118" w14:paraId="341B3C22" w14:textId="77777777">
        <w:trPr>
          <w:tblCellSpacing w:w="0.75pt" w:type="dxa"/>
        </w:trPr>
        <w:tc>
          <w:tcPr>
            <w:tcW w:w="0pt" w:type="auto"/>
            <w:vAlign w:val="center"/>
            <w:hideMark/>
          </w:tcPr>
          <w:p w14:paraId="41585D6C" w14:textId="77777777" w:rsidR="00610118" w:rsidRPr="00610118" w:rsidRDefault="00610118" w:rsidP="00610118">
            <w:pPr>
              <w:jc w:val="both"/>
              <w:rPr>
                <w:b/>
                <w:bCs/>
              </w:rPr>
            </w:pPr>
            <w:r w:rsidRPr="00610118">
              <w:rPr>
                <w:b/>
                <w:bCs/>
              </w:rPr>
              <w:t>Directory</w:t>
            </w:r>
          </w:p>
        </w:tc>
        <w:tc>
          <w:tcPr>
            <w:tcW w:w="0pt" w:type="auto"/>
            <w:vAlign w:val="center"/>
            <w:hideMark/>
          </w:tcPr>
          <w:p w14:paraId="7604E03B" w14:textId="77777777" w:rsidR="00610118" w:rsidRPr="00610118" w:rsidRDefault="00610118" w:rsidP="00610118">
            <w:pPr>
              <w:jc w:val="both"/>
              <w:rPr>
                <w:b/>
                <w:bCs/>
              </w:rPr>
            </w:pPr>
            <w:r w:rsidRPr="00610118">
              <w:rPr>
                <w:b/>
                <w:bCs/>
              </w:rPr>
              <w:t>Purpose</w:t>
            </w:r>
          </w:p>
        </w:tc>
      </w:tr>
      <w:tr w:rsidR="00610118" w:rsidRPr="00610118" w14:paraId="51AEDFD7" w14:textId="77777777">
        <w:trPr>
          <w:tblCellSpacing w:w="0.75pt" w:type="dxa"/>
        </w:trPr>
        <w:tc>
          <w:tcPr>
            <w:tcW w:w="0pt" w:type="auto"/>
            <w:vAlign w:val="center"/>
            <w:hideMark/>
          </w:tcPr>
          <w:p w14:paraId="13DEB235" w14:textId="77777777" w:rsidR="00610118" w:rsidRPr="00610118" w:rsidRDefault="00610118" w:rsidP="00610118">
            <w:pPr>
              <w:jc w:val="both"/>
            </w:pPr>
            <w:proofErr w:type="spellStart"/>
            <w:r w:rsidRPr="00610118">
              <w:t>src</w:t>
            </w:r>
            <w:proofErr w:type="spellEnd"/>
            <w:r w:rsidRPr="00610118">
              <w:t>/</w:t>
            </w:r>
          </w:p>
        </w:tc>
        <w:tc>
          <w:tcPr>
            <w:tcW w:w="0pt" w:type="auto"/>
            <w:vAlign w:val="center"/>
            <w:hideMark/>
          </w:tcPr>
          <w:p w14:paraId="6167442A" w14:textId="77777777" w:rsidR="00610118" w:rsidRPr="00610118" w:rsidRDefault="00610118" w:rsidP="00610118">
            <w:pPr>
              <w:jc w:val="both"/>
            </w:pPr>
            <w:r w:rsidRPr="00610118">
              <w:t>Source packages written or cloned by the developer (created manually)</w:t>
            </w:r>
          </w:p>
        </w:tc>
      </w:tr>
      <w:tr w:rsidR="00610118" w:rsidRPr="00610118" w14:paraId="4CA23356" w14:textId="77777777">
        <w:trPr>
          <w:tblCellSpacing w:w="0.75pt" w:type="dxa"/>
        </w:trPr>
        <w:tc>
          <w:tcPr>
            <w:tcW w:w="0pt" w:type="auto"/>
            <w:vAlign w:val="center"/>
            <w:hideMark/>
          </w:tcPr>
          <w:p w14:paraId="3CCE1A1D" w14:textId="77777777" w:rsidR="00610118" w:rsidRPr="00610118" w:rsidRDefault="00610118" w:rsidP="00610118">
            <w:pPr>
              <w:jc w:val="both"/>
            </w:pPr>
            <w:r w:rsidRPr="00610118">
              <w:t>build/</w:t>
            </w:r>
          </w:p>
        </w:tc>
        <w:tc>
          <w:tcPr>
            <w:tcW w:w="0pt" w:type="auto"/>
            <w:vAlign w:val="center"/>
            <w:hideMark/>
          </w:tcPr>
          <w:p w14:paraId="49CCB0AA" w14:textId="77777777" w:rsidR="00610118" w:rsidRPr="00610118" w:rsidRDefault="00610118" w:rsidP="00610118">
            <w:pPr>
              <w:jc w:val="both"/>
            </w:pPr>
            <w:r w:rsidRPr="00610118">
              <w:t>Intermediate build files, one subdirectory per package</w:t>
            </w:r>
          </w:p>
        </w:tc>
      </w:tr>
      <w:tr w:rsidR="00610118" w:rsidRPr="00610118" w14:paraId="31931997" w14:textId="77777777">
        <w:trPr>
          <w:tblCellSpacing w:w="0.75pt" w:type="dxa"/>
        </w:trPr>
        <w:tc>
          <w:tcPr>
            <w:tcW w:w="0pt" w:type="auto"/>
            <w:vAlign w:val="center"/>
            <w:hideMark/>
          </w:tcPr>
          <w:p w14:paraId="05985252" w14:textId="77777777" w:rsidR="00610118" w:rsidRPr="00610118" w:rsidRDefault="00610118" w:rsidP="00610118">
            <w:pPr>
              <w:jc w:val="both"/>
            </w:pPr>
            <w:r w:rsidRPr="00610118">
              <w:t>install/</w:t>
            </w:r>
          </w:p>
        </w:tc>
        <w:tc>
          <w:tcPr>
            <w:tcW w:w="0pt" w:type="auto"/>
            <w:vAlign w:val="center"/>
            <w:hideMark/>
          </w:tcPr>
          <w:p w14:paraId="3F9AD2BB" w14:textId="77777777" w:rsidR="00610118" w:rsidRPr="00610118" w:rsidRDefault="00610118" w:rsidP="00610118">
            <w:pPr>
              <w:jc w:val="both"/>
            </w:pPr>
            <w:r w:rsidRPr="00610118">
              <w:t>Installed executables, libraries, interfaces, and setup scripts</w:t>
            </w:r>
          </w:p>
        </w:tc>
      </w:tr>
      <w:tr w:rsidR="00610118" w:rsidRPr="00610118" w14:paraId="347E10BF" w14:textId="77777777">
        <w:trPr>
          <w:tblCellSpacing w:w="0.75pt" w:type="dxa"/>
        </w:trPr>
        <w:tc>
          <w:tcPr>
            <w:tcW w:w="0pt" w:type="auto"/>
            <w:vAlign w:val="center"/>
            <w:hideMark/>
          </w:tcPr>
          <w:p w14:paraId="73497E88" w14:textId="77777777" w:rsidR="00610118" w:rsidRPr="00610118" w:rsidRDefault="00610118" w:rsidP="00610118">
            <w:pPr>
              <w:jc w:val="both"/>
            </w:pPr>
            <w:r w:rsidRPr="00610118">
              <w:t>log/</w:t>
            </w:r>
          </w:p>
        </w:tc>
        <w:tc>
          <w:tcPr>
            <w:tcW w:w="0pt" w:type="auto"/>
            <w:vAlign w:val="center"/>
            <w:hideMark/>
          </w:tcPr>
          <w:p w14:paraId="65882EF3" w14:textId="77777777" w:rsidR="00610118" w:rsidRPr="00610118" w:rsidRDefault="00610118" w:rsidP="00610118">
            <w:pPr>
              <w:jc w:val="both"/>
            </w:pPr>
            <w:r w:rsidRPr="00610118">
              <w:t xml:space="preserve">Logs from each </w:t>
            </w:r>
            <w:proofErr w:type="spellStart"/>
            <w:r w:rsidRPr="00610118">
              <w:t>colcon</w:t>
            </w:r>
            <w:proofErr w:type="spellEnd"/>
            <w:r w:rsidRPr="00610118">
              <w:t xml:space="preserve"> invocation</w:t>
            </w:r>
          </w:p>
        </w:tc>
      </w:tr>
    </w:tbl>
    <w:p w14:paraId="63553B83" w14:textId="77777777" w:rsidR="00610118" w:rsidRPr="00610118" w:rsidRDefault="00610118" w:rsidP="00610118">
      <w:pPr>
        <w:jc w:val="both"/>
      </w:pPr>
      <w:r w:rsidRPr="00610118">
        <w:t>A representative tree is:</w:t>
      </w:r>
    </w:p>
    <w:p w14:paraId="57D8FF68" w14:textId="77777777" w:rsidR="00610118" w:rsidRPr="00610118" w:rsidRDefault="00610118" w:rsidP="00610118">
      <w:pPr>
        <w:jc w:val="both"/>
      </w:pPr>
      <w:r w:rsidRPr="00610118">
        <w:t>ros2_ws/</w:t>
      </w:r>
    </w:p>
    <w:p w14:paraId="3ACB2B6C" w14:textId="77777777" w:rsidR="00610118" w:rsidRPr="00610118" w:rsidRDefault="00610118" w:rsidP="00610118">
      <w:pPr>
        <w:jc w:val="both"/>
      </w:pPr>
      <w:r w:rsidRPr="00610118">
        <w:t xml:space="preserve">├── </w:t>
      </w:r>
      <w:proofErr w:type="spellStart"/>
      <w:r w:rsidRPr="00610118">
        <w:t>src</w:t>
      </w:r>
      <w:proofErr w:type="spellEnd"/>
      <w:r w:rsidRPr="00610118">
        <w:t>/</w:t>
      </w:r>
    </w:p>
    <w:p w14:paraId="1F4DA4A1" w14:textId="77777777" w:rsidR="00610118" w:rsidRPr="00610118" w:rsidRDefault="00610118" w:rsidP="00610118">
      <w:pPr>
        <w:jc w:val="both"/>
      </w:pPr>
      <w:r w:rsidRPr="00610118">
        <w:t xml:space="preserve">│   ├── </w:t>
      </w:r>
      <w:proofErr w:type="spellStart"/>
      <w:r w:rsidRPr="00610118">
        <w:t>my_interfaces</w:t>
      </w:r>
      <w:proofErr w:type="spellEnd"/>
      <w:r w:rsidRPr="00610118">
        <w:t xml:space="preserve">/   </w:t>
      </w:r>
      <w:proofErr w:type="gramStart"/>
      <w:r w:rsidRPr="00610118">
        <w:t xml:space="preserve">   (</w:t>
      </w:r>
      <w:proofErr w:type="spellStart"/>
      <w:proofErr w:type="gramEnd"/>
      <w:r w:rsidRPr="00610118">
        <w:t>ament_cmake</w:t>
      </w:r>
      <w:proofErr w:type="spellEnd"/>
      <w:r w:rsidRPr="00610118">
        <w:t xml:space="preserve">: msg/ </w:t>
      </w:r>
      <w:proofErr w:type="spellStart"/>
      <w:r w:rsidRPr="00610118">
        <w:t>srv</w:t>
      </w:r>
      <w:proofErr w:type="spellEnd"/>
      <w:r w:rsidRPr="00610118">
        <w:t>/ action/)</w:t>
      </w:r>
    </w:p>
    <w:p w14:paraId="00B17887" w14:textId="77777777" w:rsidR="00610118" w:rsidRPr="00610118" w:rsidRDefault="00610118" w:rsidP="00610118">
      <w:pPr>
        <w:jc w:val="both"/>
      </w:pPr>
      <w:r w:rsidRPr="00610118">
        <w:t xml:space="preserve">│   ├── </w:t>
      </w:r>
      <w:proofErr w:type="spellStart"/>
      <w:r w:rsidRPr="00610118">
        <w:t>my_cpp_pkg</w:t>
      </w:r>
      <w:proofErr w:type="spellEnd"/>
      <w:r w:rsidRPr="00610118">
        <w:t xml:space="preserve">/      </w:t>
      </w:r>
      <w:proofErr w:type="gramStart"/>
      <w:r w:rsidRPr="00610118">
        <w:t xml:space="preserve">   (</w:t>
      </w:r>
      <w:proofErr w:type="spellStart"/>
      <w:proofErr w:type="gramEnd"/>
      <w:r w:rsidRPr="00610118">
        <w:t>ament_cmake</w:t>
      </w:r>
      <w:proofErr w:type="spellEnd"/>
      <w:r w:rsidRPr="00610118">
        <w:t xml:space="preserve">: </w:t>
      </w:r>
      <w:proofErr w:type="spellStart"/>
      <w:r w:rsidRPr="00610118">
        <w:t>src</w:t>
      </w:r>
      <w:proofErr w:type="spellEnd"/>
      <w:r w:rsidRPr="00610118">
        <w:t>/ include/ CMakeLists.txt)</w:t>
      </w:r>
    </w:p>
    <w:p w14:paraId="336983D3" w14:textId="77777777" w:rsidR="00610118" w:rsidRPr="00610118" w:rsidRDefault="00610118" w:rsidP="00610118">
      <w:pPr>
        <w:jc w:val="both"/>
      </w:pPr>
      <w:r w:rsidRPr="00610118">
        <w:t xml:space="preserve">│   └── </w:t>
      </w:r>
      <w:proofErr w:type="spellStart"/>
      <w:r w:rsidRPr="00610118">
        <w:t>my_py_pkg</w:t>
      </w:r>
      <w:proofErr w:type="spellEnd"/>
      <w:r w:rsidRPr="00610118">
        <w:t xml:space="preserve">/       </w:t>
      </w:r>
      <w:proofErr w:type="gramStart"/>
      <w:r w:rsidRPr="00610118">
        <w:t xml:space="preserve">   (</w:t>
      </w:r>
      <w:proofErr w:type="spellStart"/>
      <w:proofErr w:type="gramEnd"/>
      <w:r w:rsidRPr="00610118">
        <w:t>ament_python</w:t>
      </w:r>
      <w:proofErr w:type="spellEnd"/>
      <w:r w:rsidRPr="00610118">
        <w:t xml:space="preserve">: </w:t>
      </w:r>
      <w:proofErr w:type="spellStart"/>
      <w:r w:rsidRPr="00610118">
        <w:t>my_py_pkg</w:t>
      </w:r>
      <w:proofErr w:type="spellEnd"/>
      <w:r w:rsidRPr="00610118">
        <w:t xml:space="preserve">/ setup.py </w:t>
      </w:r>
      <w:proofErr w:type="spellStart"/>
      <w:r w:rsidRPr="00610118">
        <w:t>setup.cfg</w:t>
      </w:r>
      <w:proofErr w:type="spellEnd"/>
      <w:r w:rsidRPr="00610118">
        <w:t>)</w:t>
      </w:r>
    </w:p>
    <w:p w14:paraId="71F2F2A4" w14:textId="77777777" w:rsidR="00610118" w:rsidRPr="00610118" w:rsidRDefault="00610118" w:rsidP="00610118">
      <w:pPr>
        <w:jc w:val="both"/>
      </w:pPr>
      <w:r w:rsidRPr="00610118">
        <w:t>├── build/</w:t>
      </w:r>
    </w:p>
    <w:p w14:paraId="105383BE" w14:textId="77777777" w:rsidR="00610118" w:rsidRPr="00610118" w:rsidRDefault="00610118" w:rsidP="00610118">
      <w:pPr>
        <w:jc w:val="both"/>
      </w:pPr>
      <w:r w:rsidRPr="00610118">
        <w:t>├── install/</w:t>
      </w:r>
    </w:p>
    <w:p w14:paraId="6EF1B928" w14:textId="77777777" w:rsidR="00610118" w:rsidRPr="00610118" w:rsidRDefault="00610118" w:rsidP="00610118">
      <w:pPr>
        <w:jc w:val="both"/>
      </w:pPr>
      <w:r w:rsidRPr="00610118">
        <w:t>└── log/</w:t>
      </w:r>
    </w:p>
    <w:p w14:paraId="4A592905" w14:textId="77777777" w:rsidR="00610118" w:rsidRPr="00610118" w:rsidRDefault="00610118" w:rsidP="00610118">
      <w:pPr>
        <w:jc w:val="both"/>
      </w:pPr>
      <w:r w:rsidRPr="00610118">
        <w:rPr>
          <w:i/>
          <w:iCs/>
        </w:rPr>
        <w:t>Listing 10. Example workspace.</w:t>
      </w:r>
    </w:p>
    <w:p w14:paraId="59877776" w14:textId="77777777" w:rsidR="00610118" w:rsidRPr="00610118" w:rsidRDefault="00610118" w:rsidP="00610118">
      <w:pPr>
        <w:jc w:val="both"/>
      </w:pPr>
      <w:r w:rsidRPr="00610118">
        <w:t xml:space="preserve">Each package contains a package.xml (metadata, dependencies, maintainers, license) plus a build-system file: CMakeLists.txt for </w:t>
      </w:r>
      <w:proofErr w:type="spellStart"/>
      <w:r w:rsidRPr="00610118">
        <w:t>ament_cmake</w:t>
      </w:r>
      <w:proofErr w:type="spellEnd"/>
      <w:r w:rsidRPr="00610118">
        <w:t xml:space="preserve"> or setup.py and </w:t>
      </w:r>
      <w:proofErr w:type="spellStart"/>
      <w:r w:rsidRPr="00610118">
        <w:t>setup.cfg</w:t>
      </w:r>
      <w:proofErr w:type="spellEnd"/>
      <w:r w:rsidRPr="00610118">
        <w:t xml:space="preserve"> for </w:t>
      </w:r>
      <w:proofErr w:type="spellStart"/>
      <w:r w:rsidRPr="00610118">
        <w:t>ament_python</w:t>
      </w:r>
      <w:proofErr w:type="spellEnd"/>
      <w:r w:rsidRPr="00610118">
        <w:t xml:space="preserve">. Packages are created with ros2 pkg create. Executables must be registered (through </w:t>
      </w:r>
      <w:proofErr w:type="spellStart"/>
      <w:r w:rsidRPr="00610118">
        <w:t>add_executable</w:t>
      </w:r>
      <w:proofErr w:type="spellEnd"/>
      <w:r w:rsidRPr="00610118">
        <w:t xml:space="preserve"> and install in </w:t>
      </w:r>
      <w:proofErr w:type="spellStart"/>
      <w:r w:rsidRPr="00610118">
        <w:t>CMake</w:t>
      </w:r>
      <w:proofErr w:type="spellEnd"/>
      <w:r w:rsidRPr="00610118">
        <w:t xml:space="preserve">, or </w:t>
      </w:r>
      <w:proofErr w:type="spellStart"/>
      <w:r w:rsidRPr="00610118">
        <w:t>entry_points</w:t>
      </w:r>
      <w:proofErr w:type="spellEnd"/>
      <w:r w:rsidRPr="00610118">
        <w:t xml:space="preserve"> in setup.py) before ros2 run can find them.</w:t>
      </w:r>
    </w:p>
    <w:p w14:paraId="3CFED11E" w14:textId="77777777" w:rsidR="00610118" w:rsidRPr="00610118" w:rsidRDefault="00610118" w:rsidP="00610118">
      <w:pPr>
        <w:numPr>
          <w:ilvl w:val="0"/>
          <w:numId w:val="4"/>
        </w:numPr>
        <w:tabs>
          <w:tab w:val="clear" w:pos="28.80pt"/>
          <w:tab w:val="num" w:pos="18pt"/>
        </w:tabs>
        <w:jc w:val="both"/>
        <w:rPr>
          <w:b/>
          <w:bCs/>
        </w:rPr>
      </w:pPr>
      <w:r w:rsidRPr="00610118">
        <w:rPr>
          <w:b/>
          <w:bCs/>
        </w:rPr>
        <w:t>C. Underlay and Overlay</w:t>
      </w:r>
    </w:p>
    <w:p w14:paraId="16A95147" w14:textId="77777777" w:rsidR="00610118" w:rsidRPr="00610118" w:rsidRDefault="00610118" w:rsidP="00610118">
      <w:pPr>
        <w:jc w:val="both"/>
      </w:pPr>
      <w:r w:rsidRPr="00610118">
        <w:t>Sourcing the base ROS 2 installation (for example /opt/</w:t>
      </w:r>
      <w:proofErr w:type="spellStart"/>
      <w:r w:rsidRPr="00610118">
        <w:t>ros</w:t>
      </w:r>
      <w:proofErr w:type="spellEnd"/>
      <w:r w:rsidRPr="00610118">
        <w:t>/&lt;distro&gt;/</w:t>
      </w:r>
      <w:proofErr w:type="spellStart"/>
      <w:r w:rsidRPr="00610118">
        <w:t>setup.bash</w:t>
      </w:r>
      <w:proofErr w:type="spellEnd"/>
      <w:r w:rsidRPr="00610118">
        <w:t xml:space="preserve">) creates the </w:t>
      </w:r>
      <w:r w:rsidRPr="00610118">
        <w:rPr>
          <w:i/>
          <w:iCs/>
        </w:rPr>
        <w:t>underlay</w:t>
      </w:r>
      <w:r w:rsidRPr="00610118">
        <w:t>. Sourcing a workspace's install/</w:t>
      </w:r>
      <w:proofErr w:type="spellStart"/>
      <w:r w:rsidRPr="00610118">
        <w:t>setup.bash</w:t>
      </w:r>
      <w:proofErr w:type="spellEnd"/>
      <w:r w:rsidRPr="00610118">
        <w:t xml:space="preserve"> afterwards creates an </w:t>
      </w:r>
      <w:r w:rsidRPr="00610118">
        <w:rPr>
          <w:i/>
          <w:iCs/>
        </w:rPr>
        <w:t>overlay</w:t>
      </w:r>
      <w:r w:rsidRPr="00610118">
        <w:t xml:space="preserve"> that takes precedence, so that locally built packages can shadow or extend installed ones. Best practice is to build from the workspace root, to keep workspaces separate from the </w:t>
      </w:r>
      <w:proofErr w:type="spellStart"/>
      <w:r w:rsidRPr="00610118">
        <w:t>src</w:t>
      </w:r>
      <w:proofErr w:type="spellEnd"/>
      <w:r w:rsidRPr="00610118">
        <w:t xml:space="preserve"> of other workspaces, and to source the correct setup file in every new terminal. Dependencies can be installed with </w:t>
      </w:r>
      <w:proofErr w:type="spellStart"/>
      <w:r w:rsidRPr="00610118">
        <w:t>rosdep</w:t>
      </w:r>
      <w:proofErr w:type="spellEnd"/>
      <w:r w:rsidRPr="00610118">
        <w:t xml:space="preserve"> install --from-paths </w:t>
      </w:r>
      <w:proofErr w:type="spellStart"/>
      <w:r w:rsidRPr="00610118">
        <w:t>src</w:t>
      </w:r>
      <w:proofErr w:type="spellEnd"/>
      <w:r w:rsidRPr="00610118">
        <w:t xml:space="preserve"> --ignore-</w:t>
      </w:r>
      <w:proofErr w:type="spellStart"/>
      <w:r w:rsidRPr="00610118">
        <w:t>src</w:t>
      </w:r>
      <w:proofErr w:type="spellEnd"/>
      <w:r w:rsidRPr="00610118">
        <w:t xml:space="preserve"> -y.</w:t>
      </w:r>
    </w:p>
    <w:p w14:paraId="789FE16A" w14:textId="77777777" w:rsidR="00610118" w:rsidRPr="00610118" w:rsidRDefault="00610118" w:rsidP="00610118">
      <w:pPr>
        <w:numPr>
          <w:ilvl w:val="0"/>
          <w:numId w:val="4"/>
        </w:numPr>
        <w:tabs>
          <w:tab w:val="clear" w:pos="28.80pt"/>
          <w:tab w:val="num" w:pos="18pt"/>
        </w:tabs>
        <w:jc w:val="both"/>
        <w:rPr>
          <w:b/>
          <w:bCs/>
        </w:rPr>
      </w:pPr>
      <w:r w:rsidRPr="00610118">
        <w:rPr>
          <w:b/>
          <w:bCs/>
        </w:rPr>
        <w:t>X. Quality of Service (QoS)</w:t>
      </w:r>
    </w:p>
    <w:p w14:paraId="28978A6F" w14:textId="77777777" w:rsidR="00610118" w:rsidRPr="00610118" w:rsidRDefault="00610118" w:rsidP="00610118">
      <w:pPr>
        <w:jc w:val="both"/>
      </w:pPr>
      <w:r w:rsidRPr="00610118">
        <w:t xml:space="preserve">Because DDS can operate over lossy and heterogeneous networks, ROS 2 exposes a set of QoS policies that let each publisher, subscriber, service, and client trade reliability for latency and resource use [2], [5]. A QoS </w:t>
      </w:r>
      <w:r w:rsidRPr="00610118">
        <w:rPr>
          <w:i/>
          <w:iCs/>
        </w:rPr>
        <w:t>profile</w:t>
      </w:r>
      <w:r w:rsidRPr="00610118">
        <w:t xml:space="preserve"> is a collection of these policies.</w:t>
      </w:r>
    </w:p>
    <w:p w14:paraId="58A67F97" w14:textId="77777777" w:rsidR="00610118" w:rsidRPr="00610118" w:rsidRDefault="00610118" w:rsidP="00610118">
      <w:pPr>
        <w:numPr>
          <w:ilvl w:val="0"/>
          <w:numId w:val="4"/>
        </w:numPr>
        <w:tabs>
          <w:tab w:val="clear" w:pos="28.80pt"/>
          <w:tab w:val="num" w:pos="18pt"/>
        </w:tabs>
        <w:jc w:val="both"/>
        <w:rPr>
          <w:b/>
          <w:bCs/>
        </w:rPr>
      </w:pPr>
      <w:r w:rsidRPr="00610118">
        <w:rPr>
          <w:b/>
          <w:bCs/>
        </w:rPr>
        <w:t>A. QoS Policies</w:t>
      </w:r>
    </w:p>
    <w:p w14:paraId="0679B7B3" w14:textId="77777777" w:rsidR="00610118" w:rsidRPr="00610118" w:rsidRDefault="00610118" w:rsidP="00610118">
      <w:pPr>
        <w:jc w:val="both"/>
      </w:pPr>
      <w:r w:rsidRPr="00610118">
        <w:rPr>
          <w:b/>
          <w:bCs/>
        </w:rPr>
        <w:t>TABLE III. PRINCIPAL ROS 2 QoS POLICIES</w:t>
      </w:r>
    </w:p>
    <w:tbl>
      <w:tblPr>
        <w:tblW w:w="0pt" w:type="auto"/>
        <w:tblCellSpacing w:w="0.75pt" w:type="dxa"/>
        <w:tblCellMar>
          <w:top w:w="0.75pt" w:type="dxa"/>
          <w:start w:w="0.75pt" w:type="dxa"/>
          <w:bottom w:w="0.75pt" w:type="dxa"/>
          <w:end w:w="0.75pt" w:type="dxa"/>
        </w:tblCellMar>
        <w:tblLook w:firstRow="1" w:lastRow="0" w:firstColumn="1" w:lastColumn="0" w:noHBand="0" w:noVBand="1"/>
      </w:tblPr>
      <w:tblGrid>
        <w:gridCol w:w="1022"/>
        <w:gridCol w:w="1348"/>
        <w:gridCol w:w="2496"/>
      </w:tblGrid>
      <w:tr w:rsidR="00610118" w:rsidRPr="00610118" w14:paraId="13549810" w14:textId="77777777">
        <w:trPr>
          <w:tblCellSpacing w:w="0.75pt" w:type="dxa"/>
        </w:trPr>
        <w:tc>
          <w:tcPr>
            <w:tcW w:w="0pt" w:type="auto"/>
            <w:vAlign w:val="center"/>
            <w:hideMark/>
          </w:tcPr>
          <w:p w14:paraId="0688FA77" w14:textId="77777777" w:rsidR="00610118" w:rsidRPr="00610118" w:rsidRDefault="00610118" w:rsidP="00610118">
            <w:pPr>
              <w:jc w:val="both"/>
              <w:rPr>
                <w:b/>
                <w:bCs/>
              </w:rPr>
            </w:pPr>
            <w:r w:rsidRPr="00610118">
              <w:rPr>
                <w:b/>
                <w:bCs/>
              </w:rPr>
              <w:t>Policy</w:t>
            </w:r>
          </w:p>
        </w:tc>
        <w:tc>
          <w:tcPr>
            <w:tcW w:w="0pt" w:type="auto"/>
            <w:vAlign w:val="center"/>
            <w:hideMark/>
          </w:tcPr>
          <w:p w14:paraId="4FFD4FB1" w14:textId="77777777" w:rsidR="00610118" w:rsidRPr="00610118" w:rsidRDefault="00610118" w:rsidP="00610118">
            <w:pPr>
              <w:jc w:val="both"/>
              <w:rPr>
                <w:b/>
                <w:bCs/>
              </w:rPr>
            </w:pPr>
            <w:r w:rsidRPr="00610118">
              <w:rPr>
                <w:b/>
                <w:bCs/>
              </w:rPr>
              <w:t>Options</w:t>
            </w:r>
          </w:p>
        </w:tc>
        <w:tc>
          <w:tcPr>
            <w:tcW w:w="0pt" w:type="auto"/>
            <w:vAlign w:val="center"/>
            <w:hideMark/>
          </w:tcPr>
          <w:p w14:paraId="43E71670" w14:textId="77777777" w:rsidR="00610118" w:rsidRPr="00610118" w:rsidRDefault="00610118" w:rsidP="00610118">
            <w:pPr>
              <w:jc w:val="both"/>
              <w:rPr>
                <w:b/>
                <w:bCs/>
              </w:rPr>
            </w:pPr>
            <w:r w:rsidRPr="00610118">
              <w:rPr>
                <w:b/>
                <w:bCs/>
              </w:rPr>
              <w:t>Meaning</w:t>
            </w:r>
          </w:p>
        </w:tc>
      </w:tr>
      <w:tr w:rsidR="00610118" w:rsidRPr="00610118" w14:paraId="04629D38" w14:textId="77777777">
        <w:trPr>
          <w:tblCellSpacing w:w="0.75pt" w:type="dxa"/>
        </w:trPr>
        <w:tc>
          <w:tcPr>
            <w:tcW w:w="0pt" w:type="auto"/>
            <w:vAlign w:val="center"/>
            <w:hideMark/>
          </w:tcPr>
          <w:p w14:paraId="2F5A5B54" w14:textId="77777777" w:rsidR="00610118" w:rsidRPr="00610118" w:rsidRDefault="00610118" w:rsidP="00610118">
            <w:pPr>
              <w:jc w:val="both"/>
            </w:pPr>
            <w:r w:rsidRPr="00610118">
              <w:t>History</w:t>
            </w:r>
          </w:p>
        </w:tc>
        <w:tc>
          <w:tcPr>
            <w:tcW w:w="0pt" w:type="auto"/>
            <w:vAlign w:val="center"/>
            <w:hideMark/>
          </w:tcPr>
          <w:p w14:paraId="386E843A" w14:textId="77777777" w:rsidR="00610118" w:rsidRPr="00610118" w:rsidRDefault="00610118" w:rsidP="00610118">
            <w:pPr>
              <w:jc w:val="both"/>
            </w:pPr>
            <w:r w:rsidRPr="00610118">
              <w:t>Keep last (N) / Keep all</w:t>
            </w:r>
          </w:p>
        </w:tc>
        <w:tc>
          <w:tcPr>
            <w:tcW w:w="0pt" w:type="auto"/>
            <w:vAlign w:val="center"/>
            <w:hideMark/>
          </w:tcPr>
          <w:p w14:paraId="02D36F54" w14:textId="77777777" w:rsidR="00610118" w:rsidRPr="00610118" w:rsidRDefault="00610118" w:rsidP="00610118">
            <w:pPr>
              <w:jc w:val="both"/>
            </w:pPr>
            <w:r w:rsidRPr="00610118">
              <w:t>How many samples are stored for delivery; depth sets N</w:t>
            </w:r>
          </w:p>
        </w:tc>
      </w:tr>
      <w:tr w:rsidR="00610118" w:rsidRPr="00610118" w14:paraId="154A4D92" w14:textId="77777777">
        <w:trPr>
          <w:tblCellSpacing w:w="0.75pt" w:type="dxa"/>
        </w:trPr>
        <w:tc>
          <w:tcPr>
            <w:tcW w:w="0pt" w:type="auto"/>
            <w:vAlign w:val="center"/>
            <w:hideMark/>
          </w:tcPr>
          <w:p w14:paraId="56362D8F" w14:textId="77777777" w:rsidR="00610118" w:rsidRPr="00610118" w:rsidRDefault="00610118" w:rsidP="00610118">
            <w:pPr>
              <w:jc w:val="both"/>
            </w:pPr>
            <w:r w:rsidRPr="00610118">
              <w:t>Depth</w:t>
            </w:r>
          </w:p>
        </w:tc>
        <w:tc>
          <w:tcPr>
            <w:tcW w:w="0pt" w:type="auto"/>
            <w:vAlign w:val="center"/>
            <w:hideMark/>
          </w:tcPr>
          <w:p w14:paraId="777EAAF7" w14:textId="77777777" w:rsidR="00610118" w:rsidRPr="00610118" w:rsidRDefault="00610118" w:rsidP="00610118">
            <w:pPr>
              <w:jc w:val="both"/>
            </w:pPr>
            <w:r w:rsidRPr="00610118">
              <w:t>Integer</w:t>
            </w:r>
          </w:p>
        </w:tc>
        <w:tc>
          <w:tcPr>
            <w:tcW w:w="0pt" w:type="auto"/>
            <w:vAlign w:val="center"/>
            <w:hideMark/>
          </w:tcPr>
          <w:p w14:paraId="5171C974" w14:textId="77777777" w:rsidR="00610118" w:rsidRPr="00610118" w:rsidRDefault="00610118" w:rsidP="00610118">
            <w:pPr>
              <w:jc w:val="both"/>
            </w:pPr>
            <w:r w:rsidRPr="00610118">
              <w:t xml:space="preserve">Queue size when history is </w:t>
            </w:r>
            <w:proofErr w:type="gramStart"/>
            <w:r w:rsidRPr="00610118">
              <w:t>keep</w:t>
            </w:r>
            <w:proofErr w:type="gramEnd"/>
            <w:r w:rsidRPr="00610118">
              <w:t xml:space="preserve"> last</w:t>
            </w:r>
          </w:p>
        </w:tc>
      </w:tr>
      <w:tr w:rsidR="00610118" w:rsidRPr="00610118" w14:paraId="6085AE9B" w14:textId="77777777">
        <w:trPr>
          <w:tblCellSpacing w:w="0.75pt" w:type="dxa"/>
        </w:trPr>
        <w:tc>
          <w:tcPr>
            <w:tcW w:w="0pt" w:type="auto"/>
            <w:vAlign w:val="center"/>
            <w:hideMark/>
          </w:tcPr>
          <w:p w14:paraId="5E8E9921" w14:textId="77777777" w:rsidR="00610118" w:rsidRPr="00610118" w:rsidRDefault="00610118" w:rsidP="00610118">
            <w:pPr>
              <w:jc w:val="both"/>
            </w:pPr>
            <w:r w:rsidRPr="00610118">
              <w:t>Reliability</w:t>
            </w:r>
          </w:p>
        </w:tc>
        <w:tc>
          <w:tcPr>
            <w:tcW w:w="0pt" w:type="auto"/>
            <w:vAlign w:val="center"/>
            <w:hideMark/>
          </w:tcPr>
          <w:p w14:paraId="1F955E95" w14:textId="77777777" w:rsidR="00610118" w:rsidRPr="00610118" w:rsidRDefault="00610118" w:rsidP="00610118">
            <w:pPr>
              <w:jc w:val="both"/>
            </w:pPr>
            <w:r w:rsidRPr="00610118">
              <w:t>Reliable / Best effort</w:t>
            </w:r>
          </w:p>
        </w:tc>
        <w:tc>
          <w:tcPr>
            <w:tcW w:w="0pt" w:type="auto"/>
            <w:vAlign w:val="center"/>
            <w:hideMark/>
          </w:tcPr>
          <w:p w14:paraId="405A3A91" w14:textId="77777777" w:rsidR="00610118" w:rsidRPr="00610118" w:rsidRDefault="00610118" w:rsidP="00610118">
            <w:pPr>
              <w:jc w:val="both"/>
            </w:pPr>
            <w:r w:rsidRPr="00610118">
              <w:t>Reliable retransmits lost samples; best effort may drop them</w:t>
            </w:r>
          </w:p>
        </w:tc>
      </w:tr>
      <w:tr w:rsidR="00610118" w:rsidRPr="00610118" w14:paraId="71CB3850" w14:textId="77777777">
        <w:trPr>
          <w:tblCellSpacing w:w="0.75pt" w:type="dxa"/>
        </w:trPr>
        <w:tc>
          <w:tcPr>
            <w:tcW w:w="0pt" w:type="auto"/>
            <w:vAlign w:val="center"/>
            <w:hideMark/>
          </w:tcPr>
          <w:p w14:paraId="038859A9" w14:textId="77777777" w:rsidR="00610118" w:rsidRPr="00610118" w:rsidRDefault="00610118" w:rsidP="00610118">
            <w:pPr>
              <w:jc w:val="both"/>
            </w:pPr>
            <w:r w:rsidRPr="00610118">
              <w:t>Durability</w:t>
            </w:r>
          </w:p>
        </w:tc>
        <w:tc>
          <w:tcPr>
            <w:tcW w:w="0pt" w:type="auto"/>
            <w:vAlign w:val="center"/>
            <w:hideMark/>
          </w:tcPr>
          <w:p w14:paraId="20E46AB5" w14:textId="77777777" w:rsidR="00610118" w:rsidRPr="00610118" w:rsidRDefault="00610118" w:rsidP="00610118">
            <w:pPr>
              <w:jc w:val="both"/>
            </w:pPr>
            <w:r w:rsidRPr="00610118">
              <w:t>Volatile / Transient local</w:t>
            </w:r>
          </w:p>
        </w:tc>
        <w:tc>
          <w:tcPr>
            <w:tcW w:w="0pt" w:type="auto"/>
            <w:vAlign w:val="center"/>
            <w:hideMark/>
          </w:tcPr>
          <w:p w14:paraId="75DE7213" w14:textId="77777777" w:rsidR="00610118" w:rsidRPr="00610118" w:rsidRDefault="00610118" w:rsidP="00610118">
            <w:pPr>
              <w:jc w:val="both"/>
            </w:pPr>
            <w:r w:rsidRPr="00610118">
              <w:t>Transient local lets the publisher keep samples for late-joining subscribers</w:t>
            </w:r>
          </w:p>
        </w:tc>
      </w:tr>
      <w:tr w:rsidR="00610118" w:rsidRPr="00610118" w14:paraId="7F3F89B2" w14:textId="77777777">
        <w:trPr>
          <w:tblCellSpacing w:w="0.75pt" w:type="dxa"/>
        </w:trPr>
        <w:tc>
          <w:tcPr>
            <w:tcW w:w="0pt" w:type="auto"/>
            <w:vAlign w:val="center"/>
            <w:hideMark/>
          </w:tcPr>
          <w:p w14:paraId="1C3C472E" w14:textId="77777777" w:rsidR="00610118" w:rsidRPr="00610118" w:rsidRDefault="00610118" w:rsidP="00610118">
            <w:pPr>
              <w:jc w:val="both"/>
            </w:pPr>
            <w:r w:rsidRPr="00610118">
              <w:t>Deadline</w:t>
            </w:r>
          </w:p>
        </w:tc>
        <w:tc>
          <w:tcPr>
            <w:tcW w:w="0pt" w:type="auto"/>
            <w:vAlign w:val="center"/>
            <w:hideMark/>
          </w:tcPr>
          <w:p w14:paraId="4F837BC3" w14:textId="77777777" w:rsidR="00610118" w:rsidRPr="00610118" w:rsidRDefault="00610118" w:rsidP="00610118">
            <w:pPr>
              <w:jc w:val="both"/>
            </w:pPr>
            <w:r w:rsidRPr="00610118">
              <w:t>Duration</w:t>
            </w:r>
          </w:p>
        </w:tc>
        <w:tc>
          <w:tcPr>
            <w:tcW w:w="0pt" w:type="auto"/>
            <w:vAlign w:val="center"/>
            <w:hideMark/>
          </w:tcPr>
          <w:p w14:paraId="022FCFB2" w14:textId="77777777" w:rsidR="00610118" w:rsidRPr="00610118" w:rsidRDefault="00610118" w:rsidP="00610118">
            <w:pPr>
              <w:jc w:val="both"/>
            </w:pPr>
            <w:r w:rsidRPr="00610118">
              <w:t>Maximum expected period between messages</w:t>
            </w:r>
          </w:p>
        </w:tc>
      </w:tr>
      <w:tr w:rsidR="00610118" w:rsidRPr="00610118" w14:paraId="577C50EB" w14:textId="77777777">
        <w:trPr>
          <w:tblCellSpacing w:w="0.75pt" w:type="dxa"/>
        </w:trPr>
        <w:tc>
          <w:tcPr>
            <w:tcW w:w="0pt" w:type="auto"/>
            <w:vAlign w:val="center"/>
            <w:hideMark/>
          </w:tcPr>
          <w:p w14:paraId="43926E0C" w14:textId="77777777" w:rsidR="00610118" w:rsidRPr="00610118" w:rsidRDefault="00610118" w:rsidP="00610118">
            <w:pPr>
              <w:jc w:val="both"/>
            </w:pPr>
            <w:r w:rsidRPr="00610118">
              <w:t>Lifespan</w:t>
            </w:r>
          </w:p>
        </w:tc>
        <w:tc>
          <w:tcPr>
            <w:tcW w:w="0pt" w:type="auto"/>
            <w:vAlign w:val="center"/>
            <w:hideMark/>
          </w:tcPr>
          <w:p w14:paraId="6394A0FE" w14:textId="77777777" w:rsidR="00610118" w:rsidRPr="00610118" w:rsidRDefault="00610118" w:rsidP="00610118">
            <w:pPr>
              <w:jc w:val="both"/>
            </w:pPr>
            <w:r w:rsidRPr="00610118">
              <w:t>Duration</w:t>
            </w:r>
          </w:p>
        </w:tc>
        <w:tc>
          <w:tcPr>
            <w:tcW w:w="0pt" w:type="auto"/>
            <w:vAlign w:val="center"/>
            <w:hideMark/>
          </w:tcPr>
          <w:p w14:paraId="57F119EC" w14:textId="77777777" w:rsidR="00610118" w:rsidRPr="00610118" w:rsidRDefault="00610118" w:rsidP="00610118">
            <w:pPr>
              <w:jc w:val="both"/>
            </w:pPr>
            <w:r w:rsidRPr="00610118">
              <w:t>Age after which a message is considered stale and dropped</w:t>
            </w:r>
          </w:p>
        </w:tc>
      </w:tr>
      <w:tr w:rsidR="00610118" w:rsidRPr="00610118" w14:paraId="33EEC31D" w14:textId="77777777">
        <w:trPr>
          <w:tblCellSpacing w:w="0.75pt" w:type="dxa"/>
        </w:trPr>
        <w:tc>
          <w:tcPr>
            <w:tcW w:w="0pt" w:type="auto"/>
            <w:vAlign w:val="center"/>
            <w:hideMark/>
          </w:tcPr>
          <w:p w14:paraId="57392D92" w14:textId="77777777" w:rsidR="00610118" w:rsidRPr="00610118" w:rsidRDefault="00610118" w:rsidP="00610118">
            <w:pPr>
              <w:jc w:val="both"/>
            </w:pPr>
            <w:r w:rsidRPr="00610118">
              <w:t>Liveliness</w:t>
            </w:r>
          </w:p>
        </w:tc>
        <w:tc>
          <w:tcPr>
            <w:tcW w:w="0pt" w:type="auto"/>
            <w:vAlign w:val="center"/>
            <w:hideMark/>
          </w:tcPr>
          <w:p w14:paraId="479630F3" w14:textId="77777777" w:rsidR="00610118" w:rsidRPr="00610118" w:rsidRDefault="00610118" w:rsidP="00610118">
            <w:pPr>
              <w:jc w:val="both"/>
            </w:pPr>
            <w:r w:rsidRPr="00610118">
              <w:t>Automatic / Manual by topic</w:t>
            </w:r>
          </w:p>
        </w:tc>
        <w:tc>
          <w:tcPr>
            <w:tcW w:w="0pt" w:type="auto"/>
            <w:vAlign w:val="center"/>
            <w:hideMark/>
          </w:tcPr>
          <w:p w14:paraId="67E0BE3B" w14:textId="77777777" w:rsidR="00610118" w:rsidRPr="00610118" w:rsidRDefault="00610118" w:rsidP="00610118">
            <w:pPr>
              <w:jc w:val="both"/>
            </w:pPr>
            <w:r w:rsidRPr="00610118">
              <w:t>How the publisher shows it is still alive</w:t>
            </w:r>
          </w:p>
        </w:tc>
      </w:tr>
      <w:tr w:rsidR="00610118" w:rsidRPr="00610118" w14:paraId="44FA0526" w14:textId="77777777">
        <w:trPr>
          <w:tblCellSpacing w:w="0.75pt" w:type="dxa"/>
        </w:trPr>
        <w:tc>
          <w:tcPr>
            <w:tcW w:w="0pt" w:type="auto"/>
            <w:vAlign w:val="center"/>
            <w:hideMark/>
          </w:tcPr>
          <w:p w14:paraId="69BFF5AA" w14:textId="77777777" w:rsidR="00610118" w:rsidRPr="00610118" w:rsidRDefault="00610118" w:rsidP="00610118">
            <w:pPr>
              <w:jc w:val="both"/>
            </w:pPr>
            <w:r w:rsidRPr="00610118">
              <w:t>Lease duration</w:t>
            </w:r>
          </w:p>
        </w:tc>
        <w:tc>
          <w:tcPr>
            <w:tcW w:w="0pt" w:type="auto"/>
            <w:vAlign w:val="center"/>
            <w:hideMark/>
          </w:tcPr>
          <w:p w14:paraId="04407B90" w14:textId="77777777" w:rsidR="00610118" w:rsidRPr="00610118" w:rsidRDefault="00610118" w:rsidP="00610118">
            <w:pPr>
              <w:jc w:val="both"/>
            </w:pPr>
            <w:r w:rsidRPr="00610118">
              <w:t>Duration</w:t>
            </w:r>
          </w:p>
        </w:tc>
        <w:tc>
          <w:tcPr>
            <w:tcW w:w="0pt" w:type="auto"/>
            <w:vAlign w:val="center"/>
            <w:hideMark/>
          </w:tcPr>
          <w:p w14:paraId="38D10001" w14:textId="77777777" w:rsidR="00610118" w:rsidRPr="00610118" w:rsidRDefault="00610118" w:rsidP="00610118">
            <w:pPr>
              <w:jc w:val="both"/>
            </w:pPr>
            <w:r w:rsidRPr="00610118">
              <w:t>Time within which liveliness must be asserted</w:t>
            </w:r>
          </w:p>
        </w:tc>
      </w:tr>
    </w:tbl>
    <w:p w14:paraId="46A45407" w14:textId="77777777" w:rsidR="00610118" w:rsidRPr="00610118" w:rsidRDefault="00610118" w:rsidP="00610118">
      <w:pPr>
        <w:numPr>
          <w:ilvl w:val="0"/>
          <w:numId w:val="4"/>
        </w:numPr>
        <w:tabs>
          <w:tab w:val="clear" w:pos="28.80pt"/>
          <w:tab w:val="num" w:pos="18pt"/>
        </w:tabs>
        <w:jc w:val="both"/>
        <w:rPr>
          <w:b/>
          <w:bCs/>
        </w:rPr>
      </w:pPr>
      <w:r w:rsidRPr="00610118">
        <w:rPr>
          <w:b/>
          <w:bCs/>
        </w:rPr>
        <w:t>B. Predefined Profiles</w:t>
      </w:r>
    </w:p>
    <w:p w14:paraId="2938667D" w14:textId="77777777" w:rsidR="00610118" w:rsidRPr="00610118" w:rsidRDefault="00610118" w:rsidP="00610118">
      <w:pPr>
        <w:jc w:val="both"/>
      </w:pPr>
      <w:r w:rsidRPr="00610118">
        <w:t xml:space="preserve">ROS 2 provides several ready-made profiles. In general terms, the </w:t>
      </w:r>
      <w:r w:rsidRPr="00610118">
        <w:rPr>
          <w:b/>
          <w:bCs/>
        </w:rPr>
        <w:t>default</w:t>
      </w:r>
      <w:r w:rsidRPr="00610118">
        <w:t xml:space="preserve"> profile is </w:t>
      </w:r>
      <w:proofErr w:type="gramStart"/>
      <w:r w:rsidRPr="00610118">
        <w:t>keep</w:t>
      </w:r>
      <w:proofErr w:type="gramEnd"/>
      <w:r w:rsidRPr="00610118">
        <w:t xml:space="preserve"> last with depth 10, reliable, and volatile. The </w:t>
      </w:r>
      <w:r w:rsidRPr="00610118">
        <w:rPr>
          <w:b/>
          <w:bCs/>
        </w:rPr>
        <w:t>sensor data</w:t>
      </w:r>
      <w:r w:rsidRPr="00610118">
        <w:t xml:space="preserve"> profile uses best effort reliability with a small queue, favoring timeliness for high-rate streams. The </w:t>
      </w:r>
      <w:r w:rsidRPr="00610118">
        <w:rPr>
          <w:b/>
          <w:bCs/>
        </w:rPr>
        <w:t>services</w:t>
      </w:r>
      <w:r w:rsidRPr="00610118">
        <w:t xml:space="preserve"> profile is reliable and volatile. The </w:t>
      </w:r>
      <w:r w:rsidRPr="00610118">
        <w:rPr>
          <w:b/>
          <w:bCs/>
        </w:rPr>
        <w:t>parameters</w:t>
      </w:r>
      <w:r w:rsidRPr="00610118">
        <w:t xml:space="preserve"> profile is reliable and volatile with a large queue. A common configuration for latched data such as maps is reliable with </w:t>
      </w:r>
      <w:r w:rsidRPr="00610118">
        <w:rPr>
          <w:i/>
          <w:iCs/>
        </w:rPr>
        <w:t>transient local</w:t>
      </w:r>
      <w:r w:rsidRPr="00610118">
        <w:t xml:space="preserve"> durability.</w:t>
      </w:r>
    </w:p>
    <w:p w14:paraId="73C089FF" w14:textId="77777777" w:rsidR="00610118" w:rsidRPr="00610118" w:rsidRDefault="00610118" w:rsidP="00610118">
      <w:pPr>
        <w:jc w:val="both"/>
      </w:pPr>
      <w:r w:rsidRPr="00610118">
        <w:t xml:space="preserve">from </w:t>
      </w:r>
      <w:proofErr w:type="spellStart"/>
      <w:r w:rsidRPr="00610118">
        <w:t>rclpy.qos</w:t>
      </w:r>
      <w:proofErr w:type="spellEnd"/>
      <w:r w:rsidRPr="00610118">
        <w:t xml:space="preserve"> import </w:t>
      </w:r>
      <w:proofErr w:type="spellStart"/>
      <w:r w:rsidRPr="00610118">
        <w:t>QoSProfile</w:t>
      </w:r>
      <w:proofErr w:type="spellEnd"/>
      <w:r w:rsidRPr="00610118">
        <w:t xml:space="preserve">, </w:t>
      </w:r>
      <w:proofErr w:type="spellStart"/>
      <w:r w:rsidRPr="00610118">
        <w:t>ReliabilityPolicy</w:t>
      </w:r>
      <w:proofErr w:type="spellEnd"/>
      <w:r w:rsidRPr="00610118">
        <w:t xml:space="preserve">, </w:t>
      </w:r>
      <w:proofErr w:type="spellStart"/>
      <w:r w:rsidRPr="00610118">
        <w:t>DurabilityPolicy</w:t>
      </w:r>
      <w:proofErr w:type="spellEnd"/>
      <w:r w:rsidRPr="00610118">
        <w:t xml:space="preserve">, </w:t>
      </w:r>
      <w:proofErr w:type="spellStart"/>
      <w:r w:rsidRPr="00610118">
        <w:t>qos_profile_sensor_data</w:t>
      </w:r>
      <w:proofErr w:type="spellEnd"/>
    </w:p>
    <w:p w14:paraId="3C7AEB81" w14:textId="77777777" w:rsidR="00610118" w:rsidRPr="00610118" w:rsidRDefault="00610118" w:rsidP="00610118">
      <w:pPr>
        <w:jc w:val="both"/>
      </w:pPr>
    </w:p>
    <w:p w14:paraId="52A9950B" w14:textId="77777777" w:rsidR="00610118" w:rsidRPr="00610118" w:rsidRDefault="00610118" w:rsidP="00610118">
      <w:pPr>
        <w:jc w:val="both"/>
      </w:pPr>
      <w:proofErr w:type="spellStart"/>
      <w:r w:rsidRPr="00610118">
        <w:t>map_qos</w:t>
      </w:r>
      <w:proofErr w:type="spellEnd"/>
      <w:r w:rsidRPr="00610118">
        <w:t xml:space="preserve"> = </w:t>
      </w:r>
      <w:proofErr w:type="spellStart"/>
      <w:proofErr w:type="gramStart"/>
      <w:r w:rsidRPr="00610118">
        <w:t>QoSProfile</w:t>
      </w:r>
      <w:proofErr w:type="spellEnd"/>
      <w:r w:rsidRPr="00610118">
        <w:t>(</w:t>
      </w:r>
      <w:proofErr w:type="gramEnd"/>
      <w:r w:rsidRPr="00610118">
        <w:t>depth=1,</w:t>
      </w:r>
    </w:p>
    <w:p w14:paraId="4EC7B763" w14:textId="77777777" w:rsidR="00610118" w:rsidRPr="00610118" w:rsidRDefault="00610118" w:rsidP="00610118">
      <w:pPr>
        <w:jc w:val="both"/>
      </w:pPr>
      <w:r w:rsidRPr="00610118">
        <w:t xml:space="preserve">                     reliability=</w:t>
      </w:r>
      <w:proofErr w:type="spellStart"/>
      <w:r w:rsidRPr="00610118">
        <w:t>ReliabilityPolicy.RELIABLE</w:t>
      </w:r>
      <w:proofErr w:type="spellEnd"/>
      <w:r w:rsidRPr="00610118">
        <w:t>,</w:t>
      </w:r>
    </w:p>
    <w:p w14:paraId="5ED33C7C" w14:textId="77777777" w:rsidR="00610118" w:rsidRPr="00610118" w:rsidRDefault="00610118" w:rsidP="00610118">
      <w:pPr>
        <w:jc w:val="both"/>
      </w:pPr>
      <w:r w:rsidRPr="00610118">
        <w:t xml:space="preserve">                     durability=</w:t>
      </w:r>
      <w:proofErr w:type="spellStart"/>
      <w:r w:rsidRPr="00610118">
        <w:t>DurabilityPolicy.TRANSIENT_LOCAL</w:t>
      </w:r>
      <w:proofErr w:type="spellEnd"/>
      <w:r w:rsidRPr="00610118">
        <w:t>)</w:t>
      </w:r>
    </w:p>
    <w:p w14:paraId="68C453FC" w14:textId="77777777" w:rsidR="00610118" w:rsidRPr="00610118" w:rsidRDefault="00610118" w:rsidP="00610118">
      <w:pPr>
        <w:jc w:val="both"/>
      </w:pPr>
    </w:p>
    <w:p w14:paraId="4ED6DCD0" w14:textId="77777777" w:rsidR="00610118" w:rsidRPr="00610118" w:rsidRDefault="00610118" w:rsidP="00610118">
      <w:pPr>
        <w:jc w:val="both"/>
      </w:pPr>
      <w:proofErr w:type="spellStart"/>
      <w:proofErr w:type="gramStart"/>
      <w:r w:rsidRPr="00610118">
        <w:t>self.create</w:t>
      </w:r>
      <w:proofErr w:type="gramEnd"/>
      <w:r w:rsidRPr="00610118">
        <w:t>_</w:t>
      </w:r>
      <w:proofErr w:type="gramStart"/>
      <w:r w:rsidRPr="00610118">
        <w:t>subscription</w:t>
      </w:r>
      <w:proofErr w:type="spellEnd"/>
      <w:r w:rsidRPr="00610118">
        <w:t>(</w:t>
      </w:r>
      <w:proofErr w:type="spellStart"/>
      <w:proofErr w:type="gramEnd"/>
      <w:r w:rsidRPr="00610118">
        <w:t>LaserScan</w:t>
      </w:r>
      <w:proofErr w:type="spellEnd"/>
      <w:r w:rsidRPr="00610118">
        <w:t xml:space="preserve">, 'scan', </w:t>
      </w:r>
      <w:proofErr w:type="spellStart"/>
      <w:proofErr w:type="gramStart"/>
      <w:r w:rsidRPr="00610118">
        <w:t>self.cb</w:t>
      </w:r>
      <w:proofErr w:type="spellEnd"/>
      <w:proofErr w:type="gramEnd"/>
      <w:r w:rsidRPr="00610118">
        <w:t xml:space="preserve">, </w:t>
      </w:r>
      <w:proofErr w:type="spellStart"/>
      <w:r w:rsidRPr="00610118">
        <w:t>qos_profile_sensor_data</w:t>
      </w:r>
      <w:proofErr w:type="spellEnd"/>
      <w:r w:rsidRPr="00610118">
        <w:t>)</w:t>
      </w:r>
    </w:p>
    <w:p w14:paraId="23E1F17A" w14:textId="77777777" w:rsidR="00610118" w:rsidRPr="00610118" w:rsidRDefault="00610118" w:rsidP="00610118">
      <w:pPr>
        <w:jc w:val="both"/>
      </w:pPr>
      <w:r w:rsidRPr="00610118">
        <w:rPr>
          <w:i/>
          <w:iCs/>
        </w:rPr>
        <w:t>Listing 11. Custom and predefined QoS profiles.</w:t>
      </w:r>
    </w:p>
    <w:p w14:paraId="2DF9ADF6" w14:textId="77777777" w:rsidR="00610118" w:rsidRPr="00610118" w:rsidRDefault="00610118" w:rsidP="00610118">
      <w:pPr>
        <w:numPr>
          <w:ilvl w:val="0"/>
          <w:numId w:val="4"/>
        </w:numPr>
        <w:tabs>
          <w:tab w:val="clear" w:pos="28.80pt"/>
          <w:tab w:val="num" w:pos="18pt"/>
        </w:tabs>
        <w:jc w:val="both"/>
        <w:rPr>
          <w:b/>
          <w:bCs/>
        </w:rPr>
      </w:pPr>
      <w:r w:rsidRPr="00610118">
        <w:rPr>
          <w:b/>
          <w:bCs/>
        </w:rPr>
        <w:t>C. Compatibility</w:t>
      </w:r>
    </w:p>
    <w:p w14:paraId="5E938BA2" w14:textId="77777777" w:rsidR="00610118" w:rsidRPr="00610118" w:rsidRDefault="00610118" w:rsidP="00610118">
      <w:pPr>
        <w:jc w:val="both"/>
      </w:pPr>
      <w:r w:rsidRPr="00610118">
        <w:t xml:space="preserve">A publisher and a subscriber connect only if their QoS policies are </w:t>
      </w:r>
      <w:r w:rsidRPr="00610118">
        <w:rPr>
          <w:i/>
          <w:iCs/>
        </w:rPr>
        <w:t>compatible</w:t>
      </w:r>
      <w:r w:rsidRPr="00610118">
        <w:t>: the publisher must offer at least what the subscriber requests. Table IV lists the main rules.</w:t>
      </w:r>
    </w:p>
    <w:p w14:paraId="5D60BAD0" w14:textId="77777777" w:rsidR="00610118" w:rsidRPr="00610118" w:rsidRDefault="00610118" w:rsidP="00610118">
      <w:pPr>
        <w:jc w:val="both"/>
      </w:pPr>
      <w:r w:rsidRPr="00610118">
        <w:rPr>
          <w:b/>
          <w:bCs/>
        </w:rPr>
        <w:t>TABLE IV. QoS COMPATIBILITY (PUBLISHER OFFERED / SUBSCRIBER REQUESTED)</w:t>
      </w:r>
    </w:p>
    <w:tbl>
      <w:tblPr>
        <w:tblW w:w="0pt" w:type="auto"/>
        <w:tblCellSpacing w:w="0.75pt" w:type="dxa"/>
        <w:tblCellMar>
          <w:top w:w="0.75pt" w:type="dxa"/>
          <w:start w:w="0.75pt" w:type="dxa"/>
          <w:bottom w:w="0.75pt" w:type="dxa"/>
          <w:end w:w="0.75pt" w:type="dxa"/>
        </w:tblCellMar>
        <w:tblLook w:firstRow="1" w:lastRow="0" w:firstColumn="1" w:lastColumn="0" w:noHBand="0" w:noVBand="1"/>
      </w:tblPr>
      <w:tblGrid>
        <w:gridCol w:w="1347"/>
        <w:gridCol w:w="2043"/>
        <w:gridCol w:w="1476"/>
      </w:tblGrid>
      <w:tr w:rsidR="00610118" w:rsidRPr="00610118" w14:paraId="028770C8" w14:textId="77777777">
        <w:trPr>
          <w:tblCellSpacing w:w="0.75pt" w:type="dxa"/>
        </w:trPr>
        <w:tc>
          <w:tcPr>
            <w:tcW w:w="0pt" w:type="auto"/>
            <w:vAlign w:val="center"/>
            <w:hideMark/>
          </w:tcPr>
          <w:p w14:paraId="62EBAC28" w14:textId="77777777" w:rsidR="00610118" w:rsidRPr="00610118" w:rsidRDefault="00610118" w:rsidP="00610118">
            <w:pPr>
              <w:jc w:val="both"/>
              <w:rPr>
                <w:b/>
                <w:bCs/>
              </w:rPr>
            </w:pPr>
            <w:r w:rsidRPr="00610118">
              <w:rPr>
                <w:b/>
                <w:bCs/>
              </w:rPr>
              <w:t>Policy</w:t>
            </w:r>
          </w:p>
        </w:tc>
        <w:tc>
          <w:tcPr>
            <w:tcW w:w="0pt" w:type="auto"/>
            <w:vAlign w:val="center"/>
            <w:hideMark/>
          </w:tcPr>
          <w:p w14:paraId="06385845" w14:textId="77777777" w:rsidR="00610118" w:rsidRPr="00610118" w:rsidRDefault="00610118" w:rsidP="00610118">
            <w:pPr>
              <w:jc w:val="both"/>
              <w:rPr>
                <w:b/>
                <w:bCs/>
              </w:rPr>
            </w:pPr>
            <w:r w:rsidRPr="00610118">
              <w:rPr>
                <w:b/>
                <w:bCs/>
              </w:rPr>
              <w:t>Pub / Sub</w:t>
            </w:r>
          </w:p>
        </w:tc>
        <w:tc>
          <w:tcPr>
            <w:tcW w:w="0pt" w:type="auto"/>
            <w:vAlign w:val="center"/>
            <w:hideMark/>
          </w:tcPr>
          <w:p w14:paraId="3A9F0B76" w14:textId="77777777" w:rsidR="00610118" w:rsidRPr="00610118" w:rsidRDefault="00610118" w:rsidP="00610118">
            <w:pPr>
              <w:jc w:val="both"/>
              <w:rPr>
                <w:b/>
                <w:bCs/>
              </w:rPr>
            </w:pPr>
            <w:r w:rsidRPr="00610118">
              <w:rPr>
                <w:b/>
                <w:bCs/>
              </w:rPr>
              <w:t>Result</w:t>
            </w:r>
          </w:p>
        </w:tc>
      </w:tr>
      <w:tr w:rsidR="00610118" w:rsidRPr="00610118" w14:paraId="18E4F5DB" w14:textId="77777777">
        <w:trPr>
          <w:tblCellSpacing w:w="0.75pt" w:type="dxa"/>
        </w:trPr>
        <w:tc>
          <w:tcPr>
            <w:tcW w:w="0pt" w:type="auto"/>
            <w:vAlign w:val="center"/>
            <w:hideMark/>
          </w:tcPr>
          <w:p w14:paraId="20FE6400" w14:textId="77777777" w:rsidR="00610118" w:rsidRPr="00610118" w:rsidRDefault="00610118" w:rsidP="00610118">
            <w:pPr>
              <w:jc w:val="both"/>
            </w:pPr>
            <w:r w:rsidRPr="00610118">
              <w:t>Reliability</w:t>
            </w:r>
          </w:p>
        </w:tc>
        <w:tc>
          <w:tcPr>
            <w:tcW w:w="0pt" w:type="auto"/>
            <w:vAlign w:val="center"/>
            <w:hideMark/>
          </w:tcPr>
          <w:p w14:paraId="5A4F2872" w14:textId="77777777" w:rsidR="00610118" w:rsidRPr="00610118" w:rsidRDefault="00610118" w:rsidP="00610118">
            <w:pPr>
              <w:jc w:val="both"/>
            </w:pPr>
            <w:r w:rsidRPr="00610118">
              <w:t>Reliable / Reliable</w:t>
            </w:r>
          </w:p>
        </w:tc>
        <w:tc>
          <w:tcPr>
            <w:tcW w:w="0pt" w:type="auto"/>
            <w:vAlign w:val="center"/>
            <w:hideMark/>
          </w:tcPr>
          <w:p w14:paraId="29CF8318" w14:textId="77777777" w:rsidR="00610118" w:rsidRPr="00610118" w:rsidRDefault="00610118" w:rsidP="00610118">
            <w:pPr>
              <w:jc w:val="both"/>
            </w:pPr>
            <w:r w:rsidRPr="00610118">
              <w:t>Reliable</w:t>
            </w:r>
          </w:p>
        </w:tc>
      </w:tr>
      <w:tr w:rsidR="00610118" w:rsidRPr="00610118" w14:paraId="2C4C6366" w14:textId="77777777">
        <w:trPr>
          <w:tblCellSpacing w:w="0.75pt" w:type="dxa"/>
        </w:trPr>
        <w:tc>
          <w:tcPr>
            <w:tcW w:w="0pt" w:type="auto"/>
            <w:vAlign w:val="center"/>
            <w:hideMark/>
          </w:tcPr>
          <w:p w14:paraId="22B886A3" w14:textId="77777777" w:rsidR="00610118" w:rsidRPr="00610118" w:rsidRDefault="00610118" w:rsidP="00610118">
            <w:pPr>
              <w:jc w:val="both"/>
            </w:pPr>
            <w:r w:rsidRPr="00610118">
              <w:t>Reliability</w:t>
            </w:r>
          </w:p>
        </w:tc>
        <w:tc>
          <w:tcPr>
            <w:tcW w:w="0pt" w:type="auto"/>
            <w:vAlign w:val="center"/>
            <w:hideMark/>
          </w:tcPr>
          <w:p w14:paraId="1C11D7E9" w14:textId="77777777" w:rsidR="00610118" w:rsidRPr="00610118" w:rsidRDefault="00610118" w:rsidP="00610118">
            <w:pPr>
              <w:jc w:val="both"/>
            </w:pPr>
            <w:r w:rsidRPr="00610118">
              <w:t>Reliable / Best effort</w:t>
            </w:r>
          </w:p>
        </w:tc>
        <w:tc>
          <w:tcPr>
            <w:tcW w:w="0pt" w:type="auto"/>
            <w:vAlign w:val="center"/>
            <w:hideMark/>
          </w:tcPr>
          <w:p w14:paraId="7394BE10" w14:textId="77777777" w:rsidR="00610118" w:rsidRPr="00610118" w:rsidRDefault="00610118" w:rsidP="00610118">
            <w:pPr>
              <w:jc w:val="both"/>
            </w:pPr>
            <w:r w:rsidRPr="00610118">
              <w:t>Best effort</w:t>
            </w:r>
          </w:p>
        </w:tc>
      </w:tr>
      <w:tr w:rsidR="00610118" w:rsidRPr="00610118" w14:paraId="726D5A87" w14:textId="77777777">
        <w:trPr>
          <w:tblCellSpacing w:w="0.75pt" w:type="dxa"/>
        </w:trPr>
        <w:tc>
          <w:tcPr>
            <w:tcW w:w="0pt" w:type="auto"/>
            <w:vAlign w:val="center"/>
            <w:hideMark/>
          </w:tcPr>
          <w:p w14:paraId="098E1600" w14:textId="77777777" w:rsidR="00610118" w:rsidRPr="00610118" w:rsidRDefault="00610118" w:rsidP="00610118">
            <w:pPr>
              <w:jc w:val="both"/>
            </w:pPr>
            <w:r w:rsidRPr="00610118">
              <w:t>Reliability</w:t>
            </w:r>
          </w:p>
        </w:tc>
        <w:tc>
          <w:tcPr>
            <w:tcW w:w="0pt" w:type="auto"/>
            <w:vAlign w:val="center"/>
            <w:hideMark/>
          </w:tcPr>
          <w:p w14:paraId="2AEEBE97" w14:textId="77777777" w:rsidR="00610118" w:rsidRPr="00610118" w:rsidRDefault="00610118" w:rsidP="00610118">
            <w:pPr>
              <w:jc w:val="both"/>
            </w:pPr>
            <w:r w:rsidRPr="00610118">
              <w:t>Best effort / Best effort</w:t>
            </w:r>
          </w:p>
        </w:tc>
        <w:tc>
          <w:tcPr>
            <w:tcW w:w="0pt" w:type="auto"/>
            <w:vAlign w:val="center"/>
            <w:hideMark/>
          </w:tcPr>
          <w:p w14:paraId="2412705D" w14:textId="77777777" w:rsidR="00610118" w:rsidRPr="00610118" w:rsidRDefault="00610118" w:rsidP="00610118">
            <w:pPr>
              <w:jc w:val="both"/>
            </w:pPr>
            <w:r w:rsidRPr="00610118">
              <w:t>Best effort</w:t>
            </w:r>
          </w:p>
        </w:tc>
      </w:tr>
      <w:tr w:rsidR="00610118" w:rsidRPr="00610118" w14:paraId="4B2D4214" w14:textId="77777777">
        <w:trPr>
          <w:tblCellSpacing w:w="0.75pt" w:type="dxa"/>
        </w:trPr>
        <w:tc>
          <w:tcPr>
            <w:tcW w:w="0pt" w:type="auto"/>
            <w:vAlign w:val="center"/>
            <w:hideMark/>
          </w:tcPr>
          <w:p w14:paraId="6836D677" w14:textId="77777777" w:rsidR="00610118" w:rsidRPr="00610118" w:rsidRDefault="00610118" w:rsidP="00610118">
            <w:pPr>
              <w:jc w:val="both"/>
            </w:pPr>
            <w:r w:rsidRPr="00610118">
              <w:t>Reliability</w:t>
            </w:r>
          </w:p>
        </w:tc>
        <w:tc>
          <w:tcPr>
            <w:tcW w:w="0pt" w:type="auto"/>
            <w:vAlign w:val="center"/>
            <w:hideMark/>
          </w:tcPr>
          <w:p w14:paraId="1ACE82F3" w14:textId="77777777" w:rsidR="00610118" w:rsidRPr="00610118" w:rsidRDefault="00610118" w:rsidP="00610118">
            <w:pPr>
              <w:jc w:val="both"/>
            </w:pPr>
            <w:r w:rsidRPr="00610118">
              <w:t>Best effort / Reliable</w:t>
            </w:r>
          </w:p>
        </w:tc>
        <w:tc>
          <w:tcPr>
            <w:tcW w:w="0pt" w:type="auto"/>
            <w:vAlign w:val="center"/>
            <w:hideMark/>
          </w:tcPr>
          <w:p w14:paraId="7F827772" w14:textId="77777777" w:rsidR="00610118" w:rsidRPr="00610118" w:rsidRDefault="00610118" w:rsidP="00610118">
            <w:pPr>
              <w:jc w:val="both"/>
            </w:pPr>
            <w:r w:rsidRPr="00610118">
              <w:rPr>
                <w:b/>
                <w:bCs/>
              </w:rPr>
              <w:t>Incompatible</w:t>
            </w:r>
          </w:p>
        </w:tc>
      </w:tr>
      <w:tr w:rsidR="00610118" w:rsidRPr="00610118" w14:paraId="6BEBCC61" w14:textId="77777777">
        <w:trPr>
          <w:tblCellSpacing w:w="0.75pt" w:type="dxa"/>
        </w:trPr>
        <w:tc>
          <w:tcPr>
            <w:tcW w:w="0pt" w:type="auto"/>
            <w:vAlign w:val="center"/>
            <w:hideMark/>
          </w:tcPr>
          <w:p w14:paraId="224CE83D" w14:textId="77777777" w:rsidR="00610118" w:rsidRPr="00610118" w:rsidRDefault="00610118" w:rsidP="00610118">
            <w:pPr>
              <w:jc w:val="both"/>
            </w:pPr>
            <w:r w:rsidRPr="00610118">
              <w:t>Durability</w:t>
            </w:r>
          </w:p>
        </w:tc>
        <w:tc>
          <w:tcPr>
            <w:tcW w:w="0pt" w:type="auto"/>
            <w:vAlign w:val="center"/>
            <w:hideMark/>
          </w:tcPr>
          <w:p w14:paraId="7B762002" w14:textId="77777777" w:rsidR="00610118" w:rsidRPr="00610118" w:rsidRDefault="00610118" w:rsidP="00610118">
            <w:pPr>
              <w:jc w:val="both"/>
            </w:pPr>
            <w:r w:rsidRPr="00610118">
              <w:t>Transient local / Transient local</w:t>
            </w:r>
          </w:p>
        </w:tc>
        <w:tc>
          <w:tcPr>
            <w:tcW w:w="0pt" w:type="auto"/>
            <w:vAlign w:val="center"/>
            <w:hideMark/>
          </w:tcPr>
          <w:p w14:paraId="7DB6E13D" w14:textId="77777777" w:rsidR="00610118" w:rsidRPr="00610118" w:rsidRDefault="00610118" w:rsidP="00610118">
            <w:pPr>
              <w:jc w:val="both"/>
            </w:pPr>
            <w:r w:rsidRPr="00610118">
              <w:t>Transient local</w:t>
            </w:r>
          </w:p>
        </w:tc>
      </w:tr>
      <w:tr w:rsidR="00610118" w:rsidRPr="00610118" w14:paraId="675AE165" w14:textId="77777777">
        <w:trPr>
          <w:tblCellSpacing w:w="0.75pt" w:type="dxa"/>
        </w:trPr>
        <w:tc>
          <w:tcPr>
            <w:tcW w:w="0pt" w:type="auto"/>
            <w:vAlign w:val="center"/>
            <w:hideMark/>
          </w:tcPr>
          <w:p w14:paraId="500CA2BE" w14:textId="77777777" w:rsidR="00610118" w:rsidRPr="00610118" w:rsidRDefault="00610118" w:rsidP="00610118">
            <w:pPr>
              <w:jc w:val="both"/>
            </w:pPr>
            <w:r w:rsidRPr="00610118">
              <w:t>Durability</w:t>
            </w:r>
          </w:p>
        </w:tc>
        <w:tc>
          <w:tcPr>
            <w:tcW w:w="0pt" w:type="auto"/>
            <w:vAlign w:val="center"/>
            <w:hideMark/>
          </w:tcPr>
          <w:p w14:paraId="0FCC3675" w14:textId="77777777" w:rsidR="00610118" w:rsidRPr="00610118" w:rsidRDefault="00610118" w:rsidP="00610118">
            <w:pPr>
              <w:jc w:val="both"/>
            </w:pPr>
            <w:r w:rsidRPr="00610118">
              <w:t>Transient local / Volatile</w:t>
            </w:r>
          </w:p>
        </w:tc>
        <w:tc>
          <w:tcPr>
            <w:tcW w:w="0pt" w:type="auto"/>
            <w:vAlign w:val="center"/>
            <w:hideMark/>
          </w:tcPr>
          <w:p w14:paraId="2851DB68" w14:textId="77777777" w:rsidR="00610118" w:rsidRPr="00610118" w:rsidRDefault="00610118" w:rsidP="00610118">
            <w:pPr>
              <w:jc w:val="both"/>
            </w:pPr>
            <w:r w:rsidRPr="00610118">
              <w:t>Volatile</w:t>
            </w:r>
          </w:p>
        </w:tc>
      </w:tr>
      <w:tr w:rsidR="00610118" w:rsidRPr="00610118" w14:paraId="10680D9A" w14:textId="77777777">
        <w:trPr>
          <w:tblCellSpacing w:w="0.75pt" w:type="dxa"/>
        </w:trPr>
        <w:tc>
          <w:tcPr>
            <w:tcW w:w="0pt" w:type="auto"/>
            <w:vAlign w:val="center"/>
            <w:hideMark/>
          </w:tcPr>
          <w:p w14:paraId="2485DDDF" w14:textId="77777777" w:rsidR="00610118" w:rsidRPr="00610118" w:rsidRDefault="00610118" w:rsidP="00610118">
            <w:pPr>
              <w:jc w:val="both"/>
            </w:pPr>
            <w:r w:rsidRPr="00610118">
              <w:t>Durability</w:t>
            </w:r>
          </w:p>
        </w:tc>
        <w:tc>
          <w:tcPr>
            <w:tcW w:w="0pt" w:type="auto"/>
            <w:vAlign w:val="center"/>
            <w:hideMark/>
          </w:tcPr>
          <w:p w14:paraId="3E9D895B" w14:textId="77777777" w:rsidR="00610118" w:rsidRPr="00610118" w:rsidRDefault="00610118" w:rsidP="00610118">
            <w:pPr>
              <w:jc w:val="both"/>
            </w:pPr>
            <w:r w:rsidRPr="00610118">
              <w:t>Volatile / Volatile</w:t>
            </w:r>
          </w:p>
        </w:tc>
        <w:tc>
          <w:tcPr>
            <w:tcW w:w="0pt" w:type="auto"/>
            <w:vAlign w:val="center"/>
            <w:hideMark/>
          </w:tcPr>
          <w:p w14:paraId="3CAB3DA1" w14:textId="77777777" w:rsidR="00610118" w:rsidRPr="00610118" w:rsidRDefault="00610118" w:rsidP="00610118">
            <w:pPr>
              <w:jc w:val="both"/>
            </w:pPr>
            <w:r w:rsidRPr="00610118">
              <w:t>Volatile</w:t>
            </w:r>
          </w:p>
        </w:tc>
      </w:tr>
      <w:tr w:rsidR="00610118" w:rsidRPr="00610118" w14:paraId="5DDC1045" w14:textId="77777777">
        <w:trPr>
          <w:tblCellSpacing w:w="0.75pt" w:type="dxa"/>
        </w:trPr>
        <w:tc>
          <w:tcPr>
            <w:tcW w:w="0pt" w:type="auto"/>
            <w:vAlign w:val="center"/>
            <w:hideMark/>
          </w:tcPr>
          <w:p w14:paraId="02DE84B2" w14:textId="77777777" w:rsidR="00610118" w:rsidRPr="00610118" w:rsidRDefault="00610118" w:rsidP="00610118">
            <w:pPr>
              <w:jc w:val="both"/>
            </w:pPr>
            <w:r w:rsidRPr="00610118">
              <w:t>Durability</w:t>
            </w:r>
          </w:p>
        </w:tc>
        <w:tc>
          <w:tcPr>
            <w:tcW w:w="0pt" w:type="auto"/>
            <w:vAlign w:val="center"/>
            <w:hideMark/>
          </w:tcPr>
          <w:p w14:paraId="2D955989" w14:textId="77777777" w:rsidR="00610118" w:rsidRPr="00610118" w:rsidRDefault="00610118" w:rsidP="00610118">
            <w:pPr>
              <w:jc w:val="both"/>
            </w:pPr>
            <w:r w:rsidRPr="00610118">
              <w:t>Volatile / Transient local</w:t>
            </w:r>
          </w:p>
        </w:tc>
        <w:tc>
          <w:tcPr>
            <w:tcW w:w="0pt" w:type="auto"/>
            <w:vAlign w:val="center"/>
            <w:hideMark/>
          </w:tcPr>
          <w:p w14:paraId="5598B171" w14:textId="77777777" w:rsidR="00610118" w:rsidRPr="00610118" w:rsidRDefault="00610118" w:rsidP="00610118">
            <w:pPr>
              <w:jc w:val="both"/>
            </w:pPr>
            <w:r w:rsidRPr="00610118">
              <w:rPr>
                <w:b/>
                <w:bCs/>
              </w:rPr>
              <w:t>Incompatible</w:t>
            </w:r>
          </w:p>
        </w:tc>
      </w:tr>
      <w:tr w:rsidR="00610118" w:rsidRPr="00610118" w14:paraId="6B31D13D" w14:textId="77777777">
        <w:trPr>
          <w:tblCellSpacing w:w="0.75pt" w:type="dxa"/>
        </w:trPr>
        <w:tc>
          <w:tcPr>
            <w:tcW w:w="0pt" w:type="auto"/>
            <w:vAlign w:val="center"/>
            <w:hideMark/>
          </w:tcPr>
          <w:p w14:paraId="5E690733" w14:textId="77777777" w:rsidR="00610118" w:rsidRPr="00610118" w:rsidRDefault="00610118" w:rsidP="00610118">
            <w:pPr>
              <w:jc w:val="both"/>
            </w:pPr>
            <w:r w:rsidRPr="00610118">
              <w:t>Deadline, Liveliness lease</w:t>
            </w:r>
          </w:p>
        </w:tc>
        <w:tc>
          <w:tcPr>
            <w:tcW w:w="0pt" w:type="auto"/>
            <w:vAlign w:val="center"/>
            <w:hideMark/>
          </w:tcPr>
          <w:p w14:paraId="7E460B16" w14:textId="77777777" w:rsidR="00610118" w:rsidRPr="00610118" w:rsidRDefault="00610118" w:rsidP="00610118">
            <w:pPr>
              <w:jc w:val="both"/>
            </w:pPr>
            <w:r w:rsidRPr="00610118">
              <w:t>Offered period must be less than or equal to requested</w:t>
            </w:r>
          </w:p>
        </w:tc>
        <w:tc>
          <w:tcPr>
            <w:tcW w:w="0pt" w:type="auto"/>
            <w:vAlign w:val="center"/>
            <w:hideMark/>
          </w:tcPr>
          <w:p w14:paraId="602449D8" w14:textId="77777777" w:rsidR="00610118" w:rsidRPr="00610118" w:rsidRDefault="00610118" w:rsidP="00610118">
            <w:pPr>
              <w:jc w:val="both"/>
            </w:pPr>
            <w:proofErr w:type="gramStart"/>
            <w:r w:rsidRPr="00610118">
              <w:t>Otherwise</w:t>
            </w:r>
            <w:proofErr w:type="gramEnd"/>
            <w:r w:rsidRPr="00610118">
              <w:t xml:space="preserve"> incompatible</w:t>
            </w:r>
          </w:p>
        </w:tc>
      </w:tr>
    </w:tbl>
    <w:p w14:paraId="7134EEF8" w14:textId="77777777" w:rsidR="00610118" w:rsidRPr="00610118" w:rsidRDefault="00610118" w:rsidP="00610118">
      <w:pPr>
        <w:jc w:val="both"/>
      </w:pPr>
      <w:r w:rsidRPr="00610118">
        <w:t>A frequent cause of "no data received" problems is a QoS mismatch, for example a best-effort sensor driver paired with a reliable subscriber. ros2 topic info &lt;topic&gt; --verbose shows each endpoint's QoS, and ROS 2 can emit QoS incompatibility events that nodes may handle. QoS can also be set at launch through overrides if the node enables them.</w:t>
      </w:r>
    </w:p>
    <w:p w14:paraId="16C089D2" w14:textId="77777777" w:rsidR="00610118" w:rsidRPr="00610118" w:rsidRDefault="00610118" w:rsidP="00610118">
      <w:pPr>
        <w:numPr>
          <w:ilvl w:val="0"/>
          <w:numId w:val="4"/>
        </w:numPr>
        <w:tabs>
          <w:tab w:val="clear" w:pos="28.80pt"/>
          <w:tab w:val="num" w:pos="18pt"/>
        </w:tabs>
        <w:jc w:val="both"/>
        <w:rPr>
          <w:b/>
          <w:bCs/>
        </w:rPr>
      </w:pPr>
      <w:r w:rsidRPr="00610118">
        <w:rPr>
          <w:b/>
          <w:bCs/>
        </w:rPr>
        <w:t>D. Design Guidance</w:t>
      </w:r>
    </w:p>
    <w:p w14:paraId="7373FC27" w14:textId="77777777" w:rsidR="00610118" w:rsidRPr="00610118" w:rsidRDefault="00610118" w:rsidP="00610118">
      <w:pPr>
        <w:jc w:val="both"/>
      </w:pPr>
      <w:r w:rsidRPr="00610118">
        <w:lastRenderedPageBreak/>
        <w:t xml:space="preserve">Use </w:t>
      </w:r>
      <w:r w:rsidRPr="00610118">
        <w:rPr>
          <w:i/>
          <w:iCs/>
        </w:rPr>
        <w:t>best effort, small depth</w:t>
      </w:r>
      <w:r w:rsidRPr="00610118">
        <w:t xml:space="preserve"> for high-rate sensor data where the latest sample matters. Use </w:t>
      </w:r>
      <w:r w:rsidRPr="00610118">
        <w:rPr>
          <w:i/>
          <w:iCs/>
        </w:rPr>
        <w:t>reliable</w:t>
      </w:r>
      <w:r w:rsidRPr="00610118">
        <w:t xml:space="preserve"> for commands, state changes, and anything that must not be lost. Use </w:t>
      </w:r>
      <w:r w:rsidRPr="00610118">
        <w:rPr>
          <w:i/>
          <w:iCs/>
        </w:rPr>
        <w:t>transient local</w:t>
      </w:r>
      <w:r w:rsidRPr="00610118">
        <w:t xml:space="preserve"> for infrequently published data that late-joining nodes need (maps, static transforms, configuration). Choose depth to absorb expected bursts without hiding slow </w:t>
      </w:r>
      <w:proofErr w:type="gramStart"/>
      <w:r w:rsidRPr="00610118">
        <w:t>consumers, and</w:t>
      </w:r>
      <w:proofErr w:type="gramEnd"/>
      <w:r w:rsidRPr="00610118">
        <w:t xml:space="preserve"> use deadline and liveliness to detect failed publishers.</w:t>
      </w:r>
    </w:p>
    <w:p w14:paraId="439D4D38" w14:textId="77777777" w:rsidR="00610118" w:rsidRPr="00610118" w:rsidRDefault="00610118" w:rsidP="00610118">
      <w:pPr>
        <w:numPr>
          <w:ilvl w:val="0"/>
          <w:numId w:val="4"/>
        </w:numPr>
        <w:tabs>
          <w:tab w:val="clear" w:pos="28.80pt"/>
          <w:tab w:val="num" w:pos="18pt"/>
        </w:tabs>
        <w:jc w:val="both"/>
        <w:rPr>
          <w:b/>
          <w:bCs/>
        </w:rPr>
      </w:pPr>
      <w:r w:rsidRPr="00610118">
        <w:rPr>
          <w:b/>
          <w:bCs/>
        </w:rPr>
        <w:t>XI. Conclusion</w:t>
      </w:r>
    </w:p>
    <w:p w14:paraId="04A82A4D" w14:textId="385E32E9" w:rsidR="00610118" w:rsidRDefault="00610118" w:rsidP="00610118">
      <w:pPr>
        <w:jc w:val="both"/>
      </w:pPr>
      <w:r w:rsidRPr="00610118">
        <w:t xml:space="preserve">The ROS 2 computation graph provides a decentralized, discoverable network of nodes that cooperate through four complementary primitives: topics for streaming data, services for quick request–response interactions, actions for long-running goals with feedback and cancellation, and parameters for runtime configuration. Choosing the right primitive for each interaction is central to </w:t>
      </w:r>
      <w:proofErr w:type="gramStart"/>
      <w:r w:rsidRPr="00610118">
        <w:t>a clear</w:t>
      </w:r>
      <w:proofErr w:type="gramEnd"/>
      <w:r w:rsidRPr="00610118">
        <w:t xml:space="preserve"> and maintainable architecture. Custom .msg</w:t>
      </w:r>
      <w:proofErr w:type="gramStart"/>
      <w:r w:rsidRPr="00610118">
        <w:t>, .</w:t>
      </w:r>
      <w:proofErr w:type="spellStart"/>
      <w:r w:rsidRPr="00610118">
        <w:t>srv</w:t>
      </w:r>
      <w:proofErr w:type="spellEnd"/>
      <w:proofErr w:type="gramEnd"/>
      <w:r w:rsidRPr="00610118">
        <w:t xml:space="preserve">, </w:t>
      </w:r>
      <w:proofErr w:type="gramStart"/>
      <w:r w:rsidRPr="00610118">
        <w:t>and .action</w:t>
      </w:r>
      <w:proofErr w:type="gramEnd"/>
      <w:r w:rsidRPr="00610118">
        <w:t xml:space="preserve"> interfaces, built in dedicated </w:t>
      </w:r>
      <w:proofErr w:type="spellStart"/>
      <w:r w:rsidRPr="00610118">
        <w:t>ament_cmake</w:t>
      </w:r>
      <w:proofErr w:type="spellEnd"/>
      <w:r w:rsidRPr="00610118">
        <w:t xml:space="preserve"> packages, let teams define domain-specific contracts, while </w:t>
      </w:r>
      <w:proofErr w:type="spellStart"/>
      <w:r w:rsidRPr="00610118">
        <w:t>colcon</w:t>
      </w:r>
      <w:proofErr w:type="spellEnd"/>
      <w:r w:rsidRPr="00610118">
        <w:t xml:space="preserve"> and the overlay/underlay workspace model provide reproducible builds and manageable dependency layering. Finally, QoS policies give developers precise control over reliability,</w:t>
      </w:r>
      <w:r>
        <w:t xml:space="preserve"> </w:t>
      </w:r>
      <w:r w:rsidRPr="00610118">
        <w:t>durability, and timing, and understanding their compatibility rules is essential for debugging real-world systems. Together these features make ROS 2 a flexible foundation for building scalable and production-ready robotic applications.</w:t>
      </w:r>
    </w:p>
    <w:p w14:paraId="2C48CA0A" w14:textId="77777777" w:rsidR="00610118" w:rsidRDefault="00610118" w:rsidP="00610118">
      <w:pPr>
        <w:jc w:val="both"/>
      </w:pPr>
    </w:p>
    <w:p w14:paraId="49217F23" w14:textId="7B7E138F" w:rsidR="00610118" w:rsidRDefault="00610118" w:rsidP="00610118">
      <w:pPr>
        <w:jc w:val="both"/>
      </w:pPr>
      <w:r w:rsidRPr="00610118">
        <w:rPr>
          <w:b/>
          <w:bCs/>
        </w:rPr>
        <w:t>Task 1: Wheel Velocity Calculation System</w:t>
      </w:r>
      <w:r w:rsidRPr="00610118">
        <w:t xml:space="preserve"> The first task implements a kinematic calculation pipeline utilizing a custom ROS 2 message interface, TaskOne.msg, which defines fields for angular velocity and wheel radius. The system architecture comprises two primary nodes communicating over a unified topic. The initial publisher node is responsible for generating and continuously broadcasting the target parameters across the /</w:t>
      </w:r>
      <w:proofErr w:type="spellStart"/>
      <w:r w:rsidRPr="00610118">
        <w:t>taskone</w:t>
      </w:r>
      <w:proofErr w:type="spellEnd"/>
      <w:r w:rsidRPr="00610118">
        <w:t xml:space="preserve"> topic. Concurrently, a dedicated subscriber node, designated as q1_subscriber, actively monitors this topic. Upon the arrival of a new message, the subscriber's listener callback function is triggered to extract the payload data. The node then computes the longitudinal speed by multiplying the received angular velocity by the </w:t>
      </w:r>
      <w:proofErr w:type="gramStart"/>
      <w:r w:rsidRPr="00610118">
        <w:t>radius, and</w:t>
      </w:r>
      <w:proofErr w:type="gramEnd"/>
      <w:r w:rsidRPr="00610118">
        <w:t xml:space="preserve"> subsequently logs the processed velocity output to the terminal console, demonstrating a standard publish-subscribe data stream.</w:t>
      </w:r>
    </w:p>
    <w:p w14:paraId="05ED1862" w14:textId="77777777" w:rsidR="00610118" w:rsidRDefault="00610118" w:rsidP="00610118">
      <w:pPr>
        <w:jc w:val="both"/>
      </w:pPr>
    </w:p>
    <w:p w14:paraId="1E6C61C0" w14:textId="4EC9AF53" w:rsidR="00610118" w:rsidRDefault="00610118" w:rsidP="00610118">
      <w:pPr>
        <w:jc w:val="both"/>
      </w:pPr>
      <w:r>
        <w:rPr>
          <w:noProof/>
        </w:rPr>
        <w:drawing>
          <wp:inline distT="0" distB="0" distL="0" distR="0" wp14:anchorId="2A57E636" wp14:editId="0CBE27D6">
            <wp:extent cx="3089910" cy="1931035"/>
            <wp:effectExtent l="0" t="0" r="0" b="0"/>
            <wp:docPr id="2052318420"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052318420" name="Picture 205231842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89910" cy="1931035"/>
                    </a:xfrm>
                    <a:prstGeom prst="rect">
                      <a:avLst/>
                    </a:prstGeom>
                  </pic:spPr>
                </pic:pic>
              </a:graphicData>
            </a:graphic>
          </wp:inline>
        </w:drawing>
      </w:r>
    </w:p>
    <w:p w14:paraId="69A60026" w14:textId="77777777" w:rsidR="00610118" w:rsidRDefault="00610118" w:rsidP="00610118">
      <w:pPr>
        <w:jc w:val="both"/>
      </w:pPr>
    </w:p>
    <w:p w14:paraId="38210DD5" w14:textId="77777777" w:rsidR="00610118" w:rsidRDefault="00610118" w:rsidP="00610118">
      <w:pPr>
        <w:jc w:val="both"/>
      </w:pPr>
    </w:p>
    <w:p w14:paraId="12C439CC" w14:textId="59F20DB5" w:rsidR="00610118" w:rsidRDefault="00610118" w:rsidP="00610118">
      <w:pPr>
        <w:jc w:val="both"/>
      </w:pPr>
      <w:r w:rsidRPr="00610118">
        <w:rPr>
          <w:b/>
          <w:bCs/>
        </w:rPr>
        <w:t>Task 2: Distributed Palindrome Evaluation Pipeline</w:t>
      </w:r>
      <w:r w:rsidRPr="00610118">
        <w:t xml:space="preserve"> The second task establishes a three-node distributed network that integrates both topic-based asynchronous broadcasting and service-based synchronous communication. The pipeline initiates with Node 1, which acquires user-</w:t>
      </w:r>
      <w:proofErr w:type="gramStart"/>
      <w:r w:rsidRPr="00610118">
        <w:t>inputted</w:t>
      </w:r>
      <w:proofErr w:type="gramEnd"/>
      <w:r w:rsidRPr="00610118">
        <w:t xml:space="preserve"> strings from the terminal and publishes them to the /</w:t>
      </w:r>
      <w:proofErr w:type="spellStart"/>
      <w:r w:rsidRPr="00610118">
        <w:t>user_string</w:t>
      </w:r>
      <w:proofErr w:type="spellEnd"/>
      <w:r w:rsidRPr="00610118">
        <w:t xml:space="preserve"> topic utilizing a custom RT2String.msg interface. Node 2 operates as a hybrid intermediary; it first acts as a subscriber to receive the transmitted string, whereupon it evaluates the data for palindromic properties by comparing the string to its reversed sequence. Based on this evaluation, Node 2 generates a binary integer flag (1 for true, 0 for false) and transitions into a service client. It transmits this flag as a request to Node 3 via the /</w:t>
      </w:r>
      <w:proofErr w:type="spellStart"/>
      <w:r w:rsidRPr="00610118">
        <w:t>verify_status</w:t>
      </w:r>
      <w:proofErr w:type="spellEnd"/>
      <w:r w:rsidRPr="00610118">
        <w:t xml:space="preserve"> service using a custom </w:t>
      </w:r>
      <w:proofErr w:type="spellStart"/>
      <w:r w:rsidRPr="00610118">
        <w:t>PalindromeCheck.srv</w:t>
      </w:r>
      <w:proofErr w:type="spellEnd"/>
      <w:r w:rsidRPr="00610118">
        <w:t xml:space="preserve"> interface. Node 3 functions as </w:t>
      </w:r>
      <w:proofErr w:type="gramStart"/>
      <w:r w:rsidRPr="00610118">
        <w:t>the</w:t>
      </w:r>
      <w:proofErr w:type="gramEnd"/>
      <w:r w:rsidRPr="00610118">
        <w:t xml:space="preserve"> service server, actively awaiting incoming client requests. Upon receiving the status integer, Node 3 processes the flag and formulates a string response of either "Yes" or "No", transmitting it back to Node 2 to complete the service handshake and terminate the evaluation cycle.</w:t>
      </w:r>
    </w:p>
    <w:p w14:paraId="3C3F9AF9" w14:textId="77777777" w:rsidR="00610118" w:rsidRDefault="00610118" w:rsidP="00610118">
      <w:pPr>
        <w:jc w:val="both"/>
      </w:pPr>
    </w:p>
    <w:p w14:paraId="14C55D17" w14:textId="3DA5AD5C" w:rsidR="00610118" w:rsidRDefault="00610118" w:rsidP="00610118">
      <w:pPr>
        <w:jc w:val="both"/>
      </w:pPr>
      <w:r>
        <w:rPr>
          <w:noProof/>
        </w:rPr>
        <w:drawing>
          <wp:inline distT="0" distB="0" distL="0" distR="0" wp14:anchorId="17F88674" wp14:editId="62A27061">
            <wp:extent cx="3089910" cy="1885950"/>
            <wp:effectExtent l="0" t="0" r="0" b="0"/>
            <wp:docPr id="880329666"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80329666" name="Picture 88032966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89910" cy="1885950"/>
                    </a:xfrm>
                    <a:prstGeom prst="rect">
                      <a:avLst/>
                    </a:prstGeom>
                  </pic:spPr>
                </pic:pic>
              </a:graphicData>
            </a:graphic>
          </wp:inline>
        </w:drawing>
      </w:r>
    </w:p>
    <w:p w14:paraId="48431D1F" w14:textId="77777777" w:rsidR="00610118" w:rsidRDefault="00610118" w:rsidP="00610118">
      <w:pPr>
        <w:jc w:val="both"/>
      </w:pPr>
    </w:p>
    <w:p w14:paraId="0868EAC1" w14:textId="77777777" w:rsidR="00610118" w:rsidRPr="00610118" w:rsidRDefault="00610118" w:rsidP="00610118">
      <w:pPr>
        <w:jc w:val="both"/>
      </w:pPr>
    </w:p>
    <w:p w14:paraId="426B6DFE" w14:textId="77777777" w:rsidR="00610118" w:rsidRPr="00610118" w:rsidRDefault="00610118" w:rsidP="00610118">
      <w:pPr>
        <w:numPr>
          <w:ilvl w:val="0"/>
          <w:numId w:val="4"/>
        </w:numPr>
        <w:tabs>
          <w:tab w:val="clear" w:pos="28.80pt"/>
          <w:tab w:val="num" w:pos="18pt"/>
        </w:tabs>
        <w:jc w:val="both"/>
        <w:rPr>
          <w:b/>
          <w:bCs/>
        </w:rPr>
      </w:pPr>
      <w:r w:rsidRPr="00610118">
        <w:rPr>
          <w:b/>
          <w:bCs/>
        </w:rPr>
        <w:t>References</w:t>
      </w:r>
    </w:p>
    <w:p w14:paraId="2E676E95" w14:textId="77777777" w:rsidR="00610118" w:rsidRPr="00610118" w:rsidRDefault="00610118" w:rsidP="00610118">
      <w:pPr>
        <w:jc w:val="both"/>
      </w:pPr>
      <w:r w:rsidRPr="00610118">
        <w:t xml:space="preserve">[1] S. Macenski, T. Foote, B. Gerkey, C. Lalancette, and W. Woodall, "Robot Operating System 2: Design, architecture, and uses in the wild," </w:t>
      </w:r>
      <w:r w:rsidRPr="00610118">
        <w:rPr>
          <w:i/>
          <w:iCs/>
        </w:rPr>
        <w:t>Science Robotics</w:t>
      </w:r>
      <w:r w:rsidRPr="00610118">
        <w:t>, vol. 7, no. 66, p. eabm6074, May 2022.</w:t>
      </w:r>
    </w:p>
    <w:p w14:paraId="510A24A4" w14:textId="77777777" w:rsidR="00610118" w:rsidRPr="00610118" w:rsidRDefault="00610118" w:rsidP="00610118">
      <w:pPr>
        <w:jc w:val="both"/>
      </w:pPr>
      <w:r w:rsidRPr="00610118">
        <w:t>[2] Open Robotics, "ROS 2 Documentation," docs.ros.org. [Online]. Available: https://docs.ros.org</w:t>
      </w:r>
    </w:p>
    <w:p w14:paraId="0D2C919B" w14:textId="77777777" w:rsidR="00610118" w:rsidRPr="00610118" w:rsidRDefault="00610118" w:rsidP="00610118">
      <w:pPr>
        <w:jc w:val="both"/>
      </w:pPr>
      <w:r w:rsidRPr="00610118">
        <w:t xml:space="preserve">[3] M. Quigley </w:t>
      </w:r>
      <w:r w:rsidRPr="00610118">
        <w:rPr>
          <w:i/>
          <w:iCs/>
        </w:rPr>
        <w:t>et al.</w:t>
      </w:r>
      <w:r w:rsidRPr="00610118">
        <w:t xml:space="preserve">, "ROS: An open-source Robot Operating System," in </w:t>
      </w:r>
      <w:r w:rsidRPr="00610118">
        <w:rPr>
          <w:i/>
          <w:iCs/>
        </w:rPr>
        <w:t xml:space="preserve">Proc. ICRA Workshop on </w:t>
      </w:r>
      <w:proofErr w:type="gramStart"/>
      <w:r w:rsidRPr="00610118">
        <w:rPr>
          <w:i/>
          <w:iCs/>
        </w:rPr>
        <w:t>Open Source</w:t>
      </w:r>
      <w:proofErr w:type="gramEnd"/>
      <w:r w:rsidRPr="00610118">
        <w:rPr>
          <w:i/>
          <w:iCs/>
        </w:rPr>
        <w:t xml:space="preserve"> Software</w:t>
      </w:r>
      <w:r w:rsidRPr="00610118">
        <w:t>, Kobe, Japan, 2009.</w:t>
      </w:r>
    </w:p>
    <w:p w14:paraId="01DA9B9D" w14:textId="77777777" w:rsidR="00610118" w:rsidRPr="00610118" w:rsidRDefault="00610118" w:rsidP="00610118">
      <w:pPr>
        <w:jc w:val="both"/>
      </w:pPr>
      <w:r w:rsidRPr="00610118">
        <w:t>[4] Object Management Group, "Data Distribution Service (DDS), Version 1.4," OMG Document formal/2015-04-10, 2015.</w:t>
      </w:r>
    </w:p>
    <w:p w14:paraId="3A908145" w14:textId="77777777" w:rsidR="00610118" w:rsidRPr="00610118" w:rsidRDefault="00610118" w:rsidP="00610118">
      <w:pPr>
        <w:jc w:val="both"/>
      </w:pPr>
      <w:r w:rsidRPr="00610118">
        <w:t>[5] Open Robotics, "ROS 2 Concepts: Nodes, Topics, Services, Actions, Parameters, and Quality of Service," ROS 2 Documentation. [Online]. Available: https://docs.ros.org</w:t>
      </w:r>
    </w:p>
    <w:p w14:paraId="54BC067D" w14:textId="77777777" w:rsidR="00610118" w:rsidRPr="00610118" w:rsidRDefault="00610118" w:rsidP="00610118">
      <w:pPr>
        <w:jc w:val="both"/>
      </w:pPr>
      <w:r w:rsidRPr="00610118">
        <w:t xml:space="preserve">[6] Y. Maruyama, S. Kato, and T. Azumi, "Exploring the performance of ROS2," in </w:t>
      </w:r>
      <w:r w:rsidRPr="00610118">
        <w:rPr>
          <w:i/>
          <w:iCs/>
        </w:rPr>
        <w:t>Proc. 13th Int. Conf. Embedded Software (EMSOFT)</w:t>
      </w:r>
      <w:r w:rsidRPr="00610118">
        <w:t>, Pittsburgh, PA, USA, 2016.</w:t>
      </w:r>
    </w:p>
    <w:p w14:paraId="08367036" w14:textId="77777777" w:rsidR="00610118" w:rsidRPr="00610118" w:rsidRDefault="00610118" w:rsidP="00610118">
      <w:pPr>
        <w:jc w:val="both"/>
      </w:pPr>
    </w:p>
    <w:p w14:paraId="43E9F49C" w14:textId="48428245" w:rsidR="00836367" w:rsidRPr="00F44186" w:rsidRDefault="009C259A" w:rsidP="008B6524">
      <w:pPr>
        <w:pStyle w:val="references"/>
        <w:numPr>
          <w:ilvl w:val="0"/>
          <w:numId w:val="0"/>
        </w:numPr>
        <w:spacing w:line="12pt" w:lineRule="auto"/>
        <w:ind w:start="18pt" w:hanging="18pt"/>
        <w:jc w:val="center"/>
        <w:rPr>
          <w:rFonts w:eastAsia="SimSun"/>
          <w:b/>
          <w:noProof w:val="0"/>
          <w:color w:val="00B0F0"/>
          <w:spacing w:val="-1"/>
          <w:sz w:val="20"/>
          <w:szCs w:val="20"/>
          <w:lang w:eastAsia="x-none"/>
        </w:rPr>
        <w:sectPr w:rsidR="00836367" w:rsidRPr="00F44186" w:rsidSect="003B4E04">
          <w:type w:val="continuous"/>
          <w:pgSz w:w="595.30pt" w:h="841.90pt" w:code="9"/>
          <w:pgMar w:top="54pt" w:right="45.35pt" w:bottom="72pt" w:left="45.35pt" w:header="36pt" w:footer="36pt" w:gutter="0pt"/>
          <w:cols w:num="2" w:space="18pt"/>
          <w:docGrid w:linePitch="360"/>
        </w:sectPr>
      </w:pPr>
      <w:r w:rsidRPr="00F44186">
        <w:rPr>
          <w:rFonts w:eastAsia="SimSun"/>
          <w:b/>
          <w:noProof w:val="0"/>
          <w:color w:val="00B0F0"/>
          <w:spacing w:val="-1"/>
          <w:sz w:val="20"/>
          <w:szCs w:val="20"/>
          <w:lang w:eastAsia="x-none"/>
        </w:rPr>
        <w:t>!</w:t>
      </w:r>
    </w:p>
    <w:p w14:paraId="0159E230" w14:textId="0597DF04" w:rsidR="009303D9" w:rsidRPr="009C259A" w:rsidRDefault="009303D9" w:rsidP="00610118">
      <w:pPr>
        <w:jc w:val="both"/>
      </w:pPr>
    </w:p>
    <w:sectPr w:rsidR="009303D9" w:rsidRPr="009C259A"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643723F6" w14:textId="77777777" w:rsidR="00E25392" w:rsidRDefault="00E25392" w:rsidP="001A3B3D">
      <w:r>
        <w:separator/>
      </w:r>
    </w:p>
  </w:endnote>
  <w:endnote w:type="continuationSeparator" w:id="0">
    <w:p w14:paraId="60F39BF4" w14:textId="77777777" w:rsidR="00E25392" w:rsidRDefault="00E25392"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79CFDCDD" w14:textId="77777777" w:rsidR="00A46460" w:rsidRDefault="00A46460">
    <w:pPr>
      <w:pStyle w:val="Footer"/>
    </w:pP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118108C0" w14:textId="77777777" w:rsidR="00A46460" w:rsidRDefault="00A46460">
    <w:pPr>
      <w:pStyle w:val="Footer"/>
    </w:pPr>
  </w:p>
</w:ftr>
</file>

<file path=word/footer3.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1843FB1"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5FFD2B2E" w14:textId="77777777" w:rsidR="00E25392" w:rsidRDefault="00E25392" w:rsidP="001A3B3D">
      <w:r>
        <w:separator/>
      </w:r>
    </w:p>
  </w:footnote>
  <w:footnote w:type="continuationSeparator" w:id="0">
    <w:p w14:paraId="3D801F71" w14:textId="77777777" w:rsidR="00E25392" w:rsidRDefault="00E25392" w:rsidP="001A3B3D">
      <w:r>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75457377" w14:textId="77777777" w:rsidR="00A46460" w:rsidRDefault="00A46460">
    <w:pPr>
      <w:pStyle w:val="Header"/>
    </w:pPr>
  </w:p>
</w:hdr>
</file>

<file path=word/header2.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30A7B146" w14:textId="77777777" w:rsidR="00A46460" w:rsidRDefault="00A46460">
    <w:pPr>
      <w:pStyle w:val="Header"/>
    </w:pPr>
  </w:p>
</w:hdr>
</file>

<file path=word/header3.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18BE71FB" w14:textId="77777777" w:rsidR="00A46460" w:rsidRDefault="00A46460">
    <w:pPr>
      <w:pStyle w:val="Header"/>
    </w:pP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FD262F46"/>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E46469B0"/>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30349B5E"/>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0BCE247A"/>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32B48462"/>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C8004E02"/>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E8EB290"/>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DA8CB452"/>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A160E26"/>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4AA2B010"/>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4C64A75"/>
    <w:multiLevelType w:val="multilevel"/>
    <w:tmpl w:val="583ECDB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2" w15:restartNumberingAfterBreak="0">
    <w:nsid w:val="174F6323"/>
    <w:multiLevelType w:val="multilevel"/>
    <w:tmpl w:val="E580F7C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3"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4"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6"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0"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3" w15:restartNumberingAfterBreak="0">
    <w:nsid w:val="6EEA5706"/>
    <w:multiLevelType w:val="multilevel"/>
    <w:tmpl w:val="6E4010A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num w:numId="1" w16cid:durableId="1120222232">
    <w:abstractNumId w:val="16"/>
  </w:num>
  <w:num w:numId="2" w16cid:durableId="1290478526">
    <w:abstractNumId w:val="21"/>
  </w:num>
  <w:num w:numId="3" w16cid:durableId="655651972">
    <w:abstractNumId w:val="15"/>
  </w:num>
  <w:num w:numId="4" w16cid:durableId="392586815">
    <w:abstractNumId w:val="18"/>
  </w:num>
  <w:num w:numId="5" w16cid:durableId="1041828771">
    <w:abstractNumId w:val="18"/>
  </w:num>
  <w:num w:numId="6" w16cid:durableId="1737362745">
    <w:abstractNumId w:val="18"/>
  </w:num>
  <w:num w:numId="7" w16cid:durableId="318120516">
    <w:abstractNumId w:val="18"/>
  </w:num>
  <w:num w:numId="8" w16cid:durableId="224414920">
    <w:abstractNumId w:val="20"/>
  </w:num>
  <w:num w:numId="9" w16cid:durableId="134227590">
    <w:abstractNumId w:val="22"/>
  </w:num>
  <w:num w:numId="10" w16cid:durableId="485099281">
    <w:abstractNumId w:val="17"/>
  </w:num>
  <w:num w:numId="11" w16cid:durableId="758210330">
    <w:abstractNumId w:val="14"/>
  </w:num>
  <w:num w:numId="12" w16cid:durableId="2112242798">
    <w:abstractNumId w:val="13"/>
  </w:num>
  <w:num w:numId="13" w16cid:durableId="127163372">
    <w:abstractNumId w:val="0"/>
  </w:num>
  <w:num w:numId="14" w16cid:durableId="1891768621">
    <w:abstractNumId w:val="10"/>
  </w:num>
  <w:num w:numId="15" w16cid:durableId="429862882">
    <w:abstractNumId w:val="8"/>
  </w:num>
  <w:num w:numId="16" w16cid:durableId="583150229">
    <w:abstractNumId w:val="7"/>
  </w:num>
  <w:num w:numId="17" w16cid:durableId="1095247015">
    <w:abstractNumId w:val="6"/>
  </w:num>
  <w:num w:numId="18" w16cid:durableId="1255434140">
    <w:abstractNumId w:val="5"/>
  </w:num>
  <w:num w:numId="19" w16cid:durableId="201602505">
    <w:abstractNumId w:val="9"/>
  </w:num>
  <w:num w:numId="20" w16cid:durableId="2129663462">
    <w:abstractNumId w:val="4"/>
  </w:num>
  <w:num w:numId="21" w16cid:durableId="1674261954">
    <w:abstractNumId w:val="3"/>
  </w:num>
  <w:num w:numId="22" w16cid:durableId="330643022">
    <w:abstractNumId w:val="2"/>
  </w:num>
  <w:num w:numId="23" w16cid:durableId="1552110207">
    <w:abstractNumId w:val="1"/>
  </w:num>
  <w:num w:numId="24" w16cid:durableId="340359556">
    <w:abstractNumId w:val="19"/>
  </w:num>
  <w:num w:numId="25" w16cid:durableId="579019994">
    <w:abstractNumId w:val="23"/>
  </w:num>
  <w:num w:numId="26" w16cid:durableId="1001589967">
    <w:abstractNumId w:val="11"/>
  </w:num>
  <w:num w:numId="27" w16cid:durableId="1475023405">
    <w:abstractNumId w:val="12"/>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4B2D"/>
    <w:rsid w:val="0004781E"/>
    <w:rsid w:val="0008758A"/>
    <w:rsid w:val="000C1E68"/>
    <w:rsid w:val="000C4438"/>
    <w:rsid w:val="000D36F9"/>
    <w:rsid w:val="001A2EFD"/>
    <w:rsid w:val="001A3B3D"/>
    <w:rsid w:val="001B67DC"/>
    <w:rsid w:val="002254A9"/>
    <w:rsid w:val="00233D97"/>
    <w:rsid w:val="002347A2"/>
    <w:rsid w:val="002850E3"/>
    <w:rsid w:val="002E7CBA"/>
    <w:rsid w:val="002F527D"/>
    <w:rsid w:val="00354FCF"/>
    <w:rsid w:val="0035639D"/>
    <w:rsid w:val="00397225"/>
    <w:rsid w:val="003A19E2"/>
    <w:rsid w:val="003B2B40"/>
    <w:rsid w:val="003B4E04"/>
    <w:rsid w:val="003F5A08"/>
    <w:rsid w:val="00402641"/>
    <w:rsid w:val="004077E7"/>
    <w:rsid w:val="004107FB"/>
    <w:rsid w:val="00420716"/>
    <w:rsid w:val="004325FB"/>
    <w:rsid w:val="004432BA"/>
    <w:rsid w:val="0044407E"/>
    <w:rsid w:val="00447BB9"/>
    <w:rsid w:val="00454421"/>
    <w:rsid w:val="0046031D"/>
    <w:rsid w:val="0046692A"/>
    <w:rsid w:val="00473AC9"/>
    <w:rsid w:val="00495427"/>
    <w:rsid w:val="004D72B5"/>
    <w:rsid w:val="005067CE"/>
    <w:rsid w:val="00551B7F"/>
    <w:rsid w:val="0056610F"/>
    <w:rsid w:val="00575BCA"/>
    <w:rsid w:val="00582C8E"/>
    <w:rsid w:val="005B0344"/>
    <w:rsid w:val="005B520E"/>
    <w:rsid w:val="005E2800"/>
    <w:rsid w:val="00605825"/>
    <w:rsid w:val="00610118"/>
    <w:rsid w:val="00645D22"/>
    <w:rsid w:val="00651A08"/>
    <w:rsid w:val="00654204"/>
    <w:rsid w:val="00670434"/>
    <w:rsid w:val="006B6B66"/>
    <w:rsid w:val="006F6D3D"/>
    <w:rsid w:val="007142F8"/>
    <w:rsid w:val="00715BEA"/>
    <w:rsid w:val="00740EEA"/>
    <w:rsid w:val="00794804"/>
    <w:rsid w:val="007B33F1"/>
    <w:rsid w:val="007B6DDA"/>
    <w:rsid w:val="007C0308"/>
    <w:rsid w:val="007C2FF2"/>
    <w:rsid w:val="007C6F08"/>
    <w:rsid w:val="007D6232"/>
    <w:rsid w:val="007E1AFF"/>
    <w:rsid w:val="007E2A80"/>
    <w:rsid w:val="007F1F99"/>
    <w:rsid w:val="007F768F"/>
    <w:rsid w:val="0080791D"/>
    <w:rsid w:val="00810E26"/>
    <w:rsid w:val="00816184"/>
    <w:rsid w:val="00836367"/>
    <w:rsid w:val="00873603"/>
    <w:rsid w:val="008A2C7D"/>
    <w:rsid w:val="008B6524"/>
    <w:rsid w:val="008C3C24"/>
    <w:rsid w:val="008C4B23"/>
    <w:rsid w:val="008F6E2C"/>
    <w:rsid w:val="009303D9"/>
    <w:rsid w:val="00933C64"/>
    <w:rsid w:val="00970D63"/>
    <w:rsid w:val="00972203"/>
    <w:rsid w:val="00994367"/>
    <w:rsid w:val="009C259A"/>
    <w:rsid w:val="009F1D79"/>
    <w:rsid w:val="00A059B3"/>
    <w:rsid w:val="00A46460"/>
    <w:rsid w:val="00AE3409"/>
    <w:rsid w:val="00B11A60"/>
    <w:rsid w:val="00B22613"/>
    <w:rsid w:val="00B44A76"/>
    <w:rsid w:val="00B66F5D"/>
    <w:rsid w:val="00B768D1"/>
    <w:rsid w:val="00BA1025"/>
    <w:rsid w:val="00BC3420"/>
    <w:rsid w:val="00BD5962"/>
    <w:rsid w:val="00BD670B"/>
    <w:rsid w:val="00BE7D3C"/>
    <w:rsid w:val="00BF5FF6"/>
    <w:rsid w:val="00C0207F"/>
    <w:rsid w:val="00C16117"/>
    <w:rsid w:val="00C3075A"/>
    <w:rsid w:val="00C37ACC"/>
    <w:rsid w:val="00C8040C"/>
    <w:rsid w:val="00C919A4"/>
    <w:rsid w:val="00C929B4"/>
    <w:rsid w:val="00CA4392"/>
    <w:rsid w:val="00CC393F"/>
    <w:rsid w:val="00D2176E"/>
    <w:rsid w:val="00D632BE"/>
    <w:rsid w:val="00D72D06"/>
    <w:rsid w:val="00D7522C"/>
    <w:rsid w:val="00D7536F"/>
    <w:rsid w:val="00D76668"/>
    <w:rsid w:val="00E07383"/>
    <w:rsid w:val="00E165BC"/>
    <w:rsid w:val="00E204AA"/>
    <w:rsid w:val="00E25392"/>
    <w:rsid w:val="00E61E12"/>
    <w:rsid w:val="00E7596C"/>
    <w:rsid w:val="00E878F2"/>
    <w:rsid w:val="00EB5191"/>
    <w:rsid w:val="00ED0149"/>
    <w:rsid w:val="00EF7DE3"/>
    <w:rsid w:val="00F03103"/>
    <w:rsid w:val="00F271DE"/>
    <w:rsid w:val="00F3774B"/>
    <w:rsid w:val="00F44186"/>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5888986"/>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NormalWeb">
    <w:name w:val="Normal (Web)"/>
    <w:basedOn w:val="Normal"/>
    <w:rsid w:val="00610118"/>
    <w:rPr>
      <w:sz w:val="24"/>
      <w:szCs w:val="24"/>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322779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49017505">
          <w:marLeft w:val="0pt"/>
          <w:marRight w:val="0pt"/>
          <w:marTop w:val="0pt"/>
          <w:marBottom w:val="0pt"/>
          <w:divBdr>
            <w:top w:val="none" w:sz="0" w:space="0" w:color="auto"/>
            <w:left w:val="none" w:sz="0" w:space="0" w:color="auto"/>
            <w:bottom w:val="none" w:sz="0" w:space="0" w:color="auto"/>
            <w:right w:val="none" w:sz="0" w:space="0" w:color="auto"/>
          </w:divBdr>
          <w:divsChild>
            <w:div w:id="1288700322">
              <w:marLeft w:val="0pt"/>
              <w:marRight w:val="0pt"/>
              <w:marTop w:val="0pt"/>
              <w:marBottom w:val="0pt"/>
              <w:divBdr>
                <w:top w:val="none" w:sz="0" w:space="0" w:color="auto"/>
                <w:left w:val="none" w:sz="0" w:space="0" w:color="auto"/>
                <w:bottom w:val="none" w:sz="0" w:space="0" w:color="auto"/>
                <w:right w:val="none" w:sz="0" w:space="0" w:color="auto"/>
              </w:divBdr>
              <w:divsChild>
                <w:div w:id="1550336684">
                  <w:marLeft w:val="0pt"/>
                  <w:marRight w:val="0pt"/>
                  <w:marTop w:val="0pt"/>
                  <w:marBottom w:val="0pt"/>
                  <w:divBdr>
                    <w:top w:val="none" w:sz="0" w:space="0" w:color="auto"/>
                    <w:left w:val="none" w:sz="0" w:space="0" w:color="auto"/>
                    <w:bottom w:val="none" w:sz="0" w:space="0" w:color="auto"/>
                    <w:right w:val="none" w:sz="0" w:space="0" w:color="auto"/>
                  </w:divBdr>
                  <w:divsChild>
                    <w:div w:id="1446149368">
                      <w:marLeft w:val="0pt"/>
                      <w:marRight w:val="0pt"/>
                      <w:marTop w:val="0pt"/>
                      <w:marBottom w:val="0pt"/>
                      <w:divBdr>
                        <w:top w:val="none" w:sz="0" w:space="0" w:color="auto"/>
                        <w:left w:val="none" w:sz="0" w:space="0" w:color="auto"/>
                        <w:bottom w:val="none" w:sz="0" w:space="0" w:color="auto"/>
                        <w:right w:val="none" w:sz="0" w:space="0" w:color="auto"/>
                      </w:divBdr>
                      <w:divsChild>
                        <w:div w:id="1156995094">
                          <w:marLeft w:val="0pt"/>
                          <w:marRight w:val="0pt"/>
                          <w:marTop w:val="0pt"/>
                          <w:marBottom w:val="0pt"/>
                          <w:divBdr>
                            <w:top w:val="none" w:sz="0" w:space="0" w:color="auto"/>
                            <w:left w:val="none" w:sz="0" w:space="0" w:color="auto"/>
                            <w:bottom w:val="none" w:sz="0" w:space="0" w:color="auto"/>
                            <w:right w:val="none" w:sz="0" w:space="0" w:color="auto"/>
                          </w:divBdr>
                          <w:divsChild>
                            <w:div w:id="226494606">
                              <w:marLeft w:val="-12pt"/>
                              <w:marRight w:val="-6pt"/>
                              <w:marTop w:val="0pt"/>
                              <w:marBottom w:val="0pt"/>
                              <w:divBdr>
                                <w:top w:val="none" w:sz="0" w:space="0" w:color="auto"/>
                                <w:left w:val="none" w:sz="0" w:space="0" w:color="auto"/>
                                <w:bottom w:val="none" w:sz="0" w:space="0" w:color="auto"/>
                                <w:right w:val="none" w:sz="0" w:space="0" w:color="auto"/>
                              </w:divBdr>
                              <w:divsChild>
                                <w:div w:id="1650406477">
                                  <w:marLeft w:val="0pt"/>
                                  <w:marRight w:val="0pt"/>
                                  <w:marTop w:val="0pt"/>
                                  <w:marBottom w:val="3pt"/>
                                  <w:divBdr>
                                    <w:top w:val="none" w:sz="0" w:space="0" w:color="auto"/>
                                    <w:left w:val="none" w:sz="0" w:space="0" w:color="auto"/>
                                    <w:bottom w:val="none" w:sz="0" w:space="0" w:color="auto"/>
                                    <w:right w:val="none" w:sz="0" w:space="0" w:color="auto"/>
                                  </w:divBdr>
                                  <w:divsChild>
                                    <w:div w:id="2024159242">
                                      <w:marLeft w:val="0pt"/>
                                      <w:marRight w:val="0pt"/>
                                      <w:marTop w:val="0pt"/>
                                      <w:marBottom w:val="0pt"/>
                                      <w:divBdr>
                                        <w:top w:val="none" w:sz="0" w:space="0" w:color="auto"/>
                                        <w:left w:val="none" w:sz="0" w:space="0" w:color="auto"/>
                                        <w:bottom w:val="none" w:sz="0" w:space="0" w:color="auto"/>
                                        <w:right w:val="none" w:sz="0" w:space="0" w:color="auto"/>
                                      </w:divBdr>
                                      <w:divsChild>
                                        <w:div w:id="335807274">
                                          <w:marLeft w:val="0pt"/>
                                          <w:marRight w:val="0pt"/>
                                          <w:marTop w:val="0pt"/>
                                          <w:marBottom w:val="0pt"/>
                                          <w:divBdr>
                                            <w:top w:val="none" w:sz="0" w:space="0" w:color="auto"/>
                                            <w:left w:val="none" w:sz="0" w:space="0" w:color="auto"/>
                                            <w:bottom w:val="none" w:sz="0" w:space="0" w:color="auto"/>
                                            <w:right w:val="none" w:sz="0" w:space="0" w:color="auto"/>
                                          </w:divBdr>
                                          <w:divsChild>
                                            <w:div w:id="1388067858">
                                              <w:marLeft w:val="0pt"/>
                                              <w:marRight w:val="0pt"/>
                                              <w:marTop w:val="0pt"/>
                                              <w:marBottom w:val="0pt"/>
                                              <w:divBdr>
                                                <w:top w:val="none" w:sz="0" w:space="0" w:color="auto"/>
                                                <w:left w:val="none" w:sz="0" w:space="0" w:color="auto"/>
                                                <w:bottom w:val="none" w:sz="0" w:space="0" w:color="auto"/>
                                                <w:right w:val="none" w:sz="0" w:space="0" w:color="auto"/>
                                              </w:divBdr>
                                              <w:divsChild>
                                                <w:div w:id="202277456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7955663">
          <w:marLeft w:val="0pt"/>
          <w:marRight w:val="0pt"/>
          <w:marTop w:val="0pt"/>
          <w:marBottom w:val="0pt"/>
          <w:divBdr>
            <w:top w:val="none" w:sz="0" w:space="0" w:color="auto"/>
            <w:left w:val="none" w:sz="0" w:space="0" w:color="auto"/>
            <w:bottom w:val="none" w:sz="0" w:space="0" w:color="auto"/>
            <w:right w:val="none" w:sz="0" w:space="0" w:color="auto"/>
          </w:divBdr>
          <w:divsChild>
            <w:div w:id="225528213">
              <w:marLeft w:val="0pt"/>
              <w:marRight w:val="0pt"/>
              <w:marTop w:val="0pt"/>
              <w:marBottom w:val="0pt"/>
              <w:divBdr>
                <w:top w:val="none" w:sz="0" w:space="0" w:color="auto"/>
                <w:left w:val="none" w:sz="0" w:space="0" w:color="auto"/>
                <w:bottom w:val="none" w:sz="0" w:space="0" w:color="auto"/>
                <w:right w:val="none" w:sz="0" w:space="0" w:color="auto"/>
              </w:divBdr>
              <w:divsChild>
                <w:div w:id="962538366">
                  <w:marLeft w:val="0pt"/>
                  <w:marRight w:val="0pt"/>
                  <w:marTop w:val="0pt"/>
                  <w:marBottom w:val="0pt"/>
                  <w:divBdr>
                    <w:top w:val="none" w:sz="0" w:space="0" w:color="auto"/>
                    <w:left w:val="none" w:sz="0" w:space="0" w:color="auto"/>
                    <w:bottom w:val="none" w:sz="0" w:space="0" w:color="auto"/>
                    <w:right w:val="none" w:sz="0" w:space="0" w:color="auto"/>
                  </w:divBdr>
                  <w:divsChild>
                    <w:div w:id="98959808">
                      <w:marLeft w:val="0pt"/>
                      <w:marRight w:val="0pt"/>
                      <w:marTop w:val="0pt"/>
                      <w:marBottom w:val="0pt"/>
                      <w:divBdr>
                        <w:top w:val="none" w:sz="0" w:space="0" w:color="auto"/>
                        <w:left w:val="none" w:sz="0" w:space="0" w:color="auto"/>
                        <w:bottom w:val="none" w:sz="0" w:space="0" w:color="auto"/>
                        <w:right w:val="none" w:sz="0" w:space="0" w:color="auto"/>
                      </w:divBdr>
                      <w:divsChild>
                        <w:div w:id="420183238">
                          <w:marLeft w:val="0pt"/>
                          <w:marRight w:val="0pt"/>
                          <w:marTop w:val="0pt"/>
                          <w:marBottom w:val="0pt"/>
                          <w:divBdr>
                            <w:top w:val="none" w:sz="0" w:space="0" w:color="auto"/>
                            <w:left w:val="none" w:sz="0" w:space="0" w:color="auto"/>
                            <w:bottom w:val="none" w:sz="0" w:space="0" w:color="auto"/>
                            <w:right w:val="none" w:sz="0" w:space="0" w:color="auto"/>
                          </w:divBdr>
                          <w:divsChild>
                            <w:div w:id="1882668339">
                              <w:marLeft w:val="0pt"/>
                              <w:marRight w:val="6pt"/>
                              <w:marTop w:val="0pt"/>
                              <w:marBottom w:val="0pt"/>
                              <w:divBdr>
                                <w:top w:val="none" w:sz="0" w:space="0" w:color="auto"/>
                                <w:left w:val="none" w:sz="0" w:space="0" w:color="auto"/>
                                <w:bottom w:val="none" w:sz="0" w:space="0" w:color="auto"/>
                                <w:right w:val="none" w:sz="0" w:space="0" w:color="auto"/>
                              </w:divBdr>
                              <w:divsChild>
                                <w:div w:id="597299774">
                                  <w:marLeft w:val="-15pt"/>
                                  <w:marRight w:val="0pt"/>
                                  <w:marTop w:val="0pt"/>
                                  <w:marBottom w:val="0pt"/>
                                  <w:divBdr>
                                    <w:top w:val="none" w:sz="0" w:space="0" w:color="auto"/>
                                    <w:left w:val="none" w:sz="0" w:space="0" w:color="auto"/>
                                    <w:bottom w:val="none" w:sz="0" w:space="0" w:color="auto"/>
                                    <w:right w:val="none" w:sz="0" w:space="0" w:color="auto"/>
                                  </w:divBdr>
                                </w:div>
                              </w:divsChild>
                            </w:div>
                            <w:div w:id="1501265019">
                              <w:marLeft w:val="-12pt"/>
                              <w:marRight w:val="-6pt"/>
                              <w:marTop w:val="0pt"/>
                              <w:marBottom w:val="0pt"/>
                              <w:divBdr>
                                <w:top w:val="none" w:sz="0" w:space="0" w:color="auto"/>
                                <w:left w:val="none" w:sz="0" w:space="0" w:color="auto"/>
                                <w:bottom w:val="none" w:sz="0" w:space="0" w:color="auto"/>
                                <w:right w:val="none" w:sz="0" w:space="0" w:color="auto"/>
                              </w:divBdr>
                              <w:divsChild>
                                <w:div w:id="457573458">
                                  <w:marLeft w:val="0pt"/>
                                  <w:marRight w:val="0pt"/>
                                  <w:marTop w:val="0pt"/>
                                  <w:marBottom w:val="3pt"/>
                                  <w:divBdr>
                                    <w:top w:val="none" w:sz="0" w:space="0" w:color="auto"/>
                                    <w:left w:val="none" w:sz="0" w:space="0" w:color="auto"/>
                                    <w:bottom w:val="none" w:sz="0" w:space="0" w:color="auto"/>
                                    <w:right w:val="none" w:sz="0" w:space="0" w:color="auto"/>
                                  </w:divBdr>
                                  <w:divsChild>
                                    <w:div w:id="1957364360">
                                      <w:marLeft w:val="0pt"/>
                                      <w:marRight w:val="0pt"/>
                                      <w:marTop w:val="0pt"/>
                                      <w:marBottom w:val="0pt"/>
                                      <w:divBdr>
                                        <w:top w:val="none" w:sz="0" w:space="0" w:color="auto"/>
                                        <w:left w:val="none" w:sz="0" w:space="0" w:color="auto"/>
                                        <w:bottom w:val="none" w:sz="0" w:space="0" w:color="auto"/>
                                        <w:right w:val="none" w:sz="0" w:space="0" w:color="auto"/>
                                      </w:divBdr>
                                      <w:divsChild>
                                        <w:div w:id="1298224857">
                                          <w:marLeft w:val="0pt"/>
                                          <w:marRight w:val="0pt"/>
                                          <w:marTop w:val="0pt"/>
                                          <w:marBottom w:val="0pt"/>
                                          <w:divBdr>
                                            <w:top w:val="none" w:sz="0" w:space="0" w:color="auto"/>
                                            <w:left w:val="none" w:sz="0" w:space="0" w:color="auto"/>
                                            <w:bottom w:val="none" w:sz="0" w:space="0" w:color="auto"/>
                                            <w:right w:val="none" w:sz="0" w:space="0" w:color="auto"/>
                                          </w:divBdr>
                                          <w:divsChild>
                                            <w:div w:id="1364014179">
                                              <w:marLeft w:val="0pt"/>
                                              <w:marRight w:val="0pt"/>
                                              <w:marTop w:val="0pt"/>
                                              <w:marBottom w:val="0pt"/>
                                              <w:divBdr>
                                                <w:top w:val="none" w:sz="0" w:space="0" w:color="auto"/>
                                                <w:left w:val="none" w:sz="0" w:space="0" w:color="auto"/>
                                                <w:bottom w:val="none" w:sz="0" w:space="0" w:color="auto"/>
                                                <w:right w:val="none" w:sz="0" w:space="0" w:color="auto"/>
                                              </w:divBdr>
                                              <w:divsChild>
                                                <w:div w:id="204570848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0748635">
                          <w:marLeft w:val="0pt"/>
                          <w:marRight w:val="0pt"/>
                          <w:marTop w:val="0pt"/>
                          <w:marBottom w:val="0pt"/>
                          <w:divBdr>
                            <w:top w:val="none" w:sz="0" w:space="0" w:color="auto"/>
                            <w:left w:val="none" w:sz="0" w:space="0" w:color="auto"/>
                            <w:bottom w:val="none" w:sz="0" w:space="0" w:color="auto"/>
                            <w:right w:val="none" w:sz="0" w:space="0" w:color="auto"/>
                          </w:divBdr>
                          <w:divsChild>
                            <w:div w:id="1764110118">
                              <w:marLeft w:val="6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 w:id="476996524">
          <w:marLeft w:val="0pt"/>
          <w:marRight w:val="0pt"/>
          <w:marTop w:val="0pt"/>
          <w:marBottom w:val="0pt"/>
          <w:divBdr>
            <w:top w:val="none" w:sz="0" w:space="0" w:color="auto"/>
            <w:left w:val="none" w:sz="0" w:space="0" w:color="auto"/>
            <w:bottom w:val="none" w:sz="0" w:space="0" w:color="auto"/>
            <w:right w:val="none" w:sz="0" w:space="0" w:color="auto"/>
          </w:divBdr>
          <w:divsChild>
            <w:div w:id="855996288">
              <w:marLeft w:val="0pt"/>
              <w:marRight w:val="0pt"/>
              <w:marTop w:val="0pt"/>
              <w:marBottom w:val="0pt"/>
              <w:divBdr>
                <w:top w:val="none" w:sz="0" w:space="0" w:color="auto"/>
                <w:left w:val="none" w:sz="0" w:space="0" w:color="auto"/>
                <w:bottom w:val="none" w:sz="0" w:space="0" w:color="auto"/>
                <w:right w:val="none" w:sz="0" w:space="0" w:color="auto"/>
              </w:divBdr>
              <w:divsChild>
                <w:div w:id="1884630187">
                  <w:marLeft w:val="0pt"/>
                  <w:marRight w:val="0pt"/>
                  <w:marTop w:val="0pt"/>
                  <w:marBottom w:val="0pt"/>
                  <w:divBdr>
                    <w:top w:val="none" w:sz="0" w:space="0" w:color="auto"/>
                    <w:left w:val="none" w:sz="0" w:space="0" w:color="auto"/>
                    <w:bottom w:val="none" w:sz="0" w:space="0" w:color="auto"/>
                    <w:right w:val="none" w:sz="0" w:space="0" w:color="auto"/>
                  </w:divBdr>
                  <w:divsChild>
                    <w:div w:id="262735749">
                      <w:marLeft w:val="0pt"/>
                      <w:marRight w:val="0pt"/>
                      <w:marTop w:val="0pt"/>
                      <w:marBottom w:val="0pt"/>
                      <w:divBdr>
                        <w:top w:val="none" w:sz="0" w:space="0" w:color="auto"/>
                        <w:left w:val="none" w:sz="0" w:space="0" w:color="auto"/>
                        <w:bottom w:val="none" w:sz="0" w:space="0" w:color="auto"/>
                        <w:right w:val="none" w:sz="0" w:space="0" w:color="auto"/>
                      </w:divBdr>
                      <w:divsChild>
                        <w:div w:id="142742123">
                          <w:marLeft w:val="0pt"/>
                          <w:marRight w:val="0pt"/>
                          <w:marTop w:val="0pt"/>
                          <w:marBottom w:val="0pt"/>
                          <w:divBdr>
                            <w:top w:val="none" w:sz="0" w:space="0" w:color="auto"/>
                            <w:left w:val="none" w:sz="0" w:space="0" w:color="auto"/>
                            <w:bottom w:val="none" w:sz="0" w:space="0" w:color="auto"/>
                            <w:right w:val="none" w:sz="0" w:space="0" w:color="auto"/>
                          </w:divBdr>
                          <w:divsChild>
                            <w:div w:id="1171749460">
                              <w:marLeft w:val="0pt"/>
                              <w:marRight w:val="6pt"/>
                              <w:marTop w:val="0pt"/>
                              <w:marBottom w:val="0pt"/>
                              <w:divBdr>
                                <w:top w:val="none" w:sz="0" w:space="0" w:color="auto"/>
                                <w:left w:val="none" w:sz="0" w:space="0" w:color="auto"/>
                                <w:bottom w:val="none" w:sz="0" w:space="0" w:color="auto"/>
                                <w:right w:val="none" w:sz="0" w:space="0" w:color="auto"/>
                              </w:divBdr>
                              <w:divsChild>
                                <w:div w:id="2106076372">
                                  <w:marLeft w:val="-15pt"/>
                                  <w:marRight w:val="0pt"/>
                                  <w:marTop w:val="0pt"/>
                                  <w:marBottom w:val="0pt"/>
                                  <w:divBdr>
                                    <w:top w:val="none" w:sz="0" w:space="0" w:color="auto"/>
                                    <w:left w:val="none" w:sz="0" w:space="0" w:color="auto"/>
                                    <w:bottom w:val="none" w:sz="0" w:space="0" w:color="auto"/>
                                    <w:right w:val="none" w:sz="0" w:space="0" w:color="auto"/>
                                  </w:divBdr>
                                </w:div>
                              </w:divsChild>
                            </w:div>
                            <w:div w:id="1220021926">
                              <w:marLeft w:val="-12pt"/>
                              <w:marRight w:val="-6pt"/>
                              <w:marTop w:val="0pt"/>
                              <w:marBottom w:val="0pt"/>
                              <w:divBdr>
                                <w:top w:val="none" w:sz="0" w:space="0" w:color="auto"/>
                                <w:left w:val="none" w:sz="0" w:space="0" w:color="auto"/>
                                <w:bottom w:val="none" w:sz="0" w:space="0" w:color="auto"/>
                                <w:right w:val="none" w:sz="0" w:space="0" w:color="auto"/>
                              </w:divBdr>
                              <w:divsChild>
                                <w:div w:id="777525368">
                                  <w:marLeft w:val="0pt"/>
                                  <w:marRight w:val="0pt"/>
                                  <w:marTop w:val="0pt"/>
                                  <w:marBottom w:val="3pt"/>
                                  <w:divBdr>
                                    <w:top w:val="none" w:sz="0" w:space="0" w:color="auto"/>
                                    <w:left w:val="none" w:sz="0" w:space="0" w:color="auto"/>
                                    <w:bottom w:val="none" w:sz="0" w:space="0" w:color="auto"/>
                                    <w:right w:val="none" w:sz="0" w:space="0" w:color="auto"/>
                                  </w:divBdr>
                                  <w:divsChild>
                                    <w:div w:id="1247884867">
                                      <w:marLeft w:val="0pt"/>
                                      <w:marRight w:val="0pt"/>
                                      <w:marTop w:val="0pt"/>
                                      <w:marBottom w:val="0pt"/>
                                      <w:divBdr>
                                        <w:top w:val="none" w:sz="0" w:space="0" w:color="auto"/>
                                        <w:left w:val="none" w:sz="0" w:space="0" w:color="auto"/>
                                        <w:bottom w:val="none" w:sz="0" w:space="0" w:color="auto"/>
                                        <w:right w:val="none" w:sz="0" w:space="0" w:color="auto"/>
                                      </w:divBdr>
                                      <w:divsChild>
                                        <w:div w:id="568805126">
                                          <w:marLeft w:val="0pt"/>
                                          <w:marRight w:val="0pt"/>
                                          <w:marTop w:val="0pt"/>
                                          <w:marBottom w:val="0pt"/>
                                          <w:divBdr>
                                            <w:top w:val="none" w:sz="0" w:space="0" w:color="auto"/>
                                            <w:left w:val="none" w:sz="0" w:space="0" w:color="auto"/>
                                            <w:bottom w:val="none" w:sz="0" w:space="0" w:color="auto"/>
                                            <w:right w:val="none" w:sz="0" w:space="0" w:color="auto"/>
                                          </w:divBdr>
                                          <w:divsChild>
                                            <w:div w:id="1697659118">
                                              <w:marLeft w:val="0pt"/>
                                              <w:marRight w:val="0pt"/>
                                              <w:marTop w:val="0pt"/>
                                              <w:marBottom w:val="0pt"/>
                                              <w:divBdr>
                                                <w:top w:val="none" w:sz="0" w:space="0" w:color="auto"/>
                                                <w:left w:val="none" w:sz="0" w:space="0" w:color="auto"/>
                                                <w:bottom w:val="none" w:sz="0" w:space="0" w:color="auto"/>
                                                <w:right w:val="none" w:sz="0" w:space="0" w:color="auto"/>
                                              </w:divBdr>
                                              <w:divsChild>
                                                <w:div w:id="7826146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7230767">
          <w:marLeft w:val="0pt"/>
          <w:marRight w:val="0pt"/>
          <w:marTop w:val="0pt"/>
          <w:marBottom w:val="0pt"/>
          <w:divBdr>
            <w:top w:val="none" w:sz="0" w:space="0" w:color="auto"/>
            <w:left w:val="none" w:sz="0" w:space="0" w:color="auto"/>
            <w:bottom w:val="none" w:sz="0" w:space="0" w:color="auto"/>
            <w:right w:val="none" w:sz="0" w:space="0" w:color="auto"/>
          </w:divBdr>
          <w:divsChild>
            <w:div w:id="398673830">
              <w:marLeft w:val="0pt"/>
              <w:marRight w:val="0pt"/>
              <w:marTop w:val="0pt"/>
              <w:marBottom w:val="12pt"/>
              <w:divBdr>
                <w:top w:val="none" w:sz="0" w:space="0" w:color="auto"/>
                <w:left w:val="none" w:sz="0" w:space="0" w:color="auto"/>
                <w:bottom w:val="none" w:sz="0" w:space="0" w:color="auto"/>
                <w:right w:val="none" w:sz="0" w:space="0" w:color="auto"/>
              </w:divBdr>
              <w:divsChild>
                <w:div w:id="1202399272">
                  <w:marLeft w:val="0pt"/>
                  <w:marRight w:val="0pt"/>
                  <w:marTop w:val="0pt"/>
                  <w:marBottom w:val="0pt"/>
                  <w:divBdr>
                    <w:top w:val="none" w:sz="0" w:space="0" w:color="auto"/>
                    <w:left w:val="none" w:sz="0" w:space="0" w:color="auto"/>
                    <w:bottom w:val="none" w:sz="0" w:space="0" w:color="auto"/>
                    <w:right w:val="none" w:sz="0" w:space="0" w:color="auto"/>
                  </w:divBdr>
                  <w:divsChild>
                    <w:div w:id="1836874966">
                      <w:marLeft w:val="0pt"/>
                      <w:marRight w:val="0pt"/>
                      <w:marTop w:val="0pt"/>
                      <w:marBottom w:val="0pt"/>
                      <w:divBdr>
                        <w:top w:val="none" w:sz="0" w:space="0" w:color="auto"/>
                        <w:left w:val="none" w:sz="0" w:space="0" w:color="auto"/>
                        <w:bottom w:val="none" w:sz="0" w:space="0" w:color="auto"/>
                        <w:right w:val="none" w:sz="0" w:space="0" w:color="auto"/>
                      </w:divBdr>
                      <w:divsChild>
                        <w:div w:id="1360277637">
                          <w:marLeft w:val="0pt"/>
                          <w:marRight w:val="0pt"/>
                          <w:marTop w:val="0pt"/>
                          <w:marBottom w:val="0pt"/>
                          <w:divBdr>
                            <w:top w:val="none" w:sz="0" w:space="0" w:color="auto"/>
                            <w:left w:val="none" w:sz="0" w:space="0" w:color="auto"/>
                            <w:bottom w:val="none" w:sz="0" w:space="0" w:color="auto"/>
                            <w:right w:val="none" w:sz="0" w:space="0" w:color="auto"/>
                          </w:divBdr>
                          <w:divsChild>
                            <w:div w:id="1893299864">
                              <w:marLeft w:val="0pt"/>
                              <w:marRight w:val="6pt"/>
                              <w:marTop w:val="0pt"/>
                              <w:marBottom w:val="0pt"/>
                              <w:divBdr>
                                <w:top w:val="none" w:sz="0" w:space="0" w:color="auto"/>
                                <w:left w:val="none" w:sz="0" w:space="0" w:color="auto"/>
                                <w:bottom w:val="none" w:sz="0" w:space="0" w:color="auto"/>
                                <w:right w:val="none" w:sz="0" w:space="0" w:color="auto"/>
                              </w:divBdr>
                              <w:divsChild>
                                <w:div w:id="1571841020">
                                  <w:marLeft w:val="-15pt"/>
                                  <w:marRight w:val="0pt"/>
                                  <w:marTop w:val="0pt"/>
                                  <w:marBottom w:val="0pt"/>
                                  <w:divBdr>
                                    <w:top w:val="none" w:sz="0" w:space="0" w:color="auto"/>
                                    <w:left w:val="none" w:sz="0" w:space="0" w:color="auto"/>
                                    <w:bottom w:val="none" w:sz="0" w:space="0" w:color="auto"/>
                                    <w:right w:val="none" w:sz="0" w:space="0" w:color="auto"/>
                                  </w:divBdr>
                                </w:div>
                              </w:divsChild>
                            </w:div>
                            <w:div w:id="1528131350">
                              <w:marLeft w:val="-12pt"/>
                              <w:marRight w:val="-6pt"/>
                              <w:marTop w:val="0pt"/>
                              <w:marBottom w:val="0pt"/>
                              <w:divBdr>
                                <w:top w:val="none" w:sz="0" w:space="0" w:color="auto"/>
                                <w:left w:val="none" w:sz="0" w:space="0" w:color="auto"/>
                                <w:bottom w:val="none" w:sz="0" w:space="0" w:color="auto"/>
                                <w:right w:val="none" w:sz="0" w:space="0" w:color="auto"/>
                              </w:divBdr>
                              <w:divsChild>
                                <w:div w:id="437025326">
                                  <w:marLeft w:val="0pt"/>
                                  <w:marRight w:val="0pt"/>
                                  <w:marTop w:val="0pt"/>
                                  <w:marBottom w:val="3pt"/>
                                  <w:divBdr>
                                    <w:top w:val="none" w:sz="0" w:space="0" w:color="auto"/>
                                    <w:left w:val="none" w:sz="0" w:space="0" w:color="auto"/>
                                    <w:bottom w:val="none" w:sz="0" w:space="0" w:color="auto"/>
                                    <w:right w:val="none" w:sz="0" w:space="0" w:color="auto"/>
                                  </w:divBdr>
                                  <w:divsChild>
                                    <w:div w:id="357505717">
                                      <w:marLeft w:val="0pt"/>
                                      <w:marRight w:val="0pt"/>
                                      <w:marTop w:val="0pt"/>
                                      <w:marBottom w:val="0pt"/>
                                      <w:divBdr>
                                        <w:top w:val="none" w:sz="0" w:space="0" w:color="auto"/>
                                        <w:left w:val="none" w:sz="0" w:space="0" w:color="auto"/>
                                        <w:bottom w:val="none" w:sz="0" w:space="0" w:color="auto"/>
                                        <w:right w:val="none" w:sz="0" w:space="0" w:color="auto"/>
                                      </w:divBdr>
                                      <w:divsChild>
                                        <w:div w:id="155075015">
                                          <w:marLeft w:val="0pt"/>
                                          <w:marRight w:val="0pt"/>
                                          <w:marTop w:val="0pt"/>
                                          <w:marBottom w:val="0pt"/>
                                          <w:divBdr>
                                            <w:top w:val="none" w:sz="0" w:space="0" w:color="auto"/>
                                            <w:left w:val="none" w:sz="0" w:space="0" w:color="auto"/>
                                            <w:bottom w:val="none" w:sz="0" w:space="0" w:color="auto"/>
                                            <w:right w:val="none" w:sz="0" w:space="0" w:color="auto"/>
                                          </w:divBdr>
                                          <w:divsChild>
                                            <w:div w:id="1236168312">
                                              <w:marLeft w:val="0pt"/>
                                              <w:marRight w:val="0pt"/>
                                              <w:marTop w:val="0pt"/>
                                              <w:marBottom w:val="0pt"/>
                                              <w:divBdr>
                                                <w:top w:val="none" w:sz="0" w:space="0" w:color="auto"/>
                                                <w:left w:val="none" w:sz="0" w:space="0" w:color="auto"/>
                                                <w:bottom w:val="none" w:sz="0" w:space="0" w:color="auto"/>
                                                <w:right w:val="none" w:sz="0" w:space="0" w:color="auto"/>
                                              </w:divBdr>
                                              <w:divsChild>
                                                <w:div w:id="120883166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purl.oclc.org/ooxml/officeDocument/relationships/header" Target="header1.xml"/><Relationship Id="rId13" Type="http://purl.oclc.org/ooxml/officeDocument/relationships/footer" Target="footer3.xml"/><Relationship Id="rId3" Type="http://purl.oclc.org/ooxml/officeDocument/relationships/styles" Target="styles.xml"/><Relationship Id="rId7" Type="http://purl.oclc.org/ooxml/officeDocument/relationships/endnotes" Target="endnotes.xml"/><Relationship Id="rId12" Type="http://purl.oclc.org/ooxml/officeDocument/relationships/header" Target="header3.xml"/><Relationship Id="rId17" Type="http://purl.oclc.org/ooxml/officeDocument/relationships/theme" Target="theme/theme1.xml"/><Relationship Id="rId2" Type="http://purl.oclc.org/ooxml/officeDocument/relationships/numbering" Target="numbering.xml"/><Relationship Id="rId16" Type="http://purl.oclc.org/ooxml/officeDocument/relationships/fontTable" Target="fontTable.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oter" Target="footer2.xml"/><Relationship Id="rId5" Type="http://purl.oclc.org/ooxml/officeDocument/relationships/webSettings" Target="webSettings.xml"/><Relationship Id="rId15" Type="http://purl.oclc.org/ooxml/officeDocument/relationships/image" Target="media/image2.png"/><Relationship Id="rId10" Type="http://purl.oclc.org/ooxml/officeDocument/relationships/footer" Target="footer1.xml"/><Relationship Id="rId4" Type="http://purl.oclc.org/ooxml/officeDocument/relationships/settings" Target="settings.xml"/><Relationship Id="rId9" Type="http://purl.oclc.org/ooxml/officeDocument/relationships/header" Target="header2.xml"/><Relationship Id="rId14" Type="http://purl.oclc.org/ooxml/officeDocument/relationships/image" Target="media/image1.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Metadata/LabelInfo.xml><?xml version="1.0" encoding="utf-8"?>
<clbl:labelList xmlns:clbl="http://schemas.microsoft.com/office/2020/mipLabelMetadata">
  <clbl:label id="{7f80f66d-b6e5-41a1-9ec9-97d3ba1c0aae}" enabled="1" method="Standard" siteId="{fa7b1b5a-7b34-4387-94ae-d2c178decee1}" contentBits="0" removed="0"/>
</clbl:labelList>
</file>

<file path=docProps/app.xml><?xml version="1.0" encoding="utf-8"?>
<Properties xmlns="http://purl.oclc.org/ooxml/officeDocument/extendedProperties" xmlns:vt="http://purl.oclc.org/ooxml/officeDocument/docPropsVTypes">
  <Template>Normal.dotm</Template>
  <TotalTime>10</TotalTime>
  <Pages>5</Pages>
  <Words>3517</Words>
  <Characters>20402</Characters>
  <Application>Microsoft Office Word</Application>
  <DocSecurity>0</DocSecurity>
  <Lines>637</Lines>
  <Paragraphs>332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23587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Saurabh Jindal</cp:lastModifiedBy>
  <cp:revision>2</cp:revision>
  <dcterms:created xsi:type="dcterms:W3CDTF">2026-10-10T15:28:00Z</dcterms:created>
  <dcterms:modified xsi:type="dcterms:W3CDTF">2026-10-10T15:28:00Z</dcterms:modified>
</cp:coreProperties>
</file>