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A88D6F" w14:textId="77777777" w:rsidR="00C546F2" w:rsidRPr="005D602A" w:rsidRDefault="008B5BC9">
      <w:pPr>
        <w:pStyle w:val="Heading1"/>
        <w:rPr>
          <w:color w:val="943634" w:themeColor="accent2" w:themeShade="BF"/>
          <w:sz w:val="48"/>
          <w:szCs w:val="48"/>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0" w:name="_GoBack"/>
      <w:bookmarkEnd w:id="0"/>
      <w:r w:rsidRPr="005D602A">
        <w:rPr>
          <w:color w:val="943634" w:themeColor="accent2" w:themeShade="BF"/>
          <w:sz w:val="48"/>
          <w:szCs w:val="48"/>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VOTELYTICS: Election Candidate Win–Loss Prediction System</w:t>
      </w:r>
    </w:p>
    <w:p w14:paraId="6146B4A3" w14:textId="77777777" w:rsidR="00C546F2" w:rsidRPr="005D602A" w:rsidRDefault="008B5BC9">
      <w:pPr>
        <w:pStyle w:val="Heading2"/>
        <w:rPr>
          <w:color w:val="943634" w:themeColor="accent2" w:themeShade="BF"/>
          <w:sz w:val="36"/>
          <w:szCs w:val="36"/>
        </w:rPr>
      </w:pPr>
      <w:r w:rsidRPr="005D602A">
        <w:rPr>
          <w:color w:val="943634" w:themeColor="accent2" w:themeShade="BF"/>
          <w:sz w:val="36"/>
          <w:szCs w:val="36"/>
        </w:rPr>
        <w:t>Executive Summary</w:t>
      </w:r>
    </w:p>
    <w:p w14:paraId="708CBED5" w14:textId="77777777" w:rsidR="00C546F2" w:rsidRDefault="008B5BC9">
      <w:r w:rsidRPr="005D602A">
        <w:rPr>
          <w:sz w:val="28"/>
          <w:szCs w:val="28"/>
        </w:rPr>
        <w:t xml:space="preserve">Votelytics represents a modern application of Machine Learning in political forecasting. With increasing digital datasets and evolving electoral dynamics, computational modeling has become </w:t>
      </w:r>
      <w:proofErr w:type="gramStart"/>
      <w:r w:rsidRPr="005D602A">
        <w:rPr>
          <w:sz w:val="28"/>
          <w:szCs w:val="28"/>
        </w:rPr>
        <w:t>key</w:t>
      </w:r>
      <w:proofErr w:type="gramEnd"/>
      <w:r w:rsidRPr="005D602A">
        <w:rPr>
          <w:sz w:val="28"/>
          <w:szCs w:val="28"/>
        </w:rPr>
        <w:t xml:space="preserve"> to analyzing voter behavior and predicting likely outcomes. This project blends data preprocessing, feature engineering, and predictive modeling to estimate a candidate's win or loss probability. The system is built with usability in mind, allowing users to input a candidate name and instantly retrieve analytical insights. The broader vision behind Votelytics is to enhance transparency, encourage research-driven political understanding, and promote data science application in governance analytics</w:t>
      </w:r>
      <w:r>
        <w:t>.</w:t>
      </w:r>
    </w:p>
    <w:p w14:paraId="6281E79D" w14:textId="77777777" w:rsidR="00C546F2" w:rsidRPr="005D602A" w:rsidRDefault="008B5BC9">
      <w:pPr>
        <w:pStyle w:val="Heading2"/>
        <w:rPr>
          <w:color w:val="943634" w:themeColor="accent2" w:themeShade="BF"/>
          <w:sz w:val="32"/>
          <w:szCs w:val="32"/>
        </w:rPr>
      </w:pPr>
      <w:r w:rsidRPr="005D602A">
        <w:rPr>
          <w:color w:val="943634" w:themeColor="accent2" w:themeShade="BF"/>
          <w:sz w:val="32"/>
          <w:szCs w:val="32"/>
        </w:rPr>
        <w:t>Introduction</w:t>
      </w:r>
    </w:p>
    <w:p w14:paraId="2C9F6401" w14:textId="77777777" w:rsidR="00C546F2" w:rsidRPr="005D602A" w:rsidRDefault="008B5BC9">
      <w:pPr>
        <w:rPr>
          <w:sz w:val="28"/>
          <w:szCs w:val="28"/>
        </w:rPr>
      </w:pPr>
      <w:r w:rsidRPr="005D602A">
        <w:rPr>
          <w:sz w:val="28"/>
          <w:szCs w:val="28"/>
        </w:rPr>
        <w:t>Elections form the cornerstone of democracy, and accurate forecasting of electoral outcomes has always been a subject of immense interest. Traditional polling methods often suffer from bias or sampling limitations. Machine Learning-based prediction systems like Votelytics offer data-driven approaches to analyzing voting trends and predicting potential election results.</w:t>
      </w:r>
    </w:p>
    <w:p w14:paraId="79CC3867" w14:textId="77777777" w:rsidR="00C546F2" w:rsidRPr="005D602A" w:rsidRDefault="008B5BC9">
      <w:pPr>
        <w:pStyle w:val="Heading2"/>
        <w:rPr>
          <w:color w:val="943634" w:themeColor="accent2" w:themeShade="BF"/>
          <w:sz w:val="32"/>
          <w:szCs w:val="32"/>
        </w:rPr>
      </w:pPr>
      <w:r w:rsidRPr="005D602A">
        <w:rPr>
          <w:color w:val="943634" w:themeColor="accent2" w:themeShade="BF"/>
          <w:sz w:val="32"/>
          <w:szCs w:val="32"/>
        </w:rPr>
        <w:t>Problem Statement</w:t>
      </w:r>
    </w:p>
    <w:p w14:paraId="2A9CB08B" w14:textId="77777777" w:rsidR="00C546F2" w:rsidRPr="005D602A" w:rsidRDefault="008B5BC9">
      <w:pPr>
        <w:rPr>
          <w:sz w:val="28"/>
          <w:szCs w:val="28"/>
        </w:rPr>
      </w:pPr>
      <w:r w:rsidRPr="005D602A">
        <w:rPr>
          <w:sz w:val="28"/>
          <w:szCs w:val="28"/>
        </w:rPr>
        <w:t>Predicting election outcomes is challenging due to numerous unpredictable variables such as demographics, campaign influence, and voter sentiment. This project aims to reduce prediction uncertainty by leveraging structured historical data and machine learning strategies.</w:t>
      </w:r>
    </w:p>
    <w:p w14:paraId="582D9857" w14:textId="77777777" w:rsidR="00C546F2" w:rsidRPr="005D602A" w:rsidRDefault="008B5BC9">
      <w:pPr>
        <w:pStyle w:val="Heading2"/>
        <w:rPr>
          <w:color w:val="943634" w:themeColor="accent2" w:themeShade="BF"/>
          <w:sz w:val="32"/>
          <w:szCs w:val="32"/>
        </w:rPr>
      </w:pPr>
      <w:r w:rsidRPr="005D602A">
        <w:rPr>
          <w:color w:val="943634" w:themeColor="accent2" w:themeShade="BF"/>
          <w:sz w:val="32"/>
          <w:szCs w:val="32"/>
        </w:rPr>
        <w:lastRenderedPageBreak/>
        <w:t>Literature &amp; Background Review</w:t>
      </w:r>
    </w:p>
    <w:p w14:paraId="683A2542" w14:textId="77777777" w:rsidR="00C546F2" w:rsidRPr="005D602A" w:rsidRDefault="008B5BC9">
      <w:pPr>
        <w:rPr>
          <w:sz w:val="28"/>
          <w:szCs w:val="28"/>
        </w:rPr>
      </w:pPr>
      <w:r w:rsidRPr="005D602A">
        <w:rPr>
          <w:sz w:val="28"/>
          <w:szCs w:val="28"/>
        </w:rPr>
        <w:t>Earlier election forecasting models relied heavily on survey data. With advancements in Artificial Intelligence, modern models utilize algorithms such as logistic regression, random forest, and neural networks for better accuracy. Votelytics builds upon these foundations to create an efficient prediction system.</w:t>
      </w:r>
    </w:p>
    <w:p w14:paraId="19B44526" w14:textId="77777777" w:rsidR="00C546F2" w:rsidRPr="005D602A" w:rsidRDefault="008B5BC9">
      <w:pPr>
        <w:pStyle w:val="Heading2"/>
        <w:rPr>
          <w:color w:val="943634" w:themeColor="accent2" w:themeShade="BF"/>
          <w:sz w:val="32"/>
          <w:szCs w:val="32"/>
        </w:rPr>
      </w:pPr>
      <w:r w:rsidRPr="005D602A">
        <w:rPr>
          <w:color w:val="943634" w:themeColor="accent2" w:themeShade="BF"/>
          <w:sz w:val="32"/>
          <w:szCs w:val="32"/>
        </w:rPr>
        <w:t>Dataset &amp; Preprocessing</w:t>
      </w:r>
    </w:p>
    <w:p w14:paraId="33CD730F" w14:textId="77777777" w:rsidR="00C546F2" w:rsidRPr="005D602A" w:rsidRDefault="008B5BC9">
      <w:pPr>
        <w:rPr>
          <w:sz w:val="28"/>
          <w:szCs w:val="28"/>
        </w:rPr>
      </w:pPr>
      <w:r w:rsidRPr="005D602A">
        <w:rPr>
          <w:sz w:val="28"/>
          <w:szCs w:val="28"/>
        </w:rPr>
        <w:t>The project uses structured historical election data including candidate profiles, party affiliation, and past results. Key steps include data cleaning, feature engineering, categorical encoding, and numerical scaling.</w:t>
      </w:r>
    </w:p>
    <w:p w14:paraId="6BC3DF63" w14:textId="77777777" w:rsidR="00C546F2" w:rsidRPr="005D602A" w:rsidRDefault="008B5BC9">
      <w:pPr>
        <w:pStyle w:val="Heading2"/>
        <w:rPr>
          <w:color w:val="943634" w:themeColor="accent2" w:themeShade="BF"/>
          <w:sz w:val="32"/>
          <w:szCs w:val="32"/>
        </w:rPr>
      </w:pPr>
      <w:r w:rsidRPr="005D602A">
        <w:rPr>
          <w:color w:val="943634" w:themeColor="accent2" w:themeShade="BF"/>
          <w:sz w:val="32"/>
          <w:szCs w:val="32"/>
        </w:rPr>
        <w:t>Model Architecture &amp; Algorithms</w:t>
      </w:r>
    </w:p>
    <w:p w14:paraId="545DCA1B" w14:textId="77777777" w:rsidR="00C546F2" w:rsidRPr="005D602A" w:rsidRDefault="008B5BC9">
      <w:pPr>
        <w:rPr>
          <w:sz w:val="28"/>
          <w:szCs w:val="28"/>
        </w:rPr>
      </w:pPr>
      <w:r w:rsidRPr="005D602A">
        <w:rPr>
          <w:sz w:val="28"/>
          <w:szCs w:val="28"/>
        </w:rPr>
        <w:t>Machine learning models used include RandomForestClassifier and Logistic Regression implemented through Scikit-Learn. Evaluation metrics such as accuracy, precision, recall, and confusion matrix were used to analyze model performance.</w:t>
      </w:r>
    </w:p>
    <w:p w14:paraId="2D1F524A" w14:textId="77777777" w:rsidR="00C546F2" w:rsidRPr="005D602A" w:rsidRDefault="008B5BC9">
      <w:pPr>
        <w:pStyle w:val="Heading2"/>
        <w:rPr>
          <w:color w:val="943634" w:themeColor="accent2" w:themeShade="BF"/>
          <w:sz w:val="32"/>
          <w:szCs w:val="32"/>
        </w:rPr>
      </w:pPr>
      <w:r w:rsidRPr="005D602A">
        <w:rPr>
          <w:color w:val="943634" w:themeColor="accent2" w:themeShade="BF"/>
          <w:sz w:val="32"/>
          <w:szCs w:val="32"/>
        </w:rPr>
        <w:t>System Workflow</w:t>
      </w:r>
    </w:p>
    <w:p w14:paraId="25A4AA9D" w14:textId="77777777" w:rsidR="00C546F2" w:rsidRPr="005D602A" w:rsidRDefault="008B5BC9">
      <w:pPr>
        <w:rPr>
          <w:sz w:val="28"/>
          <w:szCs w:val="28"/>
        </w:rPr>
      </w:pPr>
      <w:r w:rsidRPr="005D602A">
        <w:rPr>
          <w:sz w:val="28"/>
          <w:szCs w:val="28"/>
        </w:rPr>
        <w:t>1. User enters the candidate's name</w:t>
      </w:r>
      <w:r w:rsidRPr="005D602A">
        <w:rPr>
          <w:sz w:val="28"/>
          <w:szCs w:val="28"/>
        </w:rPr>
        <w:br/>
        <w:t>2. System retrieves data from the dataset</w:t>
      </w:r>
      <w:r w:rsidRPr="005D602A">
        <w:rPr>
          <w:sz w:val="28"/>
          <w:szCs w:val="28"/>
        </w:rPr>
        <w:br/>
        <w:t>3. ML model processes the data</w:t>
      </w:r>
      <w:r w:rsidRPr="005D602A">
        <w:rPr>
          <w:sz w:val="28"/>
          <w:szCs w:val="28"/>
        </w:rPr>
        <w:br/>
        <w:t>4. The model outputs win probability, loss probability, and candidate profile</w:t>
      </w:r>
    </w:p>
    <w:p w14:paraId="393218AF" w14:textId="77777777" w:rsidR="00C546F2" w:rsidRPr="005D602A" w:rsidRDefault="008B5BC9">
      <w:pPr>
        <w:pStyle w:val="Heading2"/>
        <w:rPr>
          <w:color w:val="943634" w:themeColor="accent2" w:themeShade="BF"/>
          <w:sz w:val="32"/>
          <w:szCs w:val="32"/>
        </w:rPr>
      </w:pPr>
      <w:r w:rsidRPr="005D602A">
        <w:rPr>
          <w:color w:val="943634" w:themeColor="accent2" w:themeShade="BF"/>
          <w:sz w:val="32"/>
          <w:szCs w:val="32"/>
        </w:rPr>
        <w:t>User Interface Design</w:t>
      </w:r>
    </w:p>
    <w:p w14:paraId="51E9CEA2" w14:textId="77777777" w:rsidR="00C546F2" w:rsidRPr="005D602A" w:rsidRDefault="008B5BC9">
      <w:pPr>
        <w:rPr>
          <w:sz w:val="28"/>
          <w:szCs w:val="28"/>
        </w:rPr>
      </w:pPr>
      <w:r w:rsidRPr="005D602A">
        <w:rPr>
          <w:sz w:val="28"/>
          <w:szCs w:val="28"/>
        </w:rPr>
        <w:t>The UI is developed using Jupyter Notebook widgets for interactive input and display. This provides users with a simple and effective way to interact with the model.</w:t>
      </w:r>
    </w:p>
    <w:p w14:paraId="11A90D9F" w14:textId="77777777" w:rsidR="00C546F2" w:rsidRPr="005D602A" w:rsidRDefault="008B5BC9">
      <w:pPr>
        <w:pStyle w:val="Heading2"/>
        <w:rPr>
          <w:color w:val="943634" w:themeColor="accent2" w:themeShade="BF"/>
          <w:sz w:val="32"/>
          <w:szCs w:val="32"/>
        </w:rPr>
      </w:pPr>
      <w:r w:rsidRPr="005D602A">
        <w:rPr>
          <w:color w:val="943634" w:themeColor="accent2" w:themeShade="BF"/>
          <w:sz w:val="32"/>
          <w:szCs w:val="32"/>
        </w:rPr>
        <w:t>Future Enhancements</w:t>
      </w:r>
    </w:p>
    <w:p w14:paraId="1D7C4E67" w14:textId="77777777" w:rsidR="00C546F2" w:rsidRPr="005D602A" w:rsidRDefault="008B5BC9">
      <w:pPr>
        <w:rPr>
          <w:sz w:val="28"/>
          <w:szCs w:val="28"/>
        </w:rPr>
      </w:pPr>
      <w:r w:rsidRPr="005D602A">
        <w:rPr>
          <w:sz w:val="28"/>
          <w:szCs w:val="28"/>
        </w:rPr>
        <w:t>Future plans include</w:t>
      </w:r>
      <w:proofErr w:type="gramStart"/>
      <w:r w:rsidRPr="005D602A">
        <w:rPr>
          <w:sz w:val="28"/>
          <w:szCs w:val="28"/>
        </w:rPr>
        <w:t>:</w:t>
      </w:r>
      <w:proofErr w:type="gramEnd"/>
      <w:r w:rsidRPr="005D602A">
        <w:rPr>
          <w:sz w:val="28"/>
          <w:szCs w:val="28"/>
        </w:rPr>
        <w:br/>
        <w:t>- Streamlit web deployment</w:t>
      </w:r>
      <w:r w:rsidRPr="005D602A">
        <w:rPr>
          <w:sz w:val="28"/>
          <w:szCs w:val="28"/>
        </w:rPr>
        <w:br/>
        <w:t>- Integration with live election data</w:t>
      </w:r>
      <w:r w:rsidRPr="005D602A">
        <w:rPr>
          <w:sz w:val="28"/>
          <w:szCs w:val="28"/>
        </w:rPr>
        <w:br/>
      </w:r>
      <w:r w:rsidRPr="005D602A">
        <w:rPr>
          <w:sz w:val="28"/>
          <w:szCs w:val="28"/>
        </w:rPr>
        <w:lastRenderedPageBreak/>
        <w:t>- Sentiment analysis from social media</w:t>
      </w:r>
      <w:r w:rsidRPr="005D602A">
        <w:rPr>
          <w:sz w:val="28"/>
          <w:szCs w:val="28"/>
        </w:rPr>
        <w:br/>
        <w:t>- Use of deep learning architectures</w:t>
      </w:r>
    </w:p>
    <w:p w14:paraId="44D87D64" w14:textId="77777777" w:rsidR="00C546F2" w:rsidRPr="005D602A" w:rsidRDefault="008B5BC9">
      <w:pPr>
        <w:pStyle w:val="Heading2"/>
        <w:rPr>
          <w:color w:val="943634" w:themeColor="accent2" w:themeShade="BF"/>
          <w:sz w:val="32"/>
          <w:szCs w:val="32"/>
        </w:rPr>
      </w:pPr>
      <w:r w:rsidRPr="005D602A">
        <w:rPr>
          <w:color w:val="943634" w:themeColor="accent2" w:themeShade="BF"/>
          <w:sz w:val="32"/>
          <w:szCs w:val="32"/>
        </w:rPr>
        <w:t>Conclusion</w:t>
      </w:r>
    </w:p>
    <w:p w14:paraId="404F331B" w14:textId="77777777" w:rsidR="00C546F2" w:rsidRPr="005D602A" w:rsidRDefault="008B5BC9">
      <w:pPr>
        <w:rPr>
          <w:sz w:val="28"/>
          <w:szCs w:val="28"/>
        </w:rPr>
      </w:pPr>
      <w:r w:rsidRPr="005D602A">
        <w:rPr>
          <w:sz w:val="28"/>
          <w:szCs w:val="28"/>
        </w:rPr>
        <w:t>Votelytics showcases the power of machine learning in election analytics. The system provides meaningful insights and offers a strong foundation for future developments in political forecasting.</w:t>
      </w:r>
    </w:p>
    <w:sectPr w:rsidR="00C546F2" w:rsidRPr="005D60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5114"/>
    <w:rsid w:val="0015074B"/>
    <w:rsid w:val="0029639D"/>
    <w:rsid w:val="00326F90"/>
    <w:rsid w:val="005D602A"/>
    <w:rsid w:val="008B5BC9"/>
    <w:rsid w:val="00AA1D8D"/>
    <w:rsid w:val="00B47730"/>
    <w:rsid w:val="00C546F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9BB7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3A5768-1B74-4406-98AC-51A2033E4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dell</cp:lastModifiedBy>
  <cp:revision>2</cp:revision>
  <dcterms:created xsi:type="dcterms:W3CDTF">2025-11-10T07:25:00Z</dcterms:created>
  <dcterms:modified xsi:type="dcterms:W3CDTF">2025-11-10T07:25:00Z</dcterms:modified>
</cp:coreProperties>
</file>