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Onboarding checklist</w:t>
      </w:r>
    </w:p>
    <w:p>
      <w:r>
        <w:t xml:space="preserve">Request VPN access from the security team before day one.</w:t>
      </w:r>
    </w:p>
    <w:p>
      <w:r>
        <w:t xml:space="preserve">The office manager holds the spare keycards.</w:t>
      </w:r>
    </w:p>
  </w:body>
</w:document>
</file>