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60" w:rsidRPr="00981460" w:rsidRDefault="00981460" w:rsidP="00981460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81460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Principle</w:t>
      </w:r>
    </w:p>
    <w:p w:rsidR="00981460" w:rsidRPr="00981460" w:rsidRDefault="00981460" w:rsidP="00981460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81460">
        <w:rPr>
          <w:rFonts w:ascii="Georgia" w:eastAsia="Times New Roman" w:hAnsi="Georgia" w:cs="Times New Roman"/>
          <w:color w:val="333333"/>
          <w:sz w:val="21"/>
          <w:szCs w:val="21"/>
        </w:rPr>
        <w:t xml:space="preserve">• Aligning each case with </w:t>
      </w:r>
      <w:proofErr w:type="gramStart"/>
      <w:r w:rsidRPr="00981460">
        <w:rPr>
          <w:rFonts w:ascii="Georgia" w:eastAsia="Times New Roman" w:hAnsi="Georgia" w:cs="Times New Roman"/>
          <w:color w:val="333333"/>
          <w:sz w:val="21"/>
          <w:szCs w:val="21"/>
        </w:rPr>
        <w:t>switch(</w:t>
      </w:r>
      <w:proofErr w:type="gramEnd"/>
      <w:r w:rsidRPr="00981460">
        <w:rPr>
          <w:rFonts w:ascii="Georgia" w:eastAsia="Times New Roman" w:hAnsi="Georgia" w:cs="Times New Roman"/>
          <w:color w:val="333333"/>
          <w:sz w:val="21"/>
          <w:szCs w:val="21"/>
        </w:rPr>
        <w:t>an exception to the curly braces indentation rule).</w:t>
      </w:r>
    </w:p>
    <w:p w:rsidR="00981460" w:rsidRPr="00981460" w:rsidRDefault="00981460" w:rsidP="00981460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81460">
        <w:rPr>
          <w:rFonts w:ascii="Georgia" w:eastAsia="Times New Roman" w:hAnsi="Georgia" w:cs="Times New Roman"/>
          <w:color w:val="333333"/>
          <w:sz w:val="21"/>
          <w:szCs w:val="21"/>
        </w:rPr>
        <w:t>• Indenting the code within each case.</w:t>
      </w:r>
    </w:p>
    <w:p w:rsidR="00981460" w:rsidRPr="00981460" w:rsidRDefault="00981460" w:rsidP="00981460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81460">
        <w:rPr>
          <w:rFonts w:ascii="Georgia" w:eastAsia="Times New Roman" w:hAnsi="Georgia" w:cs="Times New Roman"/>
          <w:color w:val="333333"/>
          <w:sz w:val="21"/>
          <w:szCs w:val="21"/>
        </w:rPr>
        <w:t>• Ending each case with a clear break</w:t>
      </w:r>
      <w:proofErr w:type="gramStart"/>
      <w:r w:rsidRPr="00981460">
        <w:rPr>
          <w:rFonts w:ascii="Georgia" w:eastAsia="Times New Roman" w:hAnsi="Georgia" w:cs="Times New Roman"/>
          <w:color w:val="333333"/>
          <w:sz w:val="21"/>
          <w:szCs w:val="21"/>
        </w:rPr>
        <w:t>;.</w:t>
      </w:r>
      <w:proofErr w:type="gramEnd"/>
    </w:p>
    <w:p w:rsidR="00981460" w:rsidRPr="00981460" w:rsidRDefault="00981460" w:rsidP="00981460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81460">
        <w:rPr>
          <w:rFonts w:ascii="Georgia" w:eastAsia="Times New Roman" w:hAnsi="Georgia" w:cs="Times New Roman"/>
          <w:color w:val="333333"/>
          <w:sz w:val="21"/>
          <w:szCs w:val="21"/>
        </w:rPr>
        <w:t>• Avoiding fall-</w:t>
      </w:r>
      <w:proofErr w:type="spellStart"/>
      <w:r w:rsidRPr="00981460">
        <w:rPr>
          <w:rFonts w:ascii="Georgia" w:eastAsia="Times New Roman" w:hAnsi="Georgia" w:cs="Times New Roman"/>
          <w:color w:val="333333"/>
          <w:sz w:val="21"/>
          <w:szCs w:val="21"/>
        </w:rPr>
        <w:t>throughs</w:t>
      </w:r>
      <w:proofErr w:type="spellEnd"/>
      <w:r w:rsidRPr="00981460">
        <w:rPr>
          <w:rFonts w:ascii="Georgia" w:eastAsia="Times New Roman" w:hAnsi="Georgia" w:cs="Times New Roman"/>
          <w:color w:val="333333"/>
          <w:sz w:val="21"/>
          <w:szCs w:val="21"/>
        </w:rPr>
        <w:t xml:space="preserve"> (when you omit the break intentionally). If you're absolutely convinced that a fall-through is the best approach, make sure you document such cases, because they might look like errors to the readers of your code.</w:t>
      </w:r>
    </w:p>
    <w:p w:rsidR="00981460" w:rsidRPr="00981460" w:rsidRDefault="00981460" w:rsidP="00981460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81460">
        <w:rPr>
          <w:rFonts w:ascii="Georgia" w:eastAsia="Times New Roman" w:hAnsi="Georgia" w:cs="Times New Roman"/>
          <w:color w:val="333333"/>
          <w:sz w:val="21"/>
          <w:szCs w:val="21"/>
        </w:rPr>
        <w:t>• Ending the switch with a default: to make sure there's always a sane result even if none of the cases matched.</w:t>
      </w:r>
    </w:p>
    <w:p w:rsidR="00981460" w:rsidRPr="00981460" w:rsidRDefault="00981460" w:rsidP="0098146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460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460" w:rsidRPr="00981460" w:rsidRDefault="00981460" w:rsidP="009814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1460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>inspect_me</w:t>
      </w:r>
      <w:proofErr w:type="spellEnd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</w:t>
      </w:r>
    </w:p>
    <w:p w:rsidR="00981460" w:rsidRPr="00981460" w:rsidRDefault="00981460" w:rsidP="009814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'';</w:t>
      </w:r>
    </w:p>
    <w:p w:rsidR="00981460" w:rsidRPr="00981460" w:rsidRDefault="00981460" w:rsidP="009814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1460" w:rsidRPr="00981460" w:rsidRDefault="00981460" w:rsidP="009814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1460">
        <w:rPr>
          <w:rFonts w:ascii="Courier New" w:eastAsia="Times New Roman" w:hAnsi="Courier New" w:cs="Courier New"/>
          <w:color w:val="0000FF"/>
          <w:sz w:val="20"/>
          <w:szCs w:val="20"/>
        </w:rPr>
        <w:t>switch</w:t>
      </w:r>
      <w:proofErr w:type="gramEnd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>inspect_me</w:t>
      </w:r>
      <w:proofErr w:type="spellEnd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981460" w:rsidRPr="00981460" w:rsidRDefault="00981460" w:rsidP="009814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81460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proofErr w:type="gramEnd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</w:t>
      </w:r>
    </w:p>
    <w:p w:rsidR="00981460" w:rsidRPr="00981460" w:rsidRDefault="00981460" w:rsidP="009814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"zero";</w:t>
      </w:r>
    </w:p>
    <w:p w:rsidR="00981460" w:rsidRPr="00981460" w:rsidRDefault="00981460" w:rsidP="009814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81460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proofErr w:type="gramEnd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81460" w:rsidRPr="00981460" w:rsidRDefault="00981460" w:rsidP="009814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81460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proofErr w:type="gramEnd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1:</w:t>
      </w:r>
    </w:p>
    <w:p w:rsidR="00981460" w:rsidRPr="00981460" w:rsidRDefault="00981460" w:rsidP="009814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"one";</w:t>
      </w:r>
    </w:p>
    <w:p w:rsidR="00981460" w:rsidRPr="00981460" w:rsidRDefault="00981460" w:rsidP="009814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81460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proofErr w:type="gramEnd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81460" w:rsidRPr="00981460" w:rsidRDefault="00981460" w:rsidP="009814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81460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proofErr w:type="gramEnd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81460" w:rsidRPr="00981460" w:rsidRDefault="00981460" w:rsidP="009814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"unknown";</w:t>
      </w:r>
    </w:p>
    <w:p w:rsidR="00981460" w:rsidRPr="00981460" w:rsidRDefault="00981460" w:rsidP="009814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14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81460" w:rsidRPr="00981460" w:rsidRDefault="00981460" w:rsidP="00981460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460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60"/>
    <w:rsid w:val="00981460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06A02-FE14-4DA4-9FBE-F0FBCEBD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1460"/>
    <w:rPr>
      <w:b/>
      <w:bCs/>
    </w:rPr>
  </w:style>
  <w:style w:type="character" w:customStyle="1" w:styleId="cnblogscodecopy">
    <w:name w:val="cnblogs_code_copy"/>
    <w:basedOn w:val="DefaultParagraphFont"/>
    <w:rsid w:val="00981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8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6297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2015-06-22T13:49:00Z</dcterms:created>
  <dcterms:modified xsi:type="dcterms:W3CDTF">2015-06-22T13:50:00Z</dcterms:modified>
</cp:coreProperties>
</file>