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B2B4" w14:textId="00D9DF0A" w:rsidR="0047304D" w:rsidRPr="0047304D" w:rsidRDefault="0047304D" w:rsidP="0047304D">
      <w:pPr>
        <w:pBdr>
          <w:bottom w:val="single" w:sz="6" w:space="1" w:color="auto"/>
        </w:pBdr>
        <w:rPr>
          <w:rFonts w:ascii="Cambria" w:hAnsi="Cambria"/>
          <w:b/>
          <w:bCs/>
          <w:sz w:val="40"/>
          <w:szCs w:val="40"/>
        </w:rPr>
      </w:pPr>
      <w:r w:rsidRPr="0047304D">
        <w:rPr>
          <w:rFonts w:ascii="Cambria" w:hAnsi="Cambria"/>
          <w:b/>
          <w:bCs/>
          <w:sz w:val="40"/>
          <w:szCs w:val="40"/>
        </w:rPr>
        <w:t xml:space="preserve">                                   </w:t>
      </w:r>
      <w:r w:rsidR="00CB38CB">
        <w:rPr>
          <w:rFonts w:ascii="Cambria" w:hAnsi="Cambria"/>
          <w:b/>
          <w:bCs/>
          <w:sz w:val="40"/>
          <w:szCs w:val="40"/>
        </w:rPr>
        <w:tab/>
      </w:r>
      <w:r w:rsidRPr="0047304D">
        <w:rPr>
          <w:rFonts w:ascii="Cambria" w:hAnsi="Cambria"/>
          <w:b/>
          <w:bCs/>
          <w:sz w:val="40"/>
          <w:szCs w:val="40"/>
        </w:rPr>
        <w:t>Amazon Sales</w:t>
      </w:r>
    </w:p>
    <w:p w14:paraId="3E31F88C" w14:textId="504EAA36" w:rsidR="0047304D" w:rsidRPr="00CB38CB" w:rsidRDefault="0047304D" w:rsidP="0047304D">
      <w:pPr>
        <w:pBdr>
          <w:bottom w:val="single" w:sz="6" w:space="1" w:color="auto"/>
        </w:pBdr>
        <w:rPr>
          <w:rFonts w:ascii="Cambria" w:hAnsi="Cambria"/>
          <w:b/>
          <w:bCs/>
          <w:sz w:val="28"/>
          <w:szCs w:val="28"/>
        </w:rPr>
      </w:pPr>
      <w:r w:rsidRPr="00CB38CB">
        <w:rPr>
          <w:b/>
          <w:bCs/>
          <w:sz w:val="28"/>
          <w:szCs w:val="28"/>
        </w:rPr>
        <w:t>Introduction</w:t>
      </w:r>
    </w:p>
    <w:p w14:paraId="1E18FA7D" w14:textId="783C9E3D" w:rsidR="0047304D" w:rsidRPr="0047304D" w:rsidRDefault="0047304D" w:rsidP="0047304D">
      <w:p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 xml:space="preserve">The </w:t>
      </w:r>
      <w:r w:rsidRPr="0047304D">
        <w:rPr>
          <w:rFonts w:ascii="Cambria" w:hAnsi="Cambria"/>
          <w:b/>
          <w:bCs/>
          <w:sz w:val="20"/>
          <w:szCs w:val="20"/>
        </w:rPr>
        <w:t>Amazon Sales Report</w:t>
      </w:r>
      <w:r w:rsidRPr="0047304D">
        <w:rPr>
          <w:rFonts w:ascii="Cambria" w:hAnsi="Cambria"/>
          <w:sz w:val="20"/>
          <w:szCs w:val="20"/>
        </w:rPr>
        <w:t xml:space="preserve"> dataset aggregates granular, time-stamped transactional data from Amazon. It tracks order details such as status, fulfillment methods, sales channel, category, size, and shipment state. This enables a comprehensive assessment of sales efficiency, product performance, and customer behavior</w:t>
      </w:r>
      <w:r w:rsidR="00CB38CB" w:rsidRPr="00CB38CB">
        <w:rPr>
          <w:rFonts w:ascii="Cambria" w:hAnsi="Cambria"/>
          <w:sz w:val="20"/>
          <w:szCs w:val="20"/>
        </w:rPr>
        <w:t xml:space="preserve"> </w:t>
      </w:r>
      <w:r w:rsidR="00CB38CB" w:rsidRPr="0047304D">
        <w:rPr>
          <w:rFonts w:ascii="Cambria" w:hAnsi="Cambria"/>
          <w:sz w:val="20"/>
          <w:szCs w:val="20"/>
        </w:rPr>
        <w:t>tailored</w:t>
      </w:r>
      <w:r w:rsidRPr="0047304D">
        <w:rPr>
          <w:rFonts w:ascii="Cambria" w:hAnsi="Cambria"/>
          <w:sz w:val="20"/>
          <w:szCs w:val="20"/>
        </w:rPr>
        <w:t>, for data-driven decision-making.</w:t>
      </w:r>
    </w:p>
    <w:p w14:paraId="48DF9671" w14:textId="77777777" w:rsidR="0047304D" w:rsidRPr="0047304D" w:rsidRDefault="0047304D" w:rsidP="0047304D">
      <w:pPr>
        <w:pBdr>
          <w:bottom w:val="single" w:sz="6" w:space="1" w:color="auto"/>
        </w:pBd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Abstract</w:t>
      </w:r>
    </w:p>
    <w:p w14:paraId="449B49D0" w14:textId="77777777" w:rsidR="0047304D" w:rsidRPr="0047304D" w:rsidRDefault="0047304D" w:rsidP="0047304D">
      <w:p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This work analyzes a detailed simulation of Amazon sales data to extract actionable business insights.</w:t>
      </w:r>
    </w:p>
    <w:p w14:paraId="146B8576" w14:textId="77777777" w:rsidR="0047304D" w:rsidRPr="0047304D" w:rsidRDefault="0047304D" w:rsidP="0047304D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Objective:</w:t>
      </w:r>
      <w:r w:rsidRPr="0047304D">
        <w:rPr>
          <w:rFonts w:ascii="Cambria" w:hAnsi="Cambria"/>
          <w:sz w:val="20"/>
          <w:szCs w:val="20"/>
        </w:rPr>
        <w:t xml:space="preserve"> Evaluate sales performance across categories, channels, and fulfillment types, while examining order and shipping statuses.</w:t>
      </w:r>
    </w:p>
    <w:p w14:paraId="7BEBAB9F" w14:textId="77777777" w:rsidR="0047304D" w:rsidRPr="0047304D" w:rsidRDefault="0047304D" w:rsidP="0047304D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Data &amp; Methodology:</w:t>
      </w:r>
      <w:r w:rsidRPr="0047304D">
        <w:rPr>
          <w:rFonts w:ascii="Cambria" w:hAnsi="Cambria"/>
          <w:sz w:val="20"/>
          <w:szCs w:val="20"/>
        </w:rPr>
        <w:t xml:space="preserve"> The dataset comprises nine key features—Order ID, Date, Status, Fulfillment, Channel, Category, Ship Service Level, Size, and Carrier Status.</w:t>
      </w:r>
    </w:p>
    <w:p w14:paraId="1B23F5F7" w14:textId="77777777" w:rsidR="0047304D" w:rsidRPr="0047304D" w:rsidRDefault="0047304D" w:rsidP="0047304D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Tools Used:</w:t>
      </w:r>
      <w:r w:rsidRPr="0047304D">
        <w:rPr>
          <w:rFonts w:ascii="Cambria" w:hAnsi="Cambria"/>
          <w:sz w:val="20"/>
          <w:szCs w:val="20"/>
        </w:rPr>
        <w:t xml:space="preserve"> Excel for data cleaning and pivoting, SQL for relational queries and aggregations, and Power BI for interactive visualization (dashboards and reports).</w:t>
      </w:r>
    </w:p>
    <w:p w14:paraId="4D9FBA4E" w14:textId="77777777" w:rsidR="0047304D" w:rsidRPr="0047304D" w:rsidRDefault="0047304D" w:rsidP="0047304D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Key Findings:</w:t>
      </w:r>
      <w:r w:rsidRPr="0047304D">
        <w:rPr>
          <w:rFonts w:ascii="Cambria" w:hAnsi="Cambria"/>
          <w:sz w:val="20"/>
          <w:szCs w:val="20"/>
        </w:rPr>
        <w:t xml:space="preserve"> Top-performing categories are “Set” and “Kurta”; the majority of orders are shipped, with minimal cancellations or returns; fulfillment and channel-level throughput is measurable; size-wise sales visibility supports inventory planning.</w:t>
      </w:r>
    </w:p>
    <w:p w14:paraId="03BB174F" w14:textId="77777777" w:rsidR="0047304D" w:rsidRPr="0047304D" w:rsidRDefault="0047304D" w:rsidP="0047304D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Implications:</w:t>
      </w:r>
      <w:r w:rsidRPr="0047304D">
        <w:rPr>
          <w:rFonts w:ascii="Cambria" w:hAnsi="Cambria"/>
          <w:sz w:val="20"/>
          <w:szCs w:val="20"/>
        </w:rPr>
        <w:t xml:space="preserve"> Insights support optimized inventory, targeted marketing, and improved logistics strategies.</w:t>
      </w:r>
    </w:p>
    <w:p w14:paraId="3B79E46D" w14:textId="137F236D" w:rsidR="0047304D" w:rsidRPr="0047304D" w:rsidRDefault="00CB38CB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4502B6A0">
          <v:rect id="_x0000_i1025" style="width:512.85pt;height:3.5pt;flip:y" o:hrpct="980" o:hralign="center" o:hrstd="t" o:hr="t" fillcolor="#a0a0a0" stroked="f"/>
        </w:pict>
      </w:r>
    </w:p>
    <w:p w14:paraId="4E3D0250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47304D">
        <w:rPr>
          <w:rFonts w:ascii="Cambria" w:hAnsi="Cambria"/>
          <w:b/>
          <w:bCs/>
          <w:sz w:val="20"/>
          <w:szCs w:val="20"/>
        </w:rPr>
        <w:t xml:space="preserve"> Tools and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766"/>
        <w:gridCol w:w="6657"/>
      </w:tblGrid>
      <w:tr w:rsidR="0047304D" w:rsidRPr="0047304D" w14:paraId="4F198E9A" w14:textId="77777777" w:rsidTr="00473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E934D" w14:textId="77777777" w:rsidR="0047304D" w:rsidRPr="0047304D" w:rsidRDefault="0047304D" w:rsidP="0047304D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7304D">
              <w:rPr>
                <w:rFonts w:ascii="Cambria" w:hAnsi="Cambria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9B5BB74" w14:textId="77777777" w:rsidR="0047304D" w:rsidRPr="0047304D" w:rsidRDefault="0047304D" w:rsidP="0047304D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7304D">
              <w:rPr>
                <w:rFonts w:ascii="Cambria" w:hAnsi="Cambria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BE519BE" w14:textId="77777777" w:rsidR="0047304D" w:rsidRPr="0047304D" w:rsidRDefault="0047304D" w:rsidP="0047304D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7304D">
              <w:rPr>
                <w:rFonts w:ascii="Cambria" w:hAnsi="Cambria"/>
                <w:b/>
                <w:bCs/>
                <w:sz w:val="20"/>
                <w:szCs w:val="20"/>
              </w:rPr>
              <w:t>Purpose</w:t>
            </w:r>
          </w:p>
        </w:tc>
      </w:tr>
      <w:tr w:rsidR="0047304D" w:rsidRPr="0047304D" w14:paraId="71CEF6E4" w14:textId="77777777" w:rsidTr="004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7819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b/>
                <w:bCs/>
                <w:sz w:val="20"/>
                <w:szCs w:val="20"/>
              </w:rPr>
              <w:t>1. Data Ingestion &amp; Cleansing</w:t>
            </w:r>
          </w:p>
        </w:tc>
        <w:tc>
          <w:tcPr>
            <w:tcW w:w="0" w:type="auto"/>
            <w:vAlign w:val="center"/>
            <w:hideMark/>
          </w:tcPr>
          <w:p w14:paraId="358C1BDE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sz w:val="20"/>
                <w:szCs w:val="20"/>
              </w:rPr>
              <w:t>Excel (Power Pivot + Power Query)</w:t>
            </w:r>
          </w:p>
        </w:tc>
        <w:tc>
          <w:tcPr>
            <w:tcW w:w="0" w:type="auto"/>
            <w:vAlign w:val="center"/>
            <w:hideMark/>
          </w:tcPr>
          <w:p w14:paraId="5B15E3BF" w14:textId="6B03CD21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sz w:val="20"/>
                <w:szCs w:val="20"/>
              </w:rPr>
              <w:t xml:space="preserve">Imported raw CSVs, handled missing values, standardized date formats and categories </w:t>
            </w:r>
          </w:p>
        </w:tc>
      </w:tr>
      <w:tr w:rsidR="0047304D" w:rsidRPr="0047304D" w14:paraId="1D5F0DC8" w14:textId="77777777" w:rsidTr="004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873C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b/>
                <w:bCs/>
                <w:sz w:val="20"/>
                <w:szCs w:val="20"/>
              </w:rPr>
              <w:t>2. Data Transformation</w:t>
            </w:r>
          </w:p>
        </w:tc>
        <w:tc>
          <w:tcPr>
            <w:tcW w:w="0" w:type="auto"/>
            <w:vAlign w:val="center"/>
            <w:hideMark/>
          </w:tcPr>
          <w:p w14:paraId="2C6ACCC2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sz w:val="20"/>
                <w:szCs w:val="20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183DFEA7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sz w:val="20"/>
                <w:szCs w:val="20"/>
              </w:rPr>
              <w:t>Used relational queries to aggregate by status, channel, category, size, and time-series trends; streamlined for Power BI import</w:t>
            </w:r>
          </w:p>
        </w:tc>
      </w:tr>
      <w:tr w:rsidR="0047304D" w:rsidRPr="0047304D" w14:paraId="196B6D11" w14:textId="77777777" w:rsidTr="00473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8593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b/>
                <w:bCs/>
                <w:sz w:val="20"/>
                <w:szCs w:val="20"/>
              </w:rPr>
              <w:t>3. Analytics &amp; Reporting</w:t>
            </w:r>
          </w:p>
        </w:tc>
        <w:tc>
          <w:tcPr>
            <w:tcW w:w="0" w:type="auto"/>
            <w:vAlign w:val="center"/>
            <w:hideMark/>
          </w:tcPr>
          <w:p w14:paraId="43314307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sz w:val="20"/>
                <w:szCs w:val="20"/>
              </w:rPr>
              <w:t>Power BI</w:t>
            </w:r>
          </w:p>
        </w:tc>
        <w:tc>
          <w:tcPr>
            <w:tcW w:w="0" w:type="auto"/>
            <w:vAlign w:val="center"/>
            <w:hideMark/>
          </w:tcPr>
          <w:p w14:paraId="53E5293A" w14:textId="77777777" w:rsidR="0047304D" w:rsidRPr="0047304D" w:rsidRDefault="0047304D" w:rsidP="0047304D">
            <w:pPr>
              <w:rPr>
                <w:rFonts w:ascii="Cambria" w:hAnsi="Cambria"/>
                <w:sz w:val="20"/>
                <w:szCs w:val="20"/>
              </w:rPr>
            </w:pPr>
            <w:r w:rsidRPr="0047304D">
              <w:rPr>
                <w:rFonts w:ascii="Cambria" w:hAnsi="Cambria"/>
                <w:sz w:val="20"/>
                <w:szCs w:val="20"/>
              </w:rPr>
              <w:t xml:space="preserve">Created interactive dashboards to visualize KPIs (sales amount, quantity), filter by size, analyze performance across segments, and track order/shipment lifecycle </w:t>
            </w:r>
          </w:p>
        </w:tc>
      </w:tr>
    </w:tbl>
    <w:p w14:paraId="4943D43B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142504D9">
          <v:rect id="_x0000_i1026" style="width:0;height:1.5pt" o:hralign="center" o:hrstd="t" o:hr="t" fillcolor="#a0a0a0" stroked="f"/>
        </w:pict>
      </w:r>
    </w:p>
    <w:p w14:paraId="2B53D2F8" w14:textId="5F7B83C2" w:rsidR="0047304D" w:rsidRPr="0047304D" w:rsidRDefault="0047304D" w:rsidP="0047304D">
      <w:p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This setup offers a scalable, repeatable framework: raw data → Excel preprocessing → SQL staging → Power BI visualization. It supports rich drilldown, performance tracking, and strategic insights</w:t>
      </w:r>
      <w:r w:rsidR="00000000">
        <w:rPr>
          <w:rFonts w:ascii="Cambria" w:hAnsi="Cambria"/>
          <w:sz w:val="20"/>
          <w:szCs w:val="20"/>
        </w:rPr>
        <w:pict w14:anchorId="55131F41">
          <v:rect id="_x0000_i1027" style="width:0;height:1.5pt" o:hralign="center" o:hrstd="t" o:hr="t" fillcolor="#a0a0a0" stroked="f"/>
        </w:pict>
      </w:r>
    </w:p>
    <w:p w14:paraId="49D13954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1. Data Collection &amp; Import</w:t>
      </w:r>
    </w:p>
    <w:p w14:paraId="7A911F0F" w14:textId="258C05D8" w:rsidR="0047304D" w:rsidRPr="0047304D" w:rsidRDefault="0047304D" w:rsidP="0047304D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Excel / Power Query</w:t>
      </w:r>
      <w:r w:rsidRPr="0047304D">
        <w:rPr>
          <w:rFonts w:ascii="Cambria" w:hAnsi="Cambria"/>
          <w:sz w:val="20"/>
          <w:szCs w:val="20"/>
        </w:rPr>
        <w:t xml:space="preserve">: Load raw CSV or spreadsheets. Use </w:t>
      </w:r>
      <w:r w:rsidRPr="0047304D">
        <w:rPr>
          <w:rFonts w:ascii="Cambria" w:hAnsi="Cambria"/>
          <w:i/>
          <w:iCs/>
          <w:sz w:val="20"/>
          <w:szCs w:val="20"/>
        </w:rPr>
        <w:t>Power Query</w:t>
      </w:r>
      <w:r w:rsidRPr="0047304D">
        <w:rPr>
          <w:rFonts w:ascii="Cambria" w:hAnsi="Cambria"/>
          <w:sz w:val="20"/>
          <w:szCs w:val="20"/>
        </w:rPr>
        <w:t xml:space="preserve"> (Get &amp; Transform) to import data into Excel</w:t>
      </w:r>
    </w:p>
    <w:p w14:paraId="2C617098" w14:textId="4648EF71" w:rsidR="0047304D" w:rsidRPr="0047304D" w:rsidRDefault="0047304D" w:rsidP="0047304D">
      <w:pPr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SQL</w:t>
      </w:r>
      <w:r w:rsidRPr="0047304D">
        <w:rPr>
          <w:rFonts w:ascii="Cambria" w:hAnsi="Cambria"/>
          <w:sz w:val="20"/>
          <w:szCs w:val="20"/>
        </w:rPr>
        <w:t xml:space="preserve">: Import data into a relational database (e.g., SQL Server). This supports large dataset handling and complex transformations. Many BI workflows use SQL to pre-clean and aggregate data for efficient reporting </w:t>
      </w:r>
    </w:p>
    <w:p w14:paraId="312951A9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9A2E098">
          <v:rect id="_x0000_i1028" style="width:0;height:1.5pt" o:hralign="center" o:hrstd="t" o:hr="t" fillcolor="#a0a0a0" stroked="f"/>
        </w:pict>
      </w:r>
    </w:p>
    <w:p w14:paraId="192E7D17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2. Data Cleaning &amp; Transformation</w:t>
      </w:r>
    </w:p>
    <w:p w14:paraId="278193C7" w14:textId="7F5126AE" w:rsidR="0047304D" w:rsidRPr="0047304D" w:rsidRDefault="0047304D" w:rsidP="0047304D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Excel / Power Query</w:t>
      </w:r>
      <w:r w:rsidRPr="0047304D">
        <w:rPr>
          <w:rFonts w:ascii="Cambria" w:hAnsi="Cambria"/>
          <w:sz w:val="20"/>
          <w:szCs w:val="20"/>
        </w:rPr>
        <w:t>: Clean missing values, normalize formats, duplicate using automated steps.</w:t>
      </w:r>
    </w:p>
    <w:p w14:paraId="310F0A84" w14:textId="5DEFED17" w:rsidR="0047304D" w:rsidRPr="0047304D" w:rsidRDefault="0047304D" w:rsidP="0047304D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lastRenderedPageBreak/>
        <w:t>SQL</w:t>
      </w:r>
      <w:r w:rsidRPr="0047304D">
        <w:rPr>
          <w:rFonts w:ascii="Cambria" w:hAnsi="Cambria"/>
          <w:sz w:val="20"/>
          <w:szCs w:val="20"/>
        </w:rPr>
        <w:t>: Refine data further—write queries to join related tables (e.g. orders, categories), filter by date or status, and aggregate metrics at category, size, or status.</w:t>
      </w:r>
      <w:r w:rsidR="00CB38CB" w:rsidRPr="00CB38CB">
        <w:rPr>
          <w:rFonts w:ascii="Cambria" w:hAnsi="Cambria"/>
          <w:sz w:val="20"/>
          <w:szCs w:val="20"/>
        </w:rPr>
        <w:t xml:space="preserve"> </w:t>
      </w:r>
      <w:r w:rsidR="00CB38CB" w:rsidRPr="0047304D">
        <w:rPr>
          <w:rFonts w:ascii="Cambria" w:hAnsi="Cambria"/>
          <w:sz w:val="20"/>
          <w:szCs w:val="20"/>
        </w:rPr>
        <w:t>level</w:t>
      </w:r>
    </w:p>
    <w:p w14:paraId="29133FE6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88F1B35">
          <v:rect id="_x0000_i1029" style="width:0;height:1.5pt" o:hralign="center" o:hrstd="t" o:hr="t" fillcolor="#a0a0a0" stroked="f"/>
        </w:pict>
      </w:r>
    </w:p>
    <w:p w14:paraId="62871B24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3. Data Modeling</w:t>
      </w:r>
    </w:p>
    <w:p w14:paraId="742923F1" w14:textId="37B81EE6" w:rsidR="0047304D" w:rsidRPr="0047304D" w:rsidRDefault="0047304D" w:rsidP="0047304D">
      <w:pPr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Power Pivot (Excel)</w:t>
      </w:r>
      <w:r w:rsidRPr="0047304D">
        <w:rPr>
          <w:rFonts w:ascii="Cambria" w:hAnsi="Cambria"/>
          <w:sz w:val="20"/>
          <w:szCs w:val="20"/>
        </w:rPr>
        <w:t xml:space="preserve">: Create internal relationships and measures (e.g., total revenue, counts) in a tabular model </w:t>
      </w:r>
    </w:p>
    <w:p w14:paraId="6954DC05" w14:textId="77777777" w:rsidR="0047304D" w:rsidRPr="0047304D" w:rsidRDefault="0047304D" w:rsidP="0047304D">
      <w:pPr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SQL</w:t>
      </w:r>
      <w:r w:rsidRPr="0047304D">
        <w:rPr>
          <w:rFonts w:ascii="Cambria" w:hAnsi="Cambria"/>
          <w:sz w:val="20"/>
          <w:szCs w:val="20"/>
        </w:rPr>
        <w:t>: Optionally build summary tables or views (fact &amp; dimension tables) to feed models downstream.</w:t>
      </w:r>
    </w:p>
    <w:p w14:paraId="7789953D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0513A0FE">
          <v:rect id="_x0000_i1030" style="width:0;height:1.5pt" o:hralign="center" o:hrstd="t" o:hr="t" fillcolor="#a0a0a0" stroked="f"/>
        </w:pict>
      </w:r>
    </w:p>
    <w:p w14:paraId="742F34CD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4. Preparing Data for Reporting</w:t>
      </w:r>
    </w:p>
    <w:p w14:paraId="52098F30" w14:textId="77777777" w:rsidR="0047304D" w:rsidRPr="0047304D" w:rsidRDefault="0047304D" w:rsidP="0047304D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SQL Views</w:t>
      </w:r>
      <w:r w:rsidRPr="0047304D">
        <w:rPr>
          <w:rFonts w:ascii="Cambria" w:hAnsi="Cambria"/>
          <w:sz w:val="20"/>
          <w:szCs w:val="20"/>
        </w:rPr>
        <w:t>: Build optimized views with grouped metrics—e.g., revenue by category/status.</w:t>
      </w:r>
    </w:p>
    <w:p w14:paraId="53C701DF" w14:textId="5EC41E7D" w:rsidR="0047304D" w:rsidRPr="0047304D" w:rsidRDefault="0047304D" w:rsidP="0047304D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Power Query / Power BI</w:t>
      </w:r>
      <w:r w:rsidRPr="0047304D">
        <w:rPr>
          <w:rFonts w:ascii="Cambria" w:hAnsi="Cambria"/>
          <w:sz w:val="20"/>
          <w:szCs w:val="20"/>
        </w:rPr>
        <w:t xml:space="preserve">: Connect to Excel tables and SQL views. Ensure </w:t>
      </w:r>
      <w:r w:rsidRPr="0047304D">
        <w:rPr>
          <w:rFonts w:ascii="Cambria" w:hAnsi="Cambria"/>
          <w:i/>
          <w:iCs/>
          <w:sz w:val="20"/>
          <w:szCs w:val="20"/>
        </w:rPr>
        <w:t>query folding</w:t>
      </w:r>
      <w:r w:rsidRPr="0047304D">
        <w:rPr>
          <w:rFonts w:ascii="Cambria" w:hAnsi="Cambria"/>
          <w:sz w:val="20"/>
          <w:szCs w:val="20"/>
        </w:rPr>
        <w:t xml:space="preserve"> to push transformations to the database </w:t>
      </w:r>
    </w:p>
    <w:p w14:paraId="149FB543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D13D07E">
          <v:rect id="_x0000_i1031" style="width:0;height:1.5pt" o:hralign="center" o:hrstd="t" o:hr="t" fillcolor="#a0a0a0" stroked="f"/>
        </w:pict>
      </w:r>
    </w:p>
    <w:p w14:paraId="4DF9785F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5. Visualization &amp; Dashboarding in Power BI</w:t>
      </w:r>
    </w:p>
    <w:p w14:paraId="768BB4B7" w14:textId="77777777" w:rsidR="0047304D" w:rsidRPr="0047304D" w:rsidRDefault="0047304D" w:rsidP="0047304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Import / Live Connection</w:t>
      </w:r>
      <w:r w:rsidRPr="0047304D">
        <w:rPr>
          <w:rFonts w:ascii="Cambria" w:hAnsi="Cambria"/>
          <w:sz w:val="20"/>
          <w:szCs w:val="20"/>
        </w:rPr>
        <w:t>: Bring in data from SQL or Excel.</w:t>
      </w:r>
    </w:p>
    <w:p w14:paraId="68A0D95F" w14:textId="77777777" w:rsidR="0047304D" w:rsidRPr="0047304D" w:rsidRDefault="0047304D" w:rsidP="0047304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Build model</w:t>
      </w:r>
      <w:r w:rsidRPr="0047304D">
        <w:rPr>
          <w:rFonts w:ascii="Cambria" w:hAnsi="Cambria"/>
          <w:sz w:val="20"/>
          <w:szCs w:val="20"/>
        </w:rPr>
        <w:t>: Define relationships, hierarchies (date, category, size).</w:t>
      </w:r>
    </w:p>
    <w:p w14:paraId="7DC00C51" w14:textId="3AFCEA58" w:rsidR="0047304D" w:rsidRPr="0047304D" w:rsidRDefault="0047304D" w:rsidP="0047304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Create visuals</w:t>
      </w:r>
      <w:r w:rsidRPr="0047304D">
        <w:rPr>
          <w:rFonts w:ascii="Cambria" w:hAnsi="Cambria"/>
          <w:sz w:val="20"/>
          <w:szCs w:val="20"/>
        </w:rPr>
        <w:t>: Charts, slicers, KPIs. Pin report visuals to a dashboard.</w:t>
      </w:r>
    </w:p>
    <w:p w14:paraId="4BA57477" w14:textId="77777777" w:rsidR="0047304D" w:rsidRPr="0047304D" w:rsidRDefault="0047304D" w:rsidP="0047304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Add interactivity</w:t>
      </w:r>
      <w:r w:rsidRPr="0047304D">
        <w:rPr>
          <w:rFonts w:ascii="Cambria" w:hAnsi="Cambria"/>
          <w:sz w:val="20"/>
          <w:szCs w:val="20"/>
        </w:rPr>
        <w:t>: Filters by size, time, and status.</w:t>
      </w:r>
    </w:p>
    <w:p w14:paraId="2571C895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C324FA8">
          <v:rect id="_x0000_i1032" style="width:0;height:1.5pt" o:hralign="center" o:hrstd="t" o:hr="t" fillcolor="#a0a0a0" stroked="f"/>
        </w:pict>
      </w:r>
    </w:p>
    <w:p w14:paraId="1928BD52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6. Testing &amp; Validation</w:t>
      </w:r>
    </w:p>
    <w:p w14:paraId="4AF3A750" w14:textId="77777777" w:rsidR="0047304D" w:rsidRPr="0047304D" w:rsidRDefault="0047304D" w:rsidP="0047304D">
      <w:pPr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SQL vs. DAX verification</w:t>
      </w:r>
      <w:r w:rsidRPr="0047304D">
        <w:rPr>
          <w:rFonts w:ascii="Cambria" w:hAnsi="Cambria"/>
          <w:sz w:val="20"/>
          <w:szCs w:val="20"/>
        </w:rPr>
        <w:t>: Verify accuracy by comparing aggregation results from SQL and DAX in Power BI .</w:t>
      </w:r>
    </w:p>
    <w:p w14:paraId="00668E92" w14:textId="77777777" w:rsidR="0047304D" w:rsidRPr="0047304D" w:rsidRDefault="0047304D" w:rsidP="0047304D">
      <w:pPr>
        <w:numPr>
          <w:ilvl w:val="0"/>
          <w:numId w:val="7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Refresh checks</w:t>
      </w:r>
      <w:r w:rsidRPr="0047304D">
        <w:rPr>
          <w:rFonts w:ascii="Cambria" w:hAnsi="Cambria"/>
          <w:sz w:val="20"/>
          <w:szCs w:val="20"/>
        </w:rPr>
        <w:t>: Test data refresh flows—Excel→SQL→Power BI.</w:t>
      </w:r>
    </w:p>
    <w:p w14:paraId="797816BB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1126D0BA">
          <v:rect id="_x0000_i1033" style="width:0;height:1.5pt" o:hralign="center" o:hrstd="t" o:hr="t" fillcolor="#a0a0a0" stroked="f"/>
        </w:pict>
      </w:r>
    </w:p>
    <w:p w14:paraId="0F0CFDC6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7. Deployment &amp; Sharing</w:t>
      </w:r>
    </w:p>
    <w:p w14:paraId="00703DC5" w14:textId="77777777" w:rsidR="0047304D" w:rsidRPr="0047304D" w:rsidRDefault="0047304D" w:rsidP="0047304D">
      <w:pPr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Publish report and dashboard to Power BI Service.</w:t>
      </w:r>
    </w:p>
    <w:p w14:paraId="6CFE61D1" w14:textId="77777777" w:rsidR="0047304D" w:rsidRPr="0047304D" w:rsidRDefault="0047304D" w:rsidP="0047304D">
      <w:pPr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Configure scheduled refreshes for up-to-date analysis.</w:t>
      </w:r>
    </w:p>
    <w:p w14:paraId="75FB720E" w14:textId="6EA08923" w:rsidR="0047304D" w:rsidRPr="0047304D" w:rsidRDefault="0047304D" w:rsidP="0047304D">
      <w:pPr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 xml:space="preserve">Optionally, allow </w:t>
      </w:r>
      <w:r w:rsidRPr="0047304D">
        <w:rPr>
          <w:rFonts w:ascii="Cambria" w:hAnsi="Cambria"/>
          <w:b/>
          <w:bCs/>
          <w:sz w:val="20"/>
          <w:szCs w:val="20"/>
        </w:rPr>
        <w:t>“Analyze in Excel”</w:t>
      </w:r>
      <w:r w:rsidRPr="0047304D">
        <w:rPr>
          <w:rFonts w:ascii="Cambria" w:hAnsi="Cambria"/>
          <w:sz w:val="20"/>
          <w:szCs w:val="20"/>
        </w:rPr>
        <w:t>, enabling users to connect Excel pivot tables to the live Power BI model.</w:t>
      </w:r>
    </w:p>
    <w:p w14:paraId="4A537474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19222A3E">
          <v:rect id="_x0000_i1034" style="width:0;height:1.5pt" o:hralign="center" o:hrstd="t" o:hr="t" fillcolor="#a0a0a0" stroked="f"/>
        </w:pict>
      </w:r>
    </w:p>
    <w:p w14:paraId="7EA7593C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8. Maintenance &amp; Iteration</w:t>
      </w:r>
    </w:p>
    <w:p w14:paraId="75173D7E" w14:textId="77777777" w:rsidR="0047304D" w:rsidRPr="0047304D" w:rsidRDefault="0047304D" w:rsidP="0047304D">
      <w:pPr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Monitor data quality and refresh logs.</w:t>
      </w:r>
    </w:p>
    <w:p w14:paraId="179EFDCB" w14:textId="77777777" w:rsidR="0047304D" w:rsidRPr="0047304D" w:rsidRDefault="0047304D" w:rsidP="0047304D">
      <w:pPr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Enhance model: Add features like time intelligence, forecasting, or cohort analysis.</w:t>
      </w:r>
    </w:p>
    <w:p w14:paraId="497B0154" w14:textId="77777777" w:rsidR="0047304D" w:rsidRPr="0047304D" w:rsidRDefault="0047304D" w:rsidP="0047304D">
      <w:pPr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Update visuals per stakeholder needs.</w:t>
      </w:r>
    </w:p>
    <w:p w14:paraId="0EEED048" w14:textId="77777777" w:rsidR="0047304D" w:rsidRPr="0047304D" w:rsidRDefault="00000000" w:rsidP="0047304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4EBB489E">
          <v:rect id="_x0000_i1035" style="width:0;height:1.5pt" o:hralign="center" o:hrstd="t" o:hr="t" fillcolor="#a0a0a0" stroked="f"/>
        </w:pict>
      </w:r>
    </w:p>
    <w:p w14:paraId="7AB908AF" w14:textId="77777777" w:rsidR="0047304D" w:rsidRPr="0047304D" w:rsidRDefault="0047304D" w:rsidP="0047304D">
      <w:p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This workflow offers a reliable, scalable pipeline:</w:t>
      </w:r>
    </w:p>
    <w:p w14:paraId="71C6451E" w14:textId="7CAAF694" w:rsidR="0047304D" w:rsidRPr="0047304D" w:rsidRDefault="0047304D" w:rsidP="0047304D">
      <w:p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Raw data → Excel (prep) → SQL (staging &amp; aggregation) → Power BI (modeling &amp; visualization) → Dashboard publishing &amp; refresh.</w:t>
      </w:r>
      <w:r w:rsidR="00000000">
        <w:rPr>
          <w:rFonts w:ascii="Cambria" w:hAnsi="Cambria"/>
          <w:sz w:val="20"/>
          <w:szCs w:val="20"/>
        </w:rPr>
        <w:pict w14:anchorId="38346523">
          <v:rect id="_x0000_i1036" style="width:0;height:1.5pt" o:hralign="center" o:hrstd="t" o:hr="t" fillcolor="#a0a0a0" stroked="f"/>
        </w:pict>
      </w:r>
    </w:p>
    <w:p w14:paraId="5E569160" w14:textId="77777777" w:rsidR="0047304D" w:rsidRPr="0047304D" w:rsidRDefault="0047304D" w:rsidP="0047304D">
      <w:pPr>
        <w:rPr>
          <w:rFonts w:ascii="Cambria" w:hAnsi="Cambria"/>
          <w:b/>
          <w:bCs/>
          <w:sz w:val="20"/>
          <w:szCs w:val="20"/>
        </w:rPr>
      </w:pPr>
      <w:r w:rsidRPr="0047304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7304D">
        <w:rPr>
          <w:rFonts w:ascii="Cambria" w:hAnsi="Cambria"/>
          <w:b/>
          <w:bCs/>
          <w:sz w:val="20"/>
          <w:szCs w:val="20"/>
        </w:rPr>
        <w:t xml:space="preserve"> Conclusion</w:t>
      </w:r>
    </w:p>
    <w:p w14:paraId="3A13FBFF" w14:textId="77777777" w:rsidR="0047304D" w:rsidRPr="0047304D" w:rsidRDefault="0047304D" w:rsidP="0047304D">
      <w:pPr>
        <w:numPr>
          <w:ilvl w:val="0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lastRenderedPageBreak/>
        <w:t>Summary of Findings</w:t>
      </w:r>
      <w:r w:rsidRPr="0047304D">
        <w:rPr>
          <w:rFonts w:ascii="Cambria" w:hAnsi="Cambria"/>
          <w:sz w:val="20"/>
          <w:szCs w:val="20"/>
        </w:rPr>
        <w:t>: The analysis revealed that “Set” and “Kurta” categories lead in both revenue and sales volume. Most orders are fulfilled and shipped successfully, with minimal returns or cancellations. Size-wise segmentation uncovered demand concentrations useful for inventory and fulfillment planning.</w:t>
      </w:r>
    </w:p>
    <w:p w14:paraId="2BB74399" w14:textId="77777777" w:rsidR="0047304D" w:rsidRPr="0047304D" w:rsidRDefault="0047304D" w:rsidP="0047304D">
      <w:pPr>
        <w:numPr>
          <w:ilvl w:val="0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Business Implications</w:t>
      </w:r>
      <w:r w:rsidRPr="0047304D">
        <w:rPr>
          <w:rFonts w:ascii="Cambria" w:hAnsi="Cambria"/>
          <w:sz w:val="20"/>
          <w:szCs w:val="20"/>
        </w:rPr>
        <w:t>: These insights empower stakeholders to:</w:t>
      </w:r>
    </w:p>
    <w:p w14:paraId="30A915E1" w14:textId="77777777" w:rsidR="0047304D" w:rsidRPr="0047304D" w:rsidRDefault="0047304D" w:rsidP="0047304D">
      <w:pPr>
        <w:numPr>
          <w:ilvl w:val="1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Fine-tune inventory by focusing on high-demand categories and sizes.</w:t>
      </w:r>
    </w:p>
    <w:p w14:paraId="61B935A6" w14:textId="77777777" w:rsidR="0047304D" w:rsidRPr="0047304D" w:rsidRDefault="0047304D" w:rsidP="0047304D">
      <w:pPr>
        <w:numPr>
          <w:ilvl w:val="1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Optimize fulfillment processes by monitoring shipped vs. delivered status.</w:t>
      </w:r>
    </w:p>
    <w:p w14:paraId="194C0423" w14:textId="77777777" w:rsidR="0047304D" w:rsidRPr="0047304D" w:rsidRDefault="0047304D" w:rsidP="0047304D">
      <w:pPr>
        <w:numPr>
          <w:ilvl w:val="1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>Tailor marketing strategies to top-performing segments and channels.</w:t>
      </w:r>
    </w:p>
    <w:p w14:paraId="14477C99" w14:textId="77777777" w:rsidR="0047304D" w:rsidRPr="0047304D" w:rsidRDefault="0047304D" w:rsidP="0047304D">
      <w:pPr>
        <w:numPr>
          <w:ilvl w:val="0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Recommendations</w:t>
      </w:r>
      <w:r w:rsidRPr="0047304D">
        <w:rPr>
          <w:rFonts w:ascii="Cambria" w:hAnsi="Cambria"/>
          <w:sz w:val="20"/>
          <w:szCs w:val="20"/>
        </w:rPr>
        <w:t>:</w:t>
      </w:r>
    </w:p>
    <w:p w14:paraId="1583B0CF" w14:textId="77777777" w:rsidR="0047304D" w:rsidRPr="0047304D" w:rsidRDefault="0047304D" w:rsidP="0047304D">
      <w:pPr>
        <w:numPr>
          <w:ilvl w:val="1"/>
          <w:numId w:val="1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Inventory Optimization</w:t>
      </w:r>
      <w:r w:rsidRPr="0047304D">
        <w:rPr>
          <w:rFonts w:ascii="Cambria" w:hAnsi="Cambria"/>
          <w:sz w:val="20"/>
          <w:szCs w:val="20"/>
        </w:rPr>
        <w:t>: Prioritize stock for “Set” and “Kurta,” and use size-level visibility to maintain ideal inventory levels.</w:t>
      </w:r>
    </w:p>
    <w:p w14:paraId="7822A3A7" w14:textId="77777777" w:rsidR="0047304D" w:rsidRPr="0047304D" w:rsidRDefault="0047304D" w:rsidP="0047304D">
      <w:pPr>
        <w:numPr>
          <w:ilvl w:val="1"/>
          <w:numId w:val="1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Fulfillment Efficiency</w:t>
      </w:r>
      <w:r w:rsidRPr="0047304D">
        <w:rPr>
          <w:rFonts w:ascii="Cambria" w:hAnsi="Cambria"/>
          <w:sz w:val="20"/>
          <w:szCs w:val="20"/>
        </w:rPr>
        <w:t>: Investigate delayed or canceled shipments to minimize revenue leakage.</w:t>
      </w:r>
    </w:p>
    <w:p w14:paraId="63ED2F2F" w14:textId="77777777" w:rsidR="0047304D" w:rsidRPr="0047304D" w:rsidRDefault="0047304D" w:rsidP="0047304D">
      <w:pPr>
        <w:numPr>
          <w:ilvl w:val="1"/>
          <w:numId w:val="11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Channel &amp; Size-specific Marketing</w:t>
      </w:r>
      <w:r w:rsidRPr="0047304D">
        <w:rPr>
          <w:rFonts w:ascii="Cambria" w:hAnsi="Cambria"/>
          <w:sz w:val="20"/>
          <w:szCs w:val="20"/>
        </w:rPr>
        <w:t>: Use insights from sales channel and size trends to run targeted campaigns.</w:t>
      </w:r>
    </w:p>
    <w:p w14:paraId="1D37FF1C" w14:textId="77777777" w:rsidR="0047304D" w:rsidRPr="0047304D" w:rsidRDefault="0047304D" w:rsidP="0047304D">
      <w:pPr>
        <w:numPr>
          <w:ilvl w:val="0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b/>
          <w:bCs/>
          <w:sz w:val="20"/>
          <w:szCs w:val="20"/>
        </w:rPr>
        <w:t>Next Steps</w:t>
      </w:r>
      <w:r w:rsidRPr="0047304D">
        <w:rPr>
          <w:rFonts w:ascii="Cambria" w:hAnsi="Cambria"/>
          <w:sz w:val="20"/>
          <w:szCs w:val="20"/>
        </w:rPr>
        <w:t>:</w:t>
      </w:r>
    </w:p>
    <w:p w14:paraId="08429145" w14:textId="77777777" w:rsidR="0047304D" w:rsidRPr="0047304D" w:rsidRDefault="0047304D" w:rsidP="0047304D">
      <w:pPr>
        <w:numPr>
          <w:ilvl w:val="1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 xml:space="preserve">Enhance the dashboard with </w:t>
      </w:r>
      <w:r w:rsidRPr="0047304D">
        <w:rPr>
          <w:rFonts w:ascii="Cambria" w:hAnsi="Cambria"/>
          <w:b/>
          <w:bCs/>
          <w:sz w:val="20"/>
          <w:szCs w:val="20"/>
        </w:rPr>
        <w:t>forecasting features</w:t>
      </w:r>
      <w:r w:rsidRPr="0047304D">
        <w:rPr>
          <w:rFonts w:ascii="Cambria" w:hAnsi="Cambria"/>
          <w:sz w:val="20"/>
          <w:szCs w:val="20"/>
        </w:rPr>
        <w:t xml:space="preserve"> to predict future demand.</w:t>
      </w:r>
    </w:p>
    <w:p w14:paraId="7CCBAB1A" w14:textId="77777777" w:rsidR="0047304D" w:rsidRPr="0047304D" w:rsidRDefault="0047304D" w:rsidP="0047304D">
      <w:pPr>
        <w:numPr>
          <w:ilvl w:val="1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 xml:space="preserve">Conduct </w:t>
      </w:r>
      <w:r w:rsidRPr="0047304D">
        <w:rPr>
          <w:rFonts w:ascii="Cambria" w:hAnsi="Cambria"/>
          <w:b/>
          <w:bCs/>
          <w:sz w:val="20"/>
          <w:szCs w:val="20"/>
        </w:rPr>
        <w:t>cohort or customer segmentation analysis</w:t>
      </w:r>
      <w:r w:rsidRPr="0047304D">
        <w:rPr>
          <w:rFonts w:ascii="Cambria" w:hAnsi="Cambria"/>
          <w:sz w:val="20"/>
          <w:szCs w:val="20"/>
        </w:rPr>
        <w:t xml:space="preserve"> to understand buying behavior and improve retention.</w:t>
      </w:r>
    </w:p>
    <w:p w14:paraId="2C6FF6A3" w14:textId="77777777" w:rsidR="0047304D" w:rsidRPr="0047304D" w:rsidRDefault="0047304D" w:rsidP="0047304D">
      <w:pPr>
        <w:numPr>
          <w:ilvl w:val="1"/>
          <w:numId w:val="10"/>
        </w:num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sz w:val="20"/>
          <w:szCs w:val="20"/>
        </w:rPr>
        <w:t xml:space="preserve">Integrate </w:t>
      </w:r>
      <w:r w:rsidRPr="0047304D">
        <w:rPr>
          <w:rFonts w:ascii="Cambria" w:hAnsi="Cambria"/>
          <w:b/>
          <w:bCs/>
          <w:sz w:val="20"/>
          <w:szCs w:val="20"/>
        </w:rPr>
        <w:t>profit margin data</w:t>
      </w:r>
      <w:r w:rsidRPr="0047304D">
        <w:rPr>
          <w:rFonts w:ascii="Cambria" w:hAnsi="Cambria"/>
          <w:sz w:val="20"/>
          <w:szCs w:val="20"/>
        </w:rPr>
        <w:t xml:space="preserve"> and customer feedback to balance sales performance with profit effectiveness.</w:t>
      </w:r>
    </w:p>
    <w:p w14:paraId="309B4B2E" w14:textId="0DA33427" w:rsidR="0047304D" w:rsidRPr="0047304D" w:rsidRDefault="0047304D" w:rsidP="0047304D">
      <w:pPr>
        <w:rPr>
          <w:rFonts w:ascii="Cambria" w:hAnsi="Cambria"/>
          <w:sz w:val="20"/>
          <w:szCs w:val="20"/>
        </w:rPr>
      </w:pPr>
      <w:r w:rsidRPr="0047304D">
        <w:rPr>
          <w:rFonts w:ascii="Cambria" w:hAnsi="Cambria"/>
          <w:vanish/>
          <w:sz w:val="20"/>
          <w:szCs w:val="20"/>
        </w:rPr>
        <w:t>Top of Form</w:t>
      </w:r>
    </w:p>
    <w:p w14:paraId="509FFF93" w14:textId="77777777" w:rsidR="0047304D" w:rsidRPr="0047304D" w:rsidRDefault="0047304D" w:rsidP="0047304D">
      <w:pPr>
        <w:rPr>
          <w:rFonts w:ascii="Cambria" w:hAnsi="Cambria"/>
          <w:vanish/>
          <w:sz w:val="20"/>
          <w:szCs w:val="20"/>
        </w:rPr>
      </w:pPr>
      <w:r w:rsidRPr="0047304D">
        <w:rPr>
          <w:rFonts w:ascii="Cambria" w:hAnsi="Cambria"/>
          <w:vanish/>
          <w:sz w:val="20"/>
          <w:szCs w:val="20"/>
        </w:rPr>
        <w:t>Bottom of Form</w:t>
      </w:r>
    </w:p>
    <w:p w14:paraId="79009490" w14:textId="77777777" w:rsidR="0047304D" w:rsidRPr="0047304D" w:rsidRDefault="0047304D">
      <w:pPr>
        <w:rPr>
          <w:rFonts w:ascii="Cambria" w:hAnsi="Cambria"/>
          <w:sz w:val="20"/>
          <w:szCs w:val="20"/>
        </w:rPr>
      </w:pPr>
    </w:p>
    <w:sectPr w:rsidR="0047304D" w:rsidRPr="0047304D" w:rsidSect="00473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18A"/>
    <w:multiLevelType w:val="multilevel"/>
    <w:tmpl w:val="1AD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B10"/>
    <w:multiLevelType w:val="multilevel"/>
    <w:tmpl w:val="B68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05F9"/>
    <w:multiLevelType w:val="multilevel"/>
    <w:tmpl w:val="ADC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473C5"/>
    <w:multiLevelType w:val="multilevel"/>
    <w:tmpl w:val="561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D0CBB"/>
    <w:multiLevelType w:val="multilevel"/>
    <w:tmpl w:val="3C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7634A"/>
    <w:multiLevelType w:val="multilevel"/>
    <w:tmpl w:val="B312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47AB"/>
    <w:multiLevelType w:val="multilevel"/>
    <w:tmpl w:val="573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42136"/>
    <w:multiLevelType w:val="multilevel"/>
    <w:tmpl w:val="AB5C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43A3B"/>
    <w:multiLevelType w:val="multilevel"/>
    <w:tmpl w:val="744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47BC7"/>
    <w:multiLevelType w:val="multilevel"/>
    <w:tmpl w:val="99D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833883">
    <w:abstractNumId w:val="6"/>
  </w:num>
  <w:num w:numId="2" w16cid:durableId="355473609">
    <w:abstractNumId w:val="5"/>
  </w:num>
  <w:num w:numId="3" w16cid:durableId="1519006974">
    <w:abstractNumId w:val="0"/>
  </w:num>
  <w:num w:numId="4" w16cid:durableId="911700416">
    <w:abstractNumId w:val="3"/>
  </w:num>
  <w:num w:numId="5" w16cid:durableId="1076366778">
    <w:abstractNumId w:val="1"/>
  </w:num>
  <w:num w:numId="6" w16cid:durableId="2111390304">
    <w:abstractNumId w:val="4"/>
  </w:num>
  <w:num w:numId="7" w16cid:durableId="1657758698">
    <w:abstractNumId w:val="2"/>
  </w:num>
  <w:num w:numId="8" w16cid:durableId="724449785">
    <w:abstractNumId w:val="7"/>
  </w:num>
  <w:num w:numId="9" w16cid:durableId="1236624498">
    <w:abstractNumId w:val="8"/>
  </w:num>
  <w:num w:numId="10" w16cid:durableId="875628656">
    <w:abstractNumId w:val="9"/>
  </w:num>
  <w:num w:numId="11" w16cid:durableId="1030378280">
    <w:abstractNumId w:val="9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4D"/>
    <w:rsid w:val="000F58E2"/>
    <w:rsid w:val="0014400A"/>
    <w:rsid w:val="001E13E1"/>
    <w:rsid w:val="00330A97"/>
    <w:rsid w:val="0047304D"/>
    <w:rsid w:val="00CB38CB"/>
    <w:rsid w:val="00F4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9157"/>
  <w15:chartTrackingRefBased/>
  <w15:docId w15:val="{C06B76E6-714C-4024-8987-FE0D1232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sw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7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25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8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0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9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76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1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2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0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5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43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7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1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1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31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10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5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74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39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73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056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1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710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84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8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5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72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4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0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3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9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7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4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6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24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7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17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90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2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23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8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6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9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0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46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6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0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2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6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6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6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0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69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A80F0-0F50-4194-94FB-4ACF7C29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Dekate</dc:creator>
  <cp:keywords/>
  <dc:description/>
  <cp:lastModifiedBy>Anshu Dekate</cp:lastModifiedBy>
  <cp:revision>3</cp:revision>
  <dcterms:created xsi:type="dcterms:W3CDTF">2025-06-16T17:44:00Z</dcterms:created>
  <dcterms:modified xsi:type="dcterms:W3CDTF">2025-07-03T05:05:00Z</dcterms:modified>
</cp:coreProperties>
</file>