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color w:val="1E3A8A"/>
          <w:sz w:val="44"/>
          <w:szCs w:val="44"/>
        </w:rPr>
        <w:t xml:space="preserve">ANSHU SHARMA</w:t>
      </w:r>
    </w:p>
    <w:p>
      <w:pPr>
        <w:spacing w:after="60"/>
      </w:pPr>
      <w:r>
        <w:rPr>
          <w:color w:val="475569"/>
          <w:sz w:val="22"/>
          <w:szCs w:val="22"/>
        </w:rPr>
        <w:t xml:space="preserve">Senior Frontend Engineer · React.js · TypeScript · Node.js</w:t>
      </w:r>
    </w:p>
    <w:p>
      <w:pPr>
        <w:spacing w:after="200"/>
      </w:pPr>
      <w:r>
        <w:rPr>
          <w:color w:val="64748B"/>
          <w:sz w:val="22"/>
          <w:szCs w:val="22"/>
        </w:rPr>
        <w:t xml:space="preserve">Noida – 201009, Uttar Pradesh, India · +91-7701873990 · anshu.devops@gmail.com · linkedin.com/in/anshu-sharma-738b962b8 · github.com/anshu-devops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Professional Summary</w:t>
      </w:r>
    </w:p>
    <w:p>
      <w:pPr>
        <w:spacing w:after="100"/>
      </w:pPr>
      <w:r>
        <w:rPr>
          <w:sz w:val="22"/>
          <w:szCs w:val="22"/>
        </w:rPr>
        <w:t xml:space="preserve">Senior Frontend Engineer with 8+ years of experience building scalable, high-performance enterprise web applications in React.js, TypeScript, and Node.js. Delivered measurable outcomes at Wipro (Noida – 201304) and GlobalLogic (Noida – 201304): reduced page load times by 30%, raised Lighthouse performance scores from 62 to 89, and scaled real-time analytics dashboards to 10,000+ daily active users. Deep expertise in Redux Toolkit, React Query, Zustand, REST API integration, OpenAI chatbot development, D3.js data visualisation, and shared component library design. Experienced mentor, cross-functional collaborator, and consistent owner of performance engineering in Agile/Scrum teams.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Technical Skills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Frontend Languages &amp; Frameworks: </w:t>
      </w:r>
      <w:r>
        <w:rPr>
          <w:sz w:val="22"/>
          <w:szCs w:val="22"/>
        </w:rPr>
        <w:t xml:space="preserve">React.js, TypeScript, JavaScript (ES6+), HTML5, CSS3, Tailwind CSS, Material UI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State Management: </w:t>
      </w:r>
      <w:r>
        <w:rPr>
          <w:sz w:val="22"/>
          <w:szCs w:val="22"/>
        </w:rPr>
        <w:t xml:space="preserve">Redux Toolkit, Redux, Context API, Zustand, React Query, RTK Query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Backend &amp; APIs: </w:t>
      </w:r>
      <w:r>
        <w:rPr>
          <w:sz w:val="22"/>
          <w:szCs w:val="22"/>
        </w:rPr>
        <w:t xml:space="preserve">Node.js, Express.js, REST API design and integration, WebSocket, OpenAPI/Swagger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Data Visualisation: </w:t>
      </w:r>
      <w:r>
        <w:rPr>
          <w:sz w:val="22"/>
          <w:szCs w:val="22"/>
        </w:rPr>
        <w:t xml:space="preserve">D3.js, Recharts — real-time dashboards, drill-down charts, reporting UIs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AI / LLM Integration: </w:t>
      </w:r>
      <w:r>
        <w:rPr>
          <w:sz w:val="22"/>
          <w:szCs w:val="22"/>
        </w:rPr>
        <w:t xml:space="preserve">OpenAI API, prompt engineering, streaming token rendering, chatbot UI development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Testing: </w:t>
      </w:r>
      <w:r>
        <w:rPr>
          <w:sz w:val="22"/>
          <w:szCs w:val="22"/>
        </w:rPr>
        <w:t xml:space="preserve">Jest, React Testing Library — unit testing, integration testing, 75%+ code coverage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Performance Optimisation: </w:t>
      </w:r>
      <w:r>
        <w:rPr>
          <w:sz w:val="22"/>
          <w:szCs w:val="22"/>
        </w:rPr>
        <w:t xml:space="preserve">Code splitting, lazy loading, React Profiler, memoisation, react-window, Lighthouse audits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Tools &amp; Workflow: </w:t>
      </w:r>
      <w:r>
        <w:rPr>
          <w:sz w:val="22"/>
          <w:szCs w:val="22"/>
        </w:rPr>
        <w:t xml:space="preserve">Git, GitHub, Postman, Jira, VS Code, Agile, Scrum, sprint planning, code review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Professional Experience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Senior Frontend Engineer — Wipro</w:t>
      </w:r>
      <w:r>
        <w:rPr>
          <w:sz w:val="22"/>
          <w:szCs w:val="22"/>
        </w:rPr>
        <w:t xml:space="preserve">  |  Sector 135, Noida – 201304, Uttar Pradesh, India     Dec 2024 – Present</w:t>
      </w:r>
    </w:p>
    <w:p>
      <w:pPr>
        <w:spacing w:after="100"/>
      </w:pPr>
      <w:r>
        <w:rPr>
          <w:i/>
          <w:iCs/>
          <w:color w:val="475569"/>
          <w:sz w:val="22"/>
          <w:szCs w:val="22"/>
        </w:rPr>
        <w:t xml:space="preserve">Banking and smart-card web applications for enterprise clients in Mumbai (400000) and Bengaluru (560000); internal AI chatbot platform for Wipro's Noida delivery centre.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Led full frontend development of a secure smart-card banking portal in React.js and TypeScript for a Mumbai-based banking client, achieving ~30% reduction in average page load time through lazy loading and route-level code splitting.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Architected a shared component library of 20+ reusable, fully typed UI modules adopted across 3 product teams, cutting new-feature scaffolding time by an estimated 40%.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Built a full-stack AI chatbot interface using the OpenAI API with streaming token rendering, conversation history management, and system-prompt templating tailored for banking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Reduced OpenAI API spend by ~25% through prompt caching and API-key rotation middleware on the Node.js/Express.js backend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Drove performance engineering in sprint retrospectives — profiled render bottlenecks with React Profiler and resolved them via memoisation and optimised hook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Mentored 2 junior developers on TypeScript best practices and component architecture through weekly code reviews and pair-programming sessions.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Senior React Developer — GlobalLogic</w:t>
      </w:r>
      <w:r>
        <w:rPr>
          <w:sz w:val="22"/>
          <w:szCs w:val="22"/>
        </w:rPr>
        <w:t xml:space="preserve">  |  Sector 135, Noida – 201304, Uttar Pradesh, India     Mar 2021 – Dec 2024</w:t>
      </w:r>
    </w:p>
    <w:p>
      <w:pPr>
        <w:spacing w:after="100"/>
      </w:pPr>
      <w:r>
        <w:rPr>
          <w:i/>
          <w:iCs/>
          <w:color w:val="475569"/>
          <w:sz w:val="22"/>
          <w:szCs w:val="22"/>
        </w:rPr>
        <w:t xml:space="preserve">Enterprise analytics platforms and workflow tools for Fortune-500 clients in Gurugram (122001) and Bengaluru (560001); data-heavy production UIs serving large user bases.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Architected a multi-tenant analytics dashboard with D3.js and Recharts for a Gurugram-based enterprise client, delivering real-time KPI visualisation to 10,000+ daily active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Led Redux-to-Redux Toolkit migration across the entire codebase, eliminating ~40% of boilerplate and improving state debugging with RTK Query caching and cache invalidation.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Designed a reusable form-builder component (React Hook Form + Zod) deployed across 8 enterprise workflow screens, eliminating duplicated validation logic across the product suite.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Improved Lighthouse performance score from 62 to 89 on a client-facing portal through image optimisation, bundle splitting, and deferred loading of third-party scripts.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Education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Bachelor of Technology — Computer Science &amp; Engineering</w:t>
      </w:r>
    </w:p>
    <w:p>
      <w:pPr>
        <w:spacing w:after="100"/>
      </w:pPr>
      <w:r>
        <w:rPr>
          <w:color w:val="475569"/>
          <w:sz w:val="22"/>
          <w:szCs w:val="22"/>
        </w:rPr>
        <w:t xml:space="preserve">Graduated with strong foundations in algorithms, data structures, and web technologies.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2026-06-05T18:52:38.757Z</dcterms:created>
  <dcterms:modified xsi:type="dcterms:W3CDTF">2026-06-05T18:52:38.757Z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