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AI INITIATIVES IN ASSAM</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tbl>
      <w:tblPr>
        <w:tblStyle w:val="Table1"/>
        <w:tblW w:w="9780.0" w:type="dxa"/>
        <w:jc w:val="left"/>
        <w:tblInd w:w="-426.0" w:type="dxa"/>
        <w:tblLayout w:type="fixed"/>
        <w:tblLook w:val="0400"/>
      </w:tblPr>
      <w:tblGrid>
        <w:gridCol w:w="570"/>
        <w:gridCol w:w="2610"/>
        <w:gridCol w:w="6015"/>
        <w:gridCol w:w="585"/>
        <w:tblGridChange w:id="0">
          <w:tblGrid>
            <w:gridCol w:w="570"/>
            <w:gridCol w:w="2610"/>
            <w:gridCol w:w="6015"/>
            <w:gridCol w:w="585"/>
          </w:tblGrid>
        </w:tblGridChange>
      </w:tblGrid>
      <w:tr>
        <w:trPr>
          <w:cantSplit w:val="0"/>
          <w:trHeight w:val="77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Initiative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Launch Year</w:t>
            </w:r>
          </w:p>
        </w:tc>
      </w:tr>
      <w:tr>
        <w:trPr>
          <w:cantSplit w:val="0"/>
          <w:trHeight w:val="220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AI-driven &amp; blockchain-based Tea Auction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in the state budget to enhance transparency and traceability in tea trade through AI and blockchain integration. (</w:t>
            </w:r>
            <w:hyperlink r:id="rId7">
              <w:r w:rsidDel="00000000" w:rsidR="00000000" w:rsidRPr="00000000">
                <w:rPr>
                  <w:rFonts w:ascii="Times New Roman" w:cs="Times New Roman" w:eastAsia="Times New Roman" w:hAnsi="Times New Roman"/>
                  <w:color w:val="0563c1"/>
                  <w:u w:val="single"/>
                  <w:rtl w:val="0"/>
                </w:rPr>
                <w:t xml:space="preserve">https://www.business-standard.com/india-news/assam-tea-body-welcomes-proposal-for-ai-driven-blockchain-auction-system-125031100433_1.html</w:t>
              </w:r>
            </w:hyperlink>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2025</w:t>
            </w:r>
            <w:r w:rsidDel="00000000" w:rsidR="00000000" w:rsidRPr="00000000">
              <w:rPr>
                <w:rtl w:val="0"/>
              </w:rPr>
            </w:r>
          </w:p>
        </w:tc>
      </w:tr>
      <w:tr>
        <w:trPr>
          <w:cantSplit w:val="0"/>
          <w:trHeight w:val="13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AI-based solutions to mitigate human-animal conflict in Assam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Assam budget announced India’s first AI lab to counter deepfakes and monitor elephant corridors using AI-enabled camera traps. (</w:t>
            </w:r>
            <w:hyperlink r:id="rId8">
              <w:r w:rsidDel="00000000" w:rsidR="00000000" w:rsidRPr="00000000">
                <w:rPr>
                  <w:rFonts w:ascii="Times New Roman" w:cs="Times New Roman" w:eastAsia="Times New Roman" w:hAnsi="Times New Roman"/>
                  <w:color w:val="0563c1"/>
                  <w:u w:val="single"/>
                  <w:rtl w:val="0"/>
                </w:rPr>
                <w:t xml:space="preserve">https://theprint.in/india/ai-based-solutions-fodder-barrier-to-mitigate-human-animal-conflict-in-assam/2542561/</w:t>
              </w:r>
            </w:hyperlink>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2025</w:t>
            </w:r>
            <w:r w:rsidDel="00000000" w:rsidR="00000000" w:rsidRPr="00000000">
              <w:rPr>
                <w:rtl w:val="0"/>
              </w:rPr>
            </w:r>
          </w:p>
        </w:tc>
      </w:tr>
      <w:tr>
        <w:trPr>
          <w:cantSplit w:val="0"/>
          <w:trHeight w:val="13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 &amp; Data-Centre Investment — Advantage Assam 2.0 Summit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investors’ summit aims to redefine the industrial policy landscape of Assam and capitalize on its strategic location under the Act East Policy, positioning the state as a gateway to Northeast India and Southeast Asia.  (</w:t>
            </w:r>
            <w:hyperlink r:id="rId9">
              <w:r w:rsidDel="00000000" w:rsidR="00000000" w:rsidRPr="00000000">
                <w:rPr>
                  <w:rFonts w:ascii="Times New Roman" w:cs="Times New Roman" w:eastAsia="Times New Roman" w:hAnsi="Times New Roman"/>
                  <w:color w:val="0563c1"/>
                  <w:u w:val="single"/>
                  <w:rtl w:val="0"/>
                </w:rPr>
                <w:t xml:space="preserve">https://www.advantageassam.assam.gov.in/</w:t>
              </w:r>
            </w:hyperlink>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2025</w:t>
            </w:r>
            <w:r w:rsidDel="00000000" w:rsidR="00000000" w:rsidRPr="00000000">
              <w:rPr>
                <w:rtl w:val="0"/>
              </w:rPr>
            </w:r>
          </w:p>
        </w:tc>
      </w:tr>
      <w:tr>
        <w:trPr>
          <w:cantSplit w:val="0"/>
          <w:trHeight w:val="13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AI-based School Attendance App — “Shiksha Setu Axom”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Facial recognition-based attendance app used in 48,000+ schools; won PM’s Award for Innovation (State Category). (</w:t>
            </w:r>
            <w:hyperlink r:id="rId10">
              <w:r w:rsidDel="00000000" w:rsidR="00000000" w:rsidRPr="00000000">
                <w:rPr>
                  <w:rFonts w:ascii="Times New Roman" w:cs="Times New Roman" w:eastAsia="Times New Roman" w:hAnsi="Times New Roman"/>
                  <w:color w:val="0563c1"/>
                  <w:u w:val="single"/>
                  <w:rtl w:val="0"/>
                </w:rPr>
                <w:t xml:space="preserve">https://wsoch.com/shiksha-setu/</w:t>
              </w:r>
            </w:hyperlink>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2025</w:t>
            </w:r>
            <w:r w:rsidDel="00000000" w:rsidR="00000000" w:rsidRPr="00000000">
              <w:rPr>
                <w:rtl w:val="0"/>
              </w:rPr>
            </w:r>
          </w:p>
        </w:tc>
      </w:tr>
      <w:tr>
        <w:trPr>
          <w:cantSplit w:val="0"/>
          <w:trHeight w:val="13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AMTRON Emerging Tech Ecosystem (AI/AR/VR/Drone)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AMTRON has developed key strength in implementing solutions based on open source technologies. Assam Electronics Development Corporation expanded infrastructure for AI, drone tech, and 3D printing under its digital mission using AMTRON. (</w:t>
            </w:r>
            <w:hyperlink r:id="rId11">
              <w:r w:rsidDel="00000000" w:rsidR="00000000" w:rsidRPr="00000000">
                <w:rPr>
                  <w:rFonts w:ascii="Times New Roman" w:cs="Times New Roman" w:eastAsia="Times New Roman" w:hAnsi="Times New Roman"/>
                  <w:color w:val="0563c1"/>
                  <w:u w:val="single"/>
                  <w:rtl w:val="0"/>
                </w:rPr>
                <w:t xml:space="preserve">http://amtron.in/node.php?lnk=opnSrInit</w:t>
              </w:r>
            </w:hyperlink>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2024</w:t>
            </w:r>
            <w:r w:rsidDel="00000000" w:rsidR="00000000" w:rsidRPr="00000000">
              <w:rPr>
                <w:rtl w:val="0"/>
              </w:rPr>
            </w:r>
          </w:p>
        </w:tc>
      </w:tr>
      <w:tr>
        <w:trPr>
          <w:cantSplit w:val="0"/>
          <w:trHeight w:val="13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Tinkering Labs for AI &amp; Robotics in Schools (Samagra Shiksha)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663 AI and robotics labs launched across government schools to encourage digital learning and coding in students t develop necessary 21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century skills. (</w:t>
            </w:r>
            <w:hyperlink r:id="rId12">
              <w:r w:rsidDel="00000000" w:rsidR="00000000" w:rsidRPr="00000000">
                <w:rPr>
                  <w:rFonts w:ascii="Times New Roman" w:cs="Times New Roman" w:eastAsia="Times New Roman" w:hAnsi="Times New Roman"/>
                  <w:color w:val="0563c1"/>
                  <w:u w:val="single"/>
                  <w:rtl w:val="0"/>
                </w:rPr>
                <w:t xml:space="preserve">https://ssassamtinkering.in/</w:t>
              </w:r>
            </w:hyperlink>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2023</w:t>
            </w:r>
            <w:r w:rsidDel="00000000" w:rsidR="00000000" w:rsidRPr="00000000">
              <w:rPr>
                <w:rtl w:val="0"/>
              </w:rPr>
            </w:r>
          </w:p>
        </w:tc>
      </w:tr>
      <w:tr>
        <w:trPr>
          <w:cantSplit w:val="0"/>
          <w:trHeight w:val="10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AI-based Flood Forecasting &amp; Early Warning (with Google)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Collaboration with Google to use ML for real-time flood prediction in Brahmaputra basin districts. (</w:t>
            </w:r>
            <w:hyperlink r:id="rId13">
              <w:r w:rsidDel="00000000" w:rsidR="00000000" w:rsidRPr="00000000">
                <w:rPr>
                  <w:rFonts w:ascii="Times New Roman" w:cs="Times New Roman" w:eastAsia="Times New Roman" w:hAnsi="Times New Roman"/>
                  <w:color w:val="0563c1"/>
                  <w:u w:val="single"/>
                  <w:rtl w:val="0"/>
                </w:rPr>
                <w:t xml:space="preserve"> Google Blog</w:t>
              </w:r>
            </w:hyperlink>
            <w:r w:rsidDel="00000000" w:rsidR="00000000" w:rsidRPr="00000000">
              <w:rPr>
                <w:rFonts w:ascii="Times New Roman" w:cs="Times New Roman" w:eastAsia="Times New Roman" w:hAnsi="Times New Roman"/>
                <w:rtl w:val="0"/>
              </w:rPr>
              <w:t xml:space="preserve">&amp; </w:t>
            </w:r>
            <w:hyperlink r:id="rId14">
              <w:r w:rsidDel="00000000" w:rsidR="00000000" w:rsidRPr="00000000">
                <w:rPr>
                  <w:rFonts w:ascii="Times New Roman" w:cs="Times New Roman" w:eastAsia="Times New Roman" w:hAnsi="Times New Roman"/>
                  <w:color w:val="0563c1"/>
                  <w:u w:val="single"/>
                  <w:rtl w:val="0"/>
                </w:rPr>
                <w:t xml:space="preserve">https://www.hindustantimes.com/india-news/in-a-first-ai-powered-app-launched-in-assam-to-combat-floods-101707561927280.html</w:t>
              </w:r>
            </w:hyperlink>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2023</w:t>
            </w:r>
            <w:r w:rsidDel="00000000" w:rsidR="00000000" w:rsidRPr="00000000">
              <w:rPr>
                <w:rtl w:val="0"/>
              </w:rPr>
            </w:r>
          </w:p>
        </w:tc>
      </w:tr>
      <w:tr>
        <w:trPr>
          <w:cantSplit w:val="0"/>
          <w:trHeight w:val="13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Drishti AI Surveillance Project (Guwahati Smart 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City-wide AI-powered CCTV network for traffic monitoring and public safety analytics. (</w:t>
            </w:r>
            <w:hyperlink r:id="rId15">
              <w:r w:rsidDel="00000000" w:rsidR="00000000" w:rsidRPr="00000000">
                <w:rPr>
                  <w:rFonts w:ascii="Times New Roman" w:cs="Times New Roman" w:eastAsia="Times New Roman" w:hAnsi="Times New Roman"/>
                  <w:color w:val="0563c1"/>
                  <w:u w:val="single"/>
                  <w:rtl w:val="0"/>
                </w:rPr>
                <w:t xml:space="preserve">Guwahati Smart City Limited</w:t>
              </w:r>
            </w:hyperlink>
            <w:r w:rsidDel="00000000" w:rsidR="00000000" w:rsidRPr="00000000">
              <w:rPr>
                <w:rFonts w:ascii="Times New Roman" w:cs="Times New Roman" w:eastAsia="Times New Roman" w:hAnsi="Times New Roman"/>
                <w:rtl w:val="0"/>
              </w:rPr>
              <w:t xml:space="preserve"> 7 </w:t>
            </w:r>
            <w:hyperlink r:id="rId16">
              <w:r w:rsidDel="00000000" w:rsidR="00000000" w:rsidRPr="00000000">
                <w:rPr>
                  <w:rFonts w:ascii="Times New Roman" w:cs="Times New Roman" w:eastAsia="Times New Roman" w:hAnsi="Times New Roman"/>
                  <w:color w:val="0563c1"/>
                  <w:u w:val="single"/>
                  <w:rtl w:val="0"/>
                </w:rPr>
                <w:t xml:space="preserve">https://gdd.assam.gov.in/portlets/smart-city-project</w:t>
              </w:r>
            </w:hyperlink>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2022</w:t>
            </w:r>
            <w:r w:rsidDel="00000000" w:rsidR="00000000" w:rsidRPr="00000000">
              <w:rPr>
                <w:rtl w:val="0"/>
              </w:rPr>
            </w:r>
          </w:p>
        </w:tc>
      </w:tr>
      <w:tr>
        <w:trPr>
          <w:cantSplit w:val="0"/>
          <w:trHeight w:val="13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AI-powered Crop Health Monitoring System (Assam Agritech 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Assamese startup that uses IoT, drones, computer vision and AI to deliver smart-farming solutions, such as enabling real-time crop monitoring, predictive analytics, and scalable value-chain efficiencies for small and commercial farms alike (</w:t>
            </w:r>
            <w:hyperlink r:id="rId17">
              <w:r w:rsidDel="00000000" w:rsidR="00000000" w:rsidRPr="00000000">
                <w:rPr>
                  <w:rFonts w:ascii="Times New Roman" w:cs="Times New Roman" w:eastAsia="Times New Roman" w:hAnsi="Times New Roman"/>
                  <w:color w:val="0563c1"/>
                  <w:u w:val="single"/>
                  <w:rtl w:val="0"/>
                </w:rPr>
                <w:t xml:space="preserve"> Department of Agriculture Assam</w:t>
              </w:r>
            </w:hyperlink>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2021</w:t>
            </w:r>
            <w:r w:rsidDel="00000000" w:rsidR="00000000" w:rsidRPr="00000000">
              <w:rPr>
                <w:rtl w:val="0"/>
              </w:rPr>
            </w:r>
          </w:p>
        </w:tc>
      </w:tr>
      <w:tr>
        <w:trPr>
          <w:cantSplit w:val="0"/>
          <w:trHeight w:val="10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AI-enabled Traffic Enforcement Cameras (Assam Police + NIC)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 Smart cameras on Guwahati highway, cameras to detect dangerous elements in the cities, detect helmets, seat belts, and violations, issuing automated e-challans. (</w:t>
            </w:r>
            <w:hyperlink r:id="rId18">
              <w:r w:rsidDel="00000000" w:rsidR="00000000" w:rsidRPr="00000000">
                <w:rPr>
                  <w:rFonts w:ascii="Times New Roman" w:cs="Times New Roman" w:eastAsia="Times New Roman" w:hAnsi="Times New Roman"/>
                  <w:color w:val="0563c1"/>
                  <w:u w:val="single"/>
                  <w:rtl w:val="0"/>
                </w:rPr>
                <w:t xml:space="preserve">https://arunachaltimes.in/index.php/2025/03/29/govt-to-install-ai-enabled-cameras-in-all-towns-cities-natung/</w:t>
              </w:r>
            </w:hyperlink>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2025</w:t>
            </w:r>
            <w:r w:rsidDel="00000000" w:rsidR="00000000" w:rsidRPr="00000000">
              <w:rPr>
                <w:rtl w:val="0"/>
              </w:rPr>
            </w:r>
          </w:p>
        </w:tc>
      </w:tr>
      <w:tr>
        <w:trPr>
          <w:cantSplit w:val="0"/>
          <w:trHeight w:val="10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AI-based systems for real-time deforestation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AI-driven deforestation detection utilizes advanced algorithms and machine learning techniques to monitor forested areas and identify changes in land use. (</w:t>
            </w:r>
            <w:hyperlink r:id="rId19">
              <w:r w:rsidDel="00000000" w:rsidR="00000000" w:rsidRPr="00000000">
                <w:rPr>
                  <w:rFonts w:ascii="Times New Roman" w:cs="Times New Roman" w:eastAsia="Times New Roman" w:hAnsi="Times New Roman"/>
                  <w:color w:val="0563c1"/>
                  <w:u w:val="single"/>
                  <w:rtl w:val="0"/>
                </w:rPr>
                <w:t xml:space="preserve">https://share.google/18SHEWPArthFIbxag</w:t>
              </w:r>
            </w:hyperlink>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2020</w:t>
            </w:r>
            <w:r w:rsidDel="00000000" w:rsidR="00000000" w:rsidRPr="00000000">
              <w:rPr>
                <w:rtl w:val="0"/>
              </w:rPr>
            </w:r>
          </w:p>
        </w:tc>
      </w:tr>
      <w:tr>
        <w:trPr>
          <w:cantSplit w:val="0"/>
          <w:trHeight w:val="10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 in Skill Development- Assam skill development mission (ASDM)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ASDM is integrating Artificial Intelligence (AI) into skill development through specific training programs, such as a joint certification and a recent training initiative for an Industrial IoT and Edge AI Analyst  position (</w:t>
            </w:r>
            <w:hyperlink r:id="rId20">
              <w:r w:rsidDel="00000000" w:rsidR="00000000" w:rsidRPr="00000000">
                <w:rPr>
                  <w:rFonts w:ascii="Times New Roman" w:cs="Times New Roman" w:eastAsia="Times New Roman" w:hAnsi="Times New Roman"/>
                  <w:color w:val="0563c1"/>
                  <w:u w:val="single"/>
                  <w:rtl w:val="0"/>
                </w:rPr>
                <w:t xml:space="preserve">https://skillmission.assam.gov.in/domain-skilling/north-east-skill-centre/application-process#:~:text=The%20applicant%20has%20to%20apply,due%20date%20as%20published%20yearly</w:t>
              </w:r>
            </w:hyperlink>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2020</w:t>
            </w:r>
            <w:r w:rsidDel="00000000" w:rsidR="00000000" w:rsidRPr="00000000">
              <w:rPr>
                <w:rtl w:val="0"/>
              </w:rPr>
            </w:r>
          </w:p>
        </w:tc>
      </w:tr>
      <w:tr>
        <w:trPr>
          <w:cantSplit w:val="0"/>
          <w:trHeight w:val="13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Platform for promotion of Renewable Energy in Assam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AI-integrated data dashboards fr promotion of renewable energy in assam </w:t>
            </w:r>
            <w:hyperlink r:id="rId21">
              <w:r w:rsidDel="00000000" w:rsidR="00000000" w:rsidRPr="00000000">
                <w:rPr>
                  <w:rFonts w:ascii="Times New Roman" w:cs="Times New Roman" w:eastAsia="Times New Roman" w:hAnsi="Times New Roman"/>
                  <w:color w:val="0563c1"/>
                  <w:u w:val="single"/>
                  <w:rtl w:val="0"/>
                </w:rPr>
                <w:t xml:space="preserve">https://sita.assam.gov.in/sites/default/files/swf_utility_folder/departments/sita_medhassu_in_oid_4/portlet/level_1/files/final_report_on_smart_platform_for_promotion_of_renewable_enegry_in_assam.pdf</w:t>
              </w:r>
            </w:hyperlink>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w:t>
            </w:r>
            <w:r w:rsidDel="00000000" w:rsidR="00000000" w:rsidRPr="00000000">
              <w:rPr>
                <w:rtl w:val="0"/>
              </w:rPr>
            </w:r>
          </w:p>
        </w:tc>
      </w:tr>
    </w:tbl>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F94ED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94ED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94ED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94ED5"/>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94ED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94ED5"/>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94ED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94ED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94ED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94ED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94ED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94ED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94ED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94ED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94ED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94ED5"/>
    <w:rPr>
      <w:i w:val="1"/>
      <w:iCs w:val="1"/>
      <w:color w:val="404040" w:themeColor="text1" w:themeTint="0000BF"/>
    </w:rPr>
  </w:style>
  <w:style w:type="paragraph" w:styleId="ListParagraph">
    <w:name w:val="List Paragraph"/>
    <w:basedOn w:val="Normal"/>
    <w:uiPriority w:val="34"/>
    <w:qFormat w:val="1"/>
    <w:rsid w:val="00F94ED5"/>
    <w:pPr>
      <w:ind w:left="720"/>
      <w:contextualSpacing w:val="1"/>
    </w:pPr>
  </w:style>
  <w:style w:type="character" w:styleId="IntenseEmphasis">
    <w:name w:val="Intense Emphasis"/>
    <w:basedOn w:val="DefaultParagraphFont"/>
    <w:uiPriority w:val="21"/>
    <w:qFormat w:val="1"/>
    <w:rsid w:val="00F94ED5"/>
    <w:rPr>
      <w:i w:val="1"/>
      <w:iCs w:val="1"/>
      <w:color w:val="2f5496" w:themeColor="accent1" w:themeShade="0000BF"/>
    </w:rPr>
  </w:style>
  <w:style w:type="paragraph" w:styleId="IntenseQuote">
    <w:name w:val="Intense Quote"/>
    <w:basedOn w:val="Normal"/>
    <w:next w:val="Normal"/>
    <w:link w:val="IntenseQuoteChar"/>
    <w:uiPriority w:val="30"/>
    <w:qFormat w:val="1"/>
    <w:rsid w:val="00F94ED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94ED5"/>
    <w:rPr>
      <w:i w:val="1"/>
      <w:iCs w:val="1"/>
      <w:color w:val="2f5496" w:themeColor="accent1" w:themeShade="0000BF"/>
    </w:rPr>
  </w:style>
  <w:style w:type="character" w:styleId="IntenseReference">
    <w:name w:val="Intense Reference"/>
    <w:basedOn w:val="DefaultParagraphFont"/>
    <w:uiPriority w:val="32"/>
    <w:qFormat w:val="1"/>
    <w:rsid w:val="00F94ED5"/>
    <w:rPr>
      <w:b w:val="1"/>
      <w:bCs w:val="1"/>
      <w:smallCaps w:val="1"/>
      <w:color w:val="2f5496" w:themeColor="accent1" w:themeShade="0000BF"/>
      <w:spacing w:val="5"/>
    </w:rPr>
  </w:style>
  <w:style w:type="character" w:styleId="Hyperlink">
    <w:name w:val="Hyperlink"/>
    <w:basedOn w:val="DefaultParagraphFont"/>
    <w:uiPriority w:val="99"/>
    <w:unhideWhenUsed w:val="1"/>
    <w:rsid w:val="00F94ED5"/>
    <w:rPr>
      <w:color w:val="0563c1" w:themeColor="hyperlink"/>
      <w:u w:val="single"/>
    </w:rPr>
  </w:style>
  <w:style w:type="character" w:styleId="UnresolvedMention">
    <w:name w:val="Unresolved Mention"/>
    <w:basedOn w:val="DefaultParagraphFont"/>
    <w:uiPriority w:val="99"/>
    <w:semiHidden w:val="1"/>
    <w:unhideWhenUsed w:val="1"/>
    <w:rsid w:val="00F94ED5"/>
    <w:rPr>
      <w:color w:val="605e5c"/>
      <w:shd w:color="auto" w:fill="e1dfdd" w:val="clear"/>
    </w:rPr>
  </w:style>
  <w:style w:type="character" w:styleId="FollowedHyperlink">
    <w:name w:val="FollowedHyperlink"/>
    <w:basedOn w:val="DefaultParagraphFont"/>
    <w:uiPriority w:val="99"/>
    <w:semiHidden w:val="1"/>
    <w:unhideWhenUsed w:val="1"/>
    <w:rsid w:val="004D04C6"/>
    <w:rPr>
      <w:color w:val="954f72" w:themeColor="followed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killmission.assam.gov.in/domain-skilling/north-east-skill-centre/application-process#:~:text=The%20applicant%20has%20to%20apply,due%20date%20as%20published%20yearly" TargetMode="External"/><Relationship Id="rId11" Type="http://schemas.openxmlformats.org/officeDocument/2006/relationships/hyperlink" Target="http://amtron.in/node.php?lnk=opnSrInit" TargetMode="External"/><Relationship Id="rId10" Type="http://schemas.openxmlformats.org/officeDocument/2006/relationships/hyperlink" Target="https://wsoch.com/shiksha-setu/" TargetMode="External"/><Relationship Id="rId21" Type="http://schemas.openxmlformats.org/officeDocument/2006/relationships/hyperlink" Target="https://sita.assam.gov.in/sites/default/files/swf_utility_folder/departments/sita_medhassu_in_oid_4/portlet/level_1/files/final_report_on_smart_platform_for_promotion_of_renewable_enegry_in_assam.pdf" TargetMode="External"/><Relationship Id="rId13" Type="http://schemas.openxmlformats.org/officeDocument/2006/relationships/hyperlink" Target="https://blog.google/technology/ai/google-flood-forecasting-india-bangladesh/" TargetMode="External"/><Relationship Id="rId12" Type="http://schemas.openxmlformats.org/officeDocument/2006/relationships/hyperlink" Target="https://ssassamtinkering.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dvantageassam.assam.gov.in/" TargetMode="External"/><Relationship Id="rId15" Type="http://schemas.openxmlformats.org/officeDocument/2006/relationships/hyperlink" Target="https://gscl.assam.gov.in/" TargetMode="External"/><Relationship Id="rId14" Type="http://schemas.openxmlformats.org/officeDocument/2006/relationships/hyperlink" Target="https://www.hindustantimes.com/india-news/in-a-first-ai-powered-app-launched-in-assam-to-combat-floods-101707561927280.html" TargetMode="External"/><Relationship Id="rId17" Type="http://schemas.openxmlformats.org/officeDocument/2006/relationships/hyperlink" Target="https://agri.assam.gov.in/" TargetMode="External"/><Relationship Id="rId16" Type="http://schemas.openxmlformats.org/officeDocument/2006/relationships/hyperlink" Target="https://gdd.assam.gov.in/portlets/smart-city-project" TargetMode="External"/><Relationship Id="rId5" Type="http://schemas.openxmlformats.org/officeDocument/2006/relationships/styles" Target="styles.xml"/><Relationship Id="rId19" Type="http://schemas.openxmlformats.org/officeDocument/2006/relationships/hyperlink" Target="https://share.google/18SHEWPArthFIbxag" TargetMode="External"/><Relationship Id="rId6" Type="http://schemas.openxmlformats.org/officeDocument/2006/relationships/customXml" Target="../customXML/item1.xml"/><Relationship Id="rId18" Type="http://schemas.openxmlformats.org/officeDocument/2006/relationships/hyperlink" Target="https://arunachaltimes.in/index.php/2025/03/29/govt-to-install-ai-enabled-cameras-in-all-towns-cities-natung/" TargetMode="External"/><Relationship Id="rId7" Type="http://schemas.openxmlformats.org/officeDocument/2006/relationships/hyperlink" Target="https://www.business-standard.com/india-news/assam-tea-body-welcomes-proposal-for-ai-driven-blockchain-auction-system-125031100433_1.html" TargetMode="External"/><Relationship Id="rId8" Type="http://schemas.openxmlformats.org/officeDocument/2006/relationships/hyperlink" Target="https://theprint.in/india/ai-based-solutions-fodder-barrier-to-mitigate-human-animal-conflict-in-assam/25425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r9OSkyEar7f32MiFmAdu3ObBQ==">CgMxLjA4AHIhMVhIUzl2WHVRaktxNWJrWFRUTm9RV3IwVExic1Y1MDBO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2025-11-06T06:49:00Z</dcterms:created>
  <dc:creator>vanshika jain</dc:creator>
</cp:coreProperties>
</file>