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AI INITIATIVES UTTARAKHAND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Ind w:w="-7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3090"/>
        <w:gridCol w:w="1485"/>
        <w:gridCol w:w="5445"/>
        <w:tblGridChange w:id="0">
          <w:tblGrid>
            <w:gridCol w:w="1050"/>
            <w:gridCol w:w="3090"/>
            <w:gridCol w:w="1485"/>
            <w:gridCol w:w="54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Brief description (with link)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&amp; High-Performance Computing (HPC) Centre at Graphic Era University, Dehradun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Launch of an AI-HPC facility with NVIDIA DGX system (8 GPUs, 1.74 TB GPU-memory) to support research, innovation in healthcare, environment, smart cities. (pib.gov.in)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Press Information Bureau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Tripartite MoUs to Boost Digital Talent &amp; AI-Education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Three major agreements signed with NASSCOM, Wadhwani Foundation, &amp; Tata Trusts to build digital talent, AI/data science courses in higher-ed, skill ~1.5 lakh students. (wadhwanifoundation.org) 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Wadhwani Foundation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“Hill to Hi-Tech” Digital Services &amp; Next-Gen Data Centre Announcement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Under the mantra “Hill to Hi-Tech,” several ICT/AI services were launched along with a next-generation data-centre announcement by the CM. (timesofindia.indiatimes.com) 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Times of India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AI Chatbot ‘Nigam Sarathi’ for Municipal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An AI-based chatbot was launched to assist citizens with municipal services in Dehradun, improving transparency and accessibility. (indianmasterminds.com) (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Indian Masterminds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AI/Analytics for Forest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The forest department has begun using AI to prepare working plans and manage forests more effectively in Uttarakhand. (economictimes.indiatimes.com) (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Economic Times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AI-Powered Forest-Fire Prediction &amp; Early-Warning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 project using sentinel-satellite data and AI modelling to assess fire-risk levels in Uttarakhand’s forested zones. (omdena.com) (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Omdena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AI-Powered Governance Automation at Raj Bhawan Secretariat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2023 (onwards)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The Raj Bhawan Secretariat project includes workflow automation, AI-powered face-recognition for gate-passes, digital portal enhancements. (informatics.nic.in) (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Informatics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omdena.com/chapter-challenges/ai-powered-forest-fire-prediction-and-early-warning-system-for-uttarakhand?utm_source=chatgpt.com" TargetMode="External"/><Relationship Id="rId10" Type="http://schemas.openxmlformats.org/officeDocument/2006/relationships/hyperlink" Target="https://m.economictimes.com/tech/artificial-intelligence/uttarakhand-deploys-ai-for-forest-management-says-results-are-encouraging/articleshow/115884252.cms?utm_source=chatgpt.com" TargetMode="External"/><Relationship Id="rId12" Type="http://schemas.openxmlformats.org/officeDocument/2006/relationships/hyperlink" Target="https://informatics.nic.in/files/websites/april-2025/uttarakhand.php?utm_source=chatgpt.com" TargetMode="External"/><Relationship Id="rId9" Type="http://schemas.openxmlformats.org/officeDocument/2006/relationships/hyperlink" Target="https://indianmasterminds.com/news/uttarakhand-cm-dhami-launches-yoga-park-ai-chatbot-green-policy-to-boost-wellness-and-urban-renewal-in-dehradun-full-details-inside-136996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ib.gov.in/PressReleasePage.aspx?PRID=2167125&amp;utm_source=chatgpt.com" TargetMode="External"/><Relationship Id="rId7" Type="http://schemas.openxmlformats.org/officeDocument/2006/relationships/hyperlink" Target="https://wadhwanifoundation.org/press/uttarakhand-signs-3-key-mous-to-boost-social-development-digital-talent-ai-based-education/?utm_source=chatgpt.com" TargetMode="External"/><Relationship Id="rId8" Type="http://schemas.openxmlformats.org/officeDocument/2006/relationships/hyperlink" Target="https://timesofindia.indiatimes.com/india/working-on-the-hill-to-hi-tech-mantra-to-make-uttarakhand-a-technologically-advanced-state-cm-dhami/articleshow/123259275.cm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