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rPr>
          <w:sz w:val="22"/>
          <w:szCs w:val="22"/>
        </w:rPr>
        <w:t xml:space="preserve">    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🪞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E7C7B"/>
          <w:sz w:val="80"/>
          <w:szCs w:val="80"/>
        </w:rPr>
        <w:t xml:space="preserve">AYNA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7280"/>
          <w:sz w:val="32"/>
          <w:szCs w:val="32"/>
        </w:rPr>
        <w:t xml:space="preserve">Moner Mirror — AI-Powered Mood Drift Tracker</w:t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Project Concept Document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Infinity AI BuildFest 2026  |  HealthTech Track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CloudCamp Bangladesh  |  BRAC University  |  June 12, 2026</w:t>
      </w:r>
    </w:p>
    <w:p>
      <w:pPr>
        <w:spacing w:after="60" w:before="60"/>
      </w:pPr>
      <w:r>
        <w:rPr>
          <w:sz w:val="22"/>
          <w:szCs w:val="22"/>
        </w:rPr>
        <w:t xml:space="preserve">  </w:t>
      </w:r>
    </w:p>
    <w:p>
      <w:pPr>
        <w:pBdr>
          <w:top w:val="single" w:color="0E7C7B" w:sz="6" w:space="4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0E7C7B"/>
          <w:sz w:val="24"/>
          <w:szCs w:val="24"/>
        </w:rPr>
        <w:t xml:space="preserve">"প্রতিদিন ৫ মিনিট — ৭ দিন পর দেখো তুমি কোথায় আছো।"</w:t>
      </w:r>
    </w:p>
    <w:p>
      <w:r>
        <w:br w:type="pag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E7C7B"/>
          <w:sz w:val="36"/>
          <w:szCs w:val="36"/>
        </w:rPr>
        <w:t xml:space="preserve">01  |  The Problem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Mental Health Crisis in Bangladesh — What the Data Says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2"/>
          <w:szCs w:val="22"/>
        </w:rPr>
        <w:t xml:space="preserve">Bangladesh is facing a silent mental health epidemic, largely invisible due to deep-rooted stigma and lack of accessible tools.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92.3%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of Bangladeshis with mental health conditions receive NO professional treatment (WHO, 2023)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1 : 400,000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Psychiatrist-to-population ratio in Bangladesh — one of the lowest globally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67%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of Bangladeshi women report chronic stress but never seek help (NIMH BD Survey, 2022)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73%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of urban women cite 'societal judgment' as primary reason for not seeking help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&lt;5%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Mental health budget as % of total health expenditure in Bangladesh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Why Existing Solutions Fail in BD Context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English-only apps (Wysa, Woebot, Headspace) — inaccessible to majority of Bangladeshi women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Clinical apps require formal diagnosis — creates immediate stigma barrier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Self-report mood apps (Daylio, Reflectly) — depend on user awareness of their own mental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 existing tool accounts for Bangladesh-specific cultural stressors: in-law pressure, double burden, 'adjust' culture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Generic gamified wellness apps have no NLP backbone — just mood logging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The Core Gap — What No One Has Built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2"/>
              <w:left w:val="single" w:color="0E7C7B" w:sz="12"/>
              <w:bottom w:val="none" w:color="FFFFFF" w:sz="0"/>
              <w:right w:val="none" w:color="FFFFFF" w:sz="0"/>
            </w:tcBorders>
            <w:shd w:fill="E0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0E7C7B"/>
                <w:sz w:val="24"/>
                <w:szCs w:val="24"/>
              </w:rPr>
              <w:t xml:space="preserve">The Missing Tool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 culturally calibrated, Bengali-language, AI-powered interactive assessment that: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Does NOT require users to self-identify as 'mentally unwell'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Tracks emotional drift passively through daily choices and language patterns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Presents results as patterns — not diagnoses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  Feels like a fun quiz, works like a psychological instrument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Research Validation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Affective Computing (MIT Media Lab) — choice patterns and response times in games reliably correlate with anxiety/low mood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Linguistic Inquiry &amp; Word Count (LIWC) research — hedging language ('মনে হয়', 'হয়তো', 'জানি না') increases significantly during depressive episodes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Projective testing research — responses to ambiguous stimuli reveal emotional valence (validated since 1920s, Rorschach)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Longitudinal NLP studies (Reddit/Twitter) — sentiment drift over 7-14 days predicts depression onset with 78%+ accuracy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0E7C7B"/>
          <w:sz w:val="22"/>
          <w:szCs w:val="22"/>
        </w:rPr>
        <w:t xml:space="preserve">None of these methods have been combined, gamified, and deployed in a Bengali cultural context. Ayna is the first.</w:t>
      </w:r>
    </w:p>
    <w:p>
      <w:r>
        <w:br w:type="pag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E7C7B"/>
          <w:sz w:val="36"/>
          <w:szCs w:val="36"/>
        </w:rPr>
        <w:t xml:space="preserve">02  |  What Ayna Does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2"/>
              <w:left w:val="single" w:color="0E7C7B" w:sz="12"/>
              <w:bottom w:val="none" w:color="FFFFFF" w:sz="0"/>
              <w:right w:val="none" w:color="FFFFFF" w:sz="0"/>
            </w:tcBorders>
            <w:shd w:fill="E0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0E7C7B"/>
                <w:sz w:val="24"/>
                <w:szCs w:val="24"/>
              </w:rPr>
              <w:t xml:space="preserve">One-Line Definition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Ayna is an AI-powered Bengali quiz platform that analyzes your daily language patterns and choices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over 7 days — and shows you the emotional drift you didn't notice yourself.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How It Works — The 7-Day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Day 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Baseline session — 4 mini-activities (5-7 mins). Establishes emotional reference point.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Days 2–6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Daily 5-min check-in — same activity types, different scenarios. Backend tracks shifts.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Day 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Ayna Report — Beautiful radar chart + plain Bengali insights. No clinical labels. Only patterns.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Anytime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 sees their own trend line — 'Your energy this week leaned toward isolation' etc.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What Ayna Measures — Without Telling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Negative bias score — from Visual Snap responses to ambiguous BD scenes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Social withdrawal tendency — from Forced Choice card selections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Emotional reactivity — from Scenario Reaction emoji patterns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Passive language index — hedging words per response in Micro Journal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Drift delta — Day 7 scores vs Day 1 baseline = the 'shift' Ayna reveals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What Ayna Does NOT 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Does NOT diagnose depression, anxiety, or any clinical condition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Does NOT replace therapy or professional mental health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Does NOT share individual data — fully anonymous, local-first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Does NOT use clinical language — only 'patterns', 'energy', 'tendencies'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This ethical framing is intentional. It is also what makes Ayna legally safe and socially acceptable in BD.</w:t>
      </w:r>
    </w:p>
    <w:p>
      <w:r>
        <w:br w:type="pag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E7C7B"/>
          <w:sz w:val="36"/>
          <w:szCs w:val="36"/>
        </w:rPr>
        <w:t xml:space="preserve">03  |  Features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Core Activity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NLP/AI Method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Visual Snap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Ambiguous BD scene shown (empty balcony, family dinner, kitchen). User writes first thought. Negative/positive/neutral classified.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Sentiment Analysis (bangla-bert)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Forced Choice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5 card-flip scenarios: 'Ek cup cha ekla vs bondhuder sathe adda?' User taps choice. Social withdrawal scored.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Choice Polarity Scoring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Scenario React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Culturally loaded situation presented. 4 emoji reactions to pick from. Pattern tracked over 7 days.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Emoji Valence Mapping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Micro Journal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One Bengali sentence typed freely. Hedging words, passive constructions, negation density measured.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LIWC-style Hedging Detector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Ayna Report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Day 7 radar chart — 4 dimensions visualized. Plain Bengali summary. Gentle nudge if needed.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Plotly Radar + Rule Engine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Gamification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Streak system — 'Day 3 of 7 complete' progress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Mood Glow Avatar — simple BD-style character whose brightness reflects session engagement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'Moner Rani' badge — awarded on Day 7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Anonymous peer insight — 'এই সপ্তাহে অন্য ব্যবহারকারীরা কেমন feel করলো' — aggregate, never individual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Privacy &amp; Safety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SQLite local-first storage — no data leaves the device by default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Zero clinical labels — no 'you have depression' output ever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Gentle resource nudge on Day 7 if score crosses threshold — Kaan Pete Roi helpline (BD)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Anonymous mode — no account required to use core features</w:t>
      </w:r>
    </w:p>
    <w:p>
      <w:r>
        <w:br w:type="pag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E7C7B"/>
          <w:sz w:val="36"/>
          <w:szCs w:val="36"/>
        </w:rPr>
        <w:t xml:space="preserve">04  |  Who Is This For?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Primary Segment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2"/>
              <w:left w:val="single" w:color="0E7C7B" w:sz="12"/>
              <w:bottom w:val="none" w:color="FFFFFF" w:sz="0"/>
              <w:right w:val="none" w:color="FFFFFF" w:sz="0"/>
            </w:tcBorders>
            <w:shd w:fill="E0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0E7C7B"/>
                <w:sz w:val="24"/>
                <w:szCs w:val="24"/>
              </w:rPr>
              <w:t xml:space="preserve">Bangladeshi Women, Ages 18–40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Urban and semi-urban. Smartphone users. Bengali-dominant.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Experiencing: in-law pressure, career-family double burden, social isolation,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chronic stress normalized as 'part of life', no access to mental health support.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Secondary Segments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University students (male/female) — academic pressure, identity stress, social anxiety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Working professionals — burnout, workplace stress, imposter syndrome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NGO/health workers — vicarious trauma, high stress roles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Why This Segment is Underserved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Language barrier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90%+ of mental health apps are English-only. This population speaks Bengali.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Stigma barrier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Seeking help = admitting weakness. Ayna frames it as a 'fun quiz', removing stigma.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Cost barrier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Therapy costs 1,500-3,000 BDT/session. Ayna is free.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Awareness barrier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Many don't recognize their own distress. Ayna surfaces patterns they miss.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Cultural barrier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existing tool understands 'adjust culture', in-law dynamics, or BD stressors.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E7C7B"/>
          <w:sz w:val="36"/>
          <w:szCs w:val="36"/>
        </w:rPr>
        <w:t xml:space="preserve">05  |  Technology Stack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Frontend /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Framework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Streamlit (demo) → React Native / Flutter (production)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Design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Mobile-first, Android-optimized (80%+ BD market share)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Bengali + Banglish UI — no English required to 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Interaction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Tap, swipe, short text input — no long typing needed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NLP &amp; AI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Text Classification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XLM-RoBERTa fine-tuned / bangla-bert for sentiment on Bengali text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Hedging Detection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Rule-based lexicon ('মনে হয়', 'হয়তো', 'জানি না', 'বুঝি না') + frequency scoring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Choice Scoring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Weighted polarity matrix — each forced choice maps to social/emotional dimension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Drift Calculation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Delta scoring: Day N scores vs Day 1 baseline across all 4 dimensions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Explainability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SHAP values on text features — shows WHICH words drove the score (XAI layer)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Data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Storage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SQLite — local first, no cloud required for core functionality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Schema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user_sessions, daily_scores, response_log, drift_report tables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Privacy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PII stored. Session ID only. Opt-in for aggregate anonymous analytics.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E7C7B"/>
                <w:sz w:val="22"/>
                <w:szCs w:val="22"/>
              </w:rPr>
              <w:t xml:space="preserve">Visualization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Plotly radar chart for Ayna Report — interactive, beautiful, exportable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Demo Architecture (5-Day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2"/>
              <w:left w:val="single" w:color="0E7C7B" w:sz="12"/>
              <w:bottom w:val="none" w:color="FFFFFF" w:sz="0"/>
              <w:right w:val="none" w:color="FFFFFF" w:sz="0"/>
            </w:tcBorders>
            <w:shd w:fill="E0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0E7C7B"/>
                <w:sz w:val="24"/>
                <w:szCs w:val="24"/>
              </w:rPr>
              <w:t xml:space="preserve">What will be demo-ready by June 12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✓  4 activity types functional with scoring backend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✓  Simulated 7-day drift (pre-loaded baseline + 3 intermediate + Day 7 final)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✓  Live Ayna Report with Plotly radar chart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✓  Hedging word detector on live text input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✓  SHAP explanation panel — 'these words influenced your score'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✓  Streamlit deployed — accessible on any device via browser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7C7B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0E7C7B"/>
          <w:sz w:val="36"/>
          <w:szCs w:val="36"/>
        </w:rPr>
        <w:t xml:space="preserve">06  |  Why Ayna Stands Out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7C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Generic Apps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A26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Ayna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Language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C4444"/>
                <w:sz w:val="21"/>
                <w:szCs w:val="21"/>
              </w:rPr>
              <w:t xml:space="preserve">English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Bengali + Banglish native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Cultural fit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C4444"/>
                <w:sz w:val="21"/>
                <w:szCs w:val="21"/>
              </w:rPr>
              <w:t xml:space="preserve">Generic, Western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BD-calibrated scenarios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Stigma approach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C4444"/>
                <w:sz w:val="21"/>
                <w:szCs w:val="21"/>
              </w:rPr>
              <w:t xml:space="preserve">Labeled as 'mental health app'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Framed as a fun quiz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Detection 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C4444"/>
                <w:sz w:val="21"/>
                <w:szCs w:val="21"/>
              </w:rPr>
              <w:t xml:space="preserve">User self-reports mood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Passive NLP + choice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Clinical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C4444"/>
                <w:sz w:val="21"/>
                <w:szCs w:val="21"/>
              </w:rPr>
              <w:t xml:space="preserve">May trigger self-labeling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Zero clinical labels ever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Drift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C4444"/>
                <w:sz w:val="21"/>
                <w:szCs w:val="21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7-day longitudinal baseline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4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Explainability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C4444"/>
                <w:sz w:val="21"/>
                <w:szCs w:val="21"/>
              </w:rPr>
              <w:t xml:space="preserve">Black box output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SHAP-powered XAI layer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Cost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CC4444"/>
                <w:sz w:val="21"/>
                <w:szCs w:val="21"/>
              </w:rPr>
              <w:t xml:space="preserve">Freemium / subscription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E7D32"/>
                <w:sz w:val="21"/>
                <w:szCs w:val="21"/>
              </w:rPr>
              <w:t xml:space="preserve">100% free, no account needed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Four Unfair Advantages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2"/>
              <w:left w:val="single" w:color="0E7C7B" w:sz="12"/>
              <w:bottom w:val="none" w:color="FFFFFF" w:sz="0"/>
              <w:right w:val="none" w:color="FFFFFF" w:sz="0"/>
            </w:tcBorders>
            <w:shd w:fill="E0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0E7C7B"/>
                <w:sz w:val="24"/>
                <w:szCs w:val="24"/>
              </w:rPr>
              <w:t xml:space="preserve">1. Cultural Moat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foreign app can replicate BD-specific scenario calibration.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'Shashuri bollo adjust koro' — this sentence exists in our dataset.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It does not exist in Wysa, Woebot, or Headspace. Ever.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2"/>
              <w:left w:val="single" w:color="0E7C7B" w:sz="12"/>
              <w:bottom w:val="none" w:color="FFFFFF" w:sz="0"/>
              <w:right w:val="none" w:color="FFFFFF" w:sz="0"/>
            </w:tcBorders>
            <w:shd w:fill="E0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0E7C7B"/>
                <w:sz w:val="24"/>
                <w:szCs w:val="24"/>
              </w:rPr>
              <w:t xml:space="preserve">2. The Stigma Bypass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Ayna never calls itself a mental health app to the user.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It is a '7-day moner khela' — a mind game.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This single framing decision unlocks an audience that no clinical app can reach.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2"/>
              <w:left w:val="single" w:color="0E7C7B" w:sz="12"/>
              <w:bottom w:val="none" w:color="FFFFFF" w:sz="0"/>
              <w:right w:val="none" w:color="FFFFFF" w:sz="0"/>
            </w:tcBorders>
            <w:shd w:fill="E0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0E7C7B"/>
                <w:sz w:val="24"/>
                <w:szCs w:val="24"/>
              </w:rPr>
              <w:t xml:space="preserve">3. Passive Intelligence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Users do not need to know they are being assessed.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Drift is detected from HOW they respond — word choice, reaction speed, selection pattern.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This is psychologically validated and technically novel in BD context.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7C7B" w:sz="12"/>
              <w:left w:val="single" w:color="0E7C7B" w:sz="12"/>
              <w:bottom w:val="none" w:color="FFFFFF" w:sz="0"/>
              <w:right w:val="none" w:color="FFFFFF" w:sz="0"/>
            </w:tcBorders>
            <w:shd w:fill="E0F4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before="80"/>
            </w:pPr>
            <w:r>
              <w:rPr>
                <w:rFonts w:ascii="Arial" w:cs="Arial" w:eastAsia="Arial" w:hAnsi="Arial"/>
                <w:b/>
                <w:bCs/>
                <w:color w:val="0E7C7B"/>
                <w:sz w:val="24"/>
                <w:szCs w:val="24"/>
              </w:rPr>
              <w:t xml:space="preserve">4. XAI Differentiation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SHAP explanations on the report: 'The word হয়তো appeared 4x more than Day 1.'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This makes Ayna technically defensible and research-grade.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No competitor in BD HealthTech space is doing explainable AI on mental wellness.</w:t>
            </w:r>
          </w:p>
        </w:tc>
      </w:tr>
    </w:tbl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Contest Fit — Infinity AI BuildFest 2026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Track: HealthTech — perfect primary alignment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Theme 'Build Locally. Lead Globally.' — Ayna is BD-built, globally scalable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Deployable AI solution — not a concept, a working demo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Social impact + technical depth + cultural innovation — covers all judging angles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5X Prompt Challenge eligible — entire NLP pipeline demonstrable via prompts</w:t>
      </w:r>
    </w:p>
    <w:p>
      <w:pPr>
        <w:spacing w:after="60" w:before="60"/>
      </w:pPr>
      <w:r>
        <w:rPr>
          <w:sz w:val="22"/>
          <w:szCs w:val="22"/>
        </w:rPr>
        <w:t xml:space="preserve"> </w:t>
      </w:r>
    </w:p>
    <w:p>
      <w:pPr>
        <w:pBdr>
          <w:top w:val="single" w:color="0E7C7B" w:sz="6" w:space="8"/>
        </w:pBdr>
        <w:spacing w:after="80" w:before="400"/>
        <w:jc w:val="center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Ayna does not detect mental illness.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It detects the drift that comes before anyone notices.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That is the gap. That is Ayna.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560" w:hanging="280"/>
      </w:pPr>
      <w:rPr>
        <w:b/>
        <w:bCs/>
        <w:color w:val="0E7C7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E7C7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2026-05-25T10:30:50.214Z</dcterms:created>
  <dcterms:modified xsi:type="dcterms:W3CDTF">2026-05-25T10:30:50.215Z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