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stealth;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@author Arnold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Enemy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mode;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 health = 25;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Enemy(int XLOC, int YLOC)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this.XLOC =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this.YLOC =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mode = Math.round((float) Math.random() * 1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int Xlength = 124;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int Ylength = 248;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final String[] playeri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$$$$  =$$$$$$$  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$$$$$$$$$$@$$$$$$",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$$$$$$$$$$$$$$$$$+",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$$$$$$@=~~~=~$$$$$",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~~~~~~==~~~=~~~~=",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~~MMM~=MMM~~~~~~~~",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=MM~~~MM~~~~~@~~=",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~~~WW~=@~~~=~~~~~",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~~~~~=~~~~~~~~~",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  ~~~=~~~~=~=",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    ??~===+??",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    ??@??????",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"ZZZZZZZZ???????",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M~$??@?????",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    $????????",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    ????@????",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    ??????@??",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    ?????????",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         ??????@??"};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final String[] player2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__",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'_')",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 )(---.",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 (( )___\\",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   //-\\\\ \\\\"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Enemy()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XLOC = 1610;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YLOC = 700;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update()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//this.XLOC= this.XLOC-1;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(health &lt;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ArrayList&lt;Enemy&gt; temp = Stealth.tempenemies.get("destroy");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temp.add(this);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Stealth.tempenemies.put("destroy", 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Stealth.score++;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(Math.random() &lt; 0.05)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(mode == 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ArrayList&lt;Bullet&gt; temp = Stealth.tempbullets.get("make");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temp.add(new Bullet(this.XLOC - 250, this.YLOC + 120, -10));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Stealth.tempbullets.put("make", 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ArrayList&lt;Bullet&gt; temp = Stealth.tempbullets.get("make");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temp.add(new Bullet(this.XLOC-250, this.YLOC, -10));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Stealth.tempbullets.put("make", temp);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render(Graphics2D g, int x, int y, boolean xt, boolean yt)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 = XLOC - x + 1000;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y = YLOC - y + 500;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(xt == 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 = XLOC;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(yt == true)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y = YLOC;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String[]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(mode == 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temp = playeri;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temp = player2;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(int i = 0; i &lt; temp.length;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(mode &gt; 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g.drawString(temp[i], x, i * 13 +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g.drawString(temp[i], x, i * 13 + 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String healths = "[";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counter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(counter &lt; health / 5)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healths += "❤";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healths +=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healths += "]";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g.setColor(Color.red);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g.drawString(healths, x + 40, y - 40);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g.setColor(Color.BLACK);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int[] getHITBOX()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int[] a = new int[4];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(mode == 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a[0] = XLOC - 200;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a[1] = XLOC + Xlength - 200;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a[2] = YLOC - 50;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a[3] = YLOC + Ylength - 50;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Ylength = 65;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a[0] = XLOC - 250;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a[1] = XLOC + Xlength - 250;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a[2] = YLOC - 30;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a[3] = YLOC + Ylength - 30;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