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czewnagnjwge" w:id="0"/>
      <w:bookmarkEnd w:id="0"/>
      <w:r w:rsidDel="00000000" w:rsidR="00000000" w:rsidRPr="00000000">
        <w:rPr>
          <w:rtl w:val="0"/>
        </w:rPr>
        <w:t xml:space="preserve">Assignment 4 Journal: Building Multi-Agent Systems and MCP Workflows using LangFlow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6" w:lineRule="auto"/>
        <w:rPr/>
      </w:pPr>
      <w:bookmarkStart w:colFirst="0" w:colLast="0" w:name="_74noyl9sn6bk" w:id="1"/>
      <w:bookmarkEnd w:id="1"/>
      <w:r w:rsidDel="00000000" w:rsidR="00000000" w:rsidRPr="00000000">
        <w:rPr>
          <w:rtl w:val="0"/>
        </w:rPr>
        <w:t xml:space="preserve">Part 1: Deep Research Multi-Agent Implementation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rivdm6hb896" w:id="2"/>
      <w:bookmarkEnd w:id="2"/>
      <w:r w:rsidDel="00000000" w:rsidR="00000000" w:rsidRPr="00000000">
        <w:rPr>
          <w:rtl w:val="0"/>
        </w:rPr>
        <w:t xml:space="preserve">Design Decisions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gb3jts1umjd8" w:id="3"/>
      <w:bookmarkEnd w:id="3"/>
      <w:r w:rsidDel="00000000" w:rsidR="00000000" w:rsidRPr="00000000">
        <w:rPr>
          <w:rtl w:val="0"/>
        </w:rPr>
        <w:t xml:space="preserve">Research Manager Design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Explain your approach to implementing the Research Manager agent. What was your strategy for breaking down research topics?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design the Research Manager’s system prompt to: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 broad topics into structured research questions?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a high-level report outline without doing actual research?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ensure it followed the required structure of Executive Summary, Key Findings, Detailed Analysis, Limitations and Further Research?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use Tavily Search inside this component? If so, how did it influence the quality of the planning?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wyhz3vuds044" w:id="4"/>
      <w:bookmarkEnd w:id="4"/>
      <w:r w:rsidDel="00000000" w:rsidR="00000000" w:rsidRPr="00000000">
        <w:rPr>
          <w:rtl w:val="0"/>
        </w:rPr>
        <w:t xml:space="preserve">Specialized Research Agent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design the prompt for generating web search queries from section plans?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need to add any constraints?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searches?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verbosity?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a00q541m9jch" w:id="5"/>
      <w:bookmarkEnd w:id="5"/>
      <w:r w:rsidDel="00000000" w:rsidR="00000000" w:rsidRPr="00000000">
        <w:rPr>
          <w:rtl w:val="0"/>
        </w:rPr>
        <w:t xml:space="preserve">Finalizer Agent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prevent the finalizer from re-researching content?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design the prompt to: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Synthesize findings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 key themes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limitations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observe scenarios where the finalizer hallucinated conclusions beyond the provided sections?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How did you implement the conditional routing logic to determine when research was complete?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587j8jvb3ycd" w:id="6"/>
      <w:bookmarkEnd w:id="6"/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biggest coordination challenge between agents?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the Research Manager ever generate sections too vague for research?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sz w:val="28"/>
          <w:szCs w:val="28"/>
        </w:rPr>
      </w:pPr>
      <w:bookmarkStart w:colFirst="0" w:colLast="0" w:name="_re7bx1rtja50" w:id="7"/>
      <w:bookmarkEnd w:id="7"/>
      <w:r w:rsidDel="00000000" w:rsidR="00000000" w:rsidRPr="00000000">
        <w:rPr>
          <w:sz w:val="28"/>
          <w:szCs w:val="28"/>
          <w:rtl w:val="0"/>
        </w:rPr>
        <w:t xml:space="preserve">OVERALL REFLECTION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What were your most important insights about building agent-based systems in LangFlow?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If you were to continue developing Perplexia, what would your next enhancement be?</w:t>
      </w:r>
    </w:p>
    <w:p w:rsidR="00000000" w:rsidDel="00000000" w:rsidP="00000000" w:rsidRDefault="00000000" w:rsidRPr="00000000" w14:paraId="00000021">
      <w:pPr>
        <w:pStyle w:val="Heading2"/>
        <w:spacing w:line="276" w:lineRule="auto"/>
        <w:rPr/>
      </w:pPr>
      <w:bookmarkStart w:colFirst="0" w:colLast="0" w:name="_iopixzk8ftrd" w:id="8"/>
      <w:bookmarkEnd w:id="8"/>
      <w:r w:rsidDel="00000000" w:rsidR="00000000" w:rsidRPr="00000000">
        <w:rPr>
          <w:rtl w:val="0"/>
        </w:rPr>
        <w:t xml:space="preserve">Part 2: MCP-based Contacts Agent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br1wkdw5n278" w:id="9"/>
      <w:bookmarkEnd w:id="9"/>
      <w:r w:rsidDel="00000000" w:rsidR="00000000" w:rsidRPr="00000000">
        <w:rPr>
          <w:rtl w:val="0"/>
        </w:rPr>
        <w:t xml:space="preserve">Design Decisions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unix6mnjqmg5" w:id="10"/>
      <w:bookmarkEnd w:id="10"/>
      <w:r w:rsidDel="00000000" w:rsidR="00000000" w:rsidRPr="00000000">
        <w:rPr>
          <w:rtl w:val="0"/>
        </w:rPr>
        <w:t xml:space="preserve">SQLite MCP Server Integration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configure the MCP server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uvx mcp-server-sqlite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instruct the agent to manage the schema?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handle: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sensitivity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Duplicate names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enforce constraints via schema, prompt, or both?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givjh71nuo6u" w:id="11"/>
      <w:bookmarkEnd w:id="11"/>
      <w:r w:rsidDel="00000000" w:rsidR="00000000" w:rsidRPr="00000000">
        <w:rPr>
          <w:rtl w:val="0"/>
        </w:rPr>
        <w:t xml:space="preserve">Tool Usage Enforcement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ensure the agent always used SQLite tools?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encounter any hallucinated contacts?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enforce: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Query before an answer?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explicit tool usage format?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k0cm4mibo8f" w:id="12"/>
      <w:bookmarkEnd w:id="12"/>
      <w:r w:rsidDel="00000000" w:rsidR="00000000" w:rsidRPr="00000000">
        <w:rPr>
          <w:rtl w:val="0"/>
        </w:rPr>
        <w:t xml:space="preserve">Tool Usage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implement: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Adding, Updating, Deleting a contact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Listing contacts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Filtering, Aggregating by company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Were you able to account for: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Management of multiple contacts in a single query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Ambiguous updates (say, duplicate names)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ojjqpdmlj7" w:id="13"/>
      <w:bookmarkEnd w:id="13"/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edge case caused the most errors?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face any SQL specific issues?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the agent fail to execute any generated SQL?</w:t>
      </w:r>
    </w:p>
    <w:p w:rsidR="00000000" w:rsidDel="00000000" w:rsidP="00000000" w:rsidRDefault="00000000" w:rsidRPr="00000000" w14:paraId="0000003D">
      <w:pPr>
        <w:pStyle w:val="Heading2"/>
        <w:spacing w:line="276" w:lineRule="auto"/>
        <w:rPr/>
      </w:pPr>
      <w:bookmarkStart w:colFirst="0" w:colLast="0" w:name="_6yuchjs282os" w:id="14"/>
      <w:bookmarkEnd w:id="14"/>
      <w:r w:rsidDel="00000000" w:rsidR="00000000" w:rsidRPr="00000000">
        <w:rPr>
          <w:rtl w:val="0"/>
        </w:rPr>
        <w:t xml:space="preserve">Part 3: CRM Orchestrator (Flow-calling-Flow)</w:t>
      </w:r>
    </w:p>
    <w:p w:rsidR="00000000" w:rsidDel="00000000" w:rsidP="00000000" w:rsidRDefault="00000000" w:rsidRPr="00000000" w14:paraId="0000003E">
      <w:pPr>
        <w:pStyle w:val="Heading3"/>
        <w:spacing w:line="276" w:lineRule="auto"/>
        <w:rPr/>
      </w:pPr>
      <w:bookmarkStart w:colFirst="0" w:colLast="0" w:name="_11cx4cigmcdn" w:id="15"/>
      <w:bookmarkEnd w:id="15"/>
      <w:r w:rsidDel="00000000" w:rsidR="00000000" w:rsidRPr="00000000">
        <w:rPr>
          <w:rtl w:val="0"/>
        </w:rPr>
        <w:t xml:space="preserve">Design Decisions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lsr1peuwc9yz" w:id="16"/>
      <w:bookmarkEnd w:id="16"/>
      <w:r w:rsidDel="00000000" w:rsidR="00000000" w:rsidRPr="00000000">
        <w:rPr>
          <w:rtl w:val="0"/>
        </w:rPr>
        <w:t xml:space="preserve">Flow-as-MCP Integration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import Contacts Agent as a tool?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design the system prompt for proper delegation?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ensure that the CRM Orchestrator doesn’t access the SQLite db directly?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q1df60bhweos" w:id="17"/>
      <w:bookmarkEnd w:id="17"/>
      <w:r w:rsidDel="00000000" w:rsidR="00000000" w:rsidRPr="00000000">
        <w:rPr>
          <w:rtl w:val="0"/>
        </w:rPr>
        <w:t xml:space="preserve">Delegation Strategy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the CRM agent asked clarifying questions when not sure?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handle the tool response?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Structured response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 form text</w:t>
      </w:r>
    </w:p>
    <w:p w:rsidR="00000000" w:rsidDel="00000000" w:rsidP="00000000" w:rsidRDefault="00000000" w:rsidRPr="00000000" w14:paraId="00000048">
      <w:pPr>
        <w:pStyle w:val="Heading3"/>
        <w:spacing w:line="276" w:lineRule="auto"/>
        <w:rPr/>
      </w:pPr>
      <w:bookmarkStart w:colFirst="0" w:colLast="0" w:name="_eurroklcl70y" w:id="18"/>
      <w:bookmarkEnd w:id="18"/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hardest orchestration problem?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you encounter any schema mismatch issues?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did you debug multi-flow errors?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