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ServiceNow Project Requirements Document</w:t>
      </w:r>
    </w:p>
    <w:p/>
    <w:p>
      <w:pPr>
        <w:pStyle w:val="Heading2"/>
      </w:pPr>
      <w:r>
        <w:t>Document Information</w:t>
      </w:r>
    </w:p>
    <w:p>
      <w:pPr>
        <w:pStyle w:val="ListBullet"/>
      </w:pPr>
      <w:r>
        <w:t>**Document Type:** Requirements Document</w:t>
      </w:r>
    </w:p>
    <w:p>
      <w:pPr>
        <w:pStyle w:val="ListBullet"/>
      </w:pPr>
      <w:r>
        <w:t>**Project Name:** [Project Name]</w:t>
      </w:r>
    </w:p>
    <w:p>
      <w:pPr>
        <w:pStyle w:val="ListBullet"/>
      </w:pPr>
      <w:r>
        <w:t>**Version:** 1.0</w:t>
      </w:r>
    </w:p>
    <w:p>
      <w:pPr>
        <w:pStyle w:val="ListBullet"/>
      </w:pPr>
      <w:r>
        <w:t>**Date:** [Current Date]</w:t>
      </w:r>
    </w:p>
    <w:p>
      <w:pPr>
        <w:pStyle w:val="ListBullet"/>
      </w:pPr>
      <w:r>
        <w:t>**Author:** [Author Name]</w:t>
      </w:r>
    </w:p>
    <w:p>
      <w:pPr>
        <w:pStyle w:val="ListBullet"/>
      </w:pPr>
      <w:r>
        <w:t>**Status:** Draft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</w:t>
      </w:r>
    </w:p>
    <w:p>
      <w:r>
        <w:t>This document outlines the functional and non-functional requirements for the [Project Name] ServiceNow implementation.</w:t>
      </w:r>
    </w:p>
    <w:p/>
    <w:p>
      <w:pPr>
        <w:pStyle w:val="Heading3"/>
      </w:pPr>
      <w:r>
        <w:t>1.2 Scope</w:t>
      </w:r>
    </w:p>
    <w:p>
      <w:r>
        <w:t>[Define the scope of this requirements document]</w:t>
      </w:r>
    </w:p>
    <w:p/>
    <w:p>
      <w:pPr>
        <w:pStyle w:val="Heading3"/>
      </w:pPr>
      <w:r>
        <w:t>1.3 Document Conventions</w:t>
      </w:r>
    </w:p>
    <w:p>
      <w:pPr>
        <w:pStyle w:val="ListBullet"/>
      </w:pPr>
      <w:r>
        <w:t>**Must Have (M):** Critical requirement, must be implemented</w:t>
      </w:r>
    </w:p>
    <w:p>
      <w:pPr>
        <w:pStyle w:val="ListBullet"/>
      </w:pPr>
      <w:r>
        <w:t>**Should Have (S):** Important requirement, should be implemented if possible</w:t>
      </w:r>
    </w:p>
    <w:p>
      <w:pPr>
        <w:pStyle w:val="ListBullet"/>
      </w:pPr>
      <w:r>
        <w:t>**Could Have (C):** Nice to have, can be deferred if needed</w:t>
      </w:r>
    </w:p>
    <w:p>
      <w:pPr>
        <w:pStyle w:val="ListBullet"/>
      </w:pPr>
      <w:r>
        <w:t>**Won't Have (W):** Out of scope for this phase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Business Requirements</w:t>
      </w:r>
    </w:p>
    <w:p/>
    <w:p>
      <w:pPr>
        <w:pStyle w:val="Heading3"/>
      </w:pPr>
      <w:r>
        <w:t>2.1 Business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[Objective]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M/S/C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[Objective]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M/S/C</w:t>
            </w:r>
          </w:p>
        </w:tc>
      </w:tr>
    </w:tbl>
    <w:p/>
    <w:p>
      <w:pPr>
        <w:pStyle w:val="Heading3"/>
      </w:pPr>
      <w:r>
        <w:t>2.2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BRULE-001</w:t>
            </w:r>
          </w:p>
        </w:tc>
        <w:tc>
          <w:tcPr>
            <w:tcW w:type="dxa" w:w="2880"/>
          </w:tcPr>
          <w:p>
            <w:r>
              <w:t>[Rule Name]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BRULE-002</w:t>
            </w:r>
          </w:p>
        </w:tc>
        <w:tc>
          <w:tcPr>
            <w:tcW w:type="dxa" w:w="2880"/>
          </w:tcPr>
          <w:p>
            <w:r>
              <w:t>[Rule Name]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</w:tbl>
    <w:p/>
    <w:p>
      <w:pPr>
        <w:pStyle w:val="Heading3"/>
      </w:pPr>
      <w:r>
        <w:t>2.3 Business Processes</w:t>
      </w:r>
    </w:p>
    <w:p>
      <w:pPr>
        <w:pStyle w:val="Heading4"/>
      </w:pPr>
      <w:r>
        <w:t>Process 1: [Process Name]</w:t>
      </w:r>
    </w:p>
    <w:p>
      <w:pPr>
        <w:pStyle w:val="ListBullet"/>
      </w:pPr>
      <w:r>
        <w:t>**Trigger:** [What starts this process]</w:t>
      </w:r>
    </w:p>
    <w:p>
      <w:pPr>
        <w:pStyle w:val="ListBullet"/>
      </w:pPr>
      <w:r>
        <w:t>**Steps:**</w:t>
      </w:r>
    </w:p>
    <w:p>
      <w:pPr>
        <w:pStyle w:val="ListNumber"/>
      </w:pPr>
      <w:r>
        <w:t>[Step 1]</w:t>
      </w:r>
    </w:p>
    <w:p>
      <w:pPr>
        <w:pStyle w:val="ListNumber"/>
      </w:pPr>
      <w:r>
        <w:t>[Step 2]</w:t>
      </w:r>
    </w:p>
    <w:p>
      <w:pPr>
        <w:pStyle w:val="ListNumber"/>
      </w:pPr>
      <w:r>
        <w:t>[Step 3]</w:t>
      </w:r>
    </w:p>
    <w:p>
      <w:pPr>
        <w:pStyle w:val="ListBullet"/>
      </w:pPr>
      <w:r>
        <w:t>**Outcome:** [Expected result]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3. Functional Requirements</w:t>
      </w:r>
    </w:p>
    <w:p/>
    <w:p>
      <w:pPr>
        <w:pStyle w:val="Heading3"/>
      </w:pPr>
      <w:r>
        <w:t>3.1 User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FR-USER-001</w:t>
            </w:r>
          </w:p>
        </w:tc>
        <w:tc>
          <w:tcPr>
            <w:tcW w:type="dxa" w:w="1728"/>
          </w:tcPr>
          <w:p>
            <w:r>
              <w:t>User Creation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  <w:tr>
        <w:tc>
          <w:tcPr>
            <w:tcW w:type="dxa" w:w="1728"/>
          </w:tcPr>
          <w:p>
            <w:r>
              <w:t>FR-USER-002</w:t>
            </w:r>
          </w:p>
        </w:tc>
        <w:tc>
          <w:tcPr>
            <w:tcW w:type="dxa" w:w="1728"/>
          </w:tcPr>
          <w:p>
            <w:r>
              <w:t>Role Assignment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</w:tbl>
    <w:p/>
    <w:p>
      <w:pPr>
        <w:pStyle w:val="Heading3"/>
      </w:pPr>
      <w:r>
        <w:t>3.2 Data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FR-DATA-001</w:t>
            </w:r>
          </w:p>
        </w:tc>
        <w:tc>
          <w:tcPr>
            <w:tcW w:type="dxa" w:w="1728"/>
          </w:tcPr>
          <w:p>
            <w:r>
              <w:t>Data Import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  <w:tr>
        <w:tc>
          <w:tcPr>
            <w:tcW w:type="dxa" w:w="1728"/>
          </w:tcPr>
          <w:p>
            <w:r>
              <w:t>FR-DATA-002</w:t>
            </w:r>
          </w:p>
        </w:tc>
        <w:tc>
          <w:tcPr>
            <w:tcW w:type="dxa" w:w="1728"/>
          </w:tcPr>
          <w:p>
            <w:r>
              <w:t>Data Validation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</w:tbl>
    <w:p/>
    <w:p>
      <w:pPr>
        <w:pStyle w:val="Heading3"/>
      </w:pPr>
      <w:r>
        <w:t>3.3 Workflow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FR-WF-001</w:t>
            </w:r>
          </w:p>
        </w:tc>
        <w:tc>
          <w:tcPr>
            <w:tcW w:type="dxa" w:w="1728"/>
          </w:tcPr>
          <w:p>
            <w:r>
              <w:t>Workflow Creation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  <w:tr>
        <w:tc>
          <w:tcPr>
            <w:tcW w:type="dxa" w:w="1728"/>
          </w:tcPr>
          <w:p>
            <w:r>
              <w:t>FR-WF-002</w:t>
            </w:r>
          </w:p>
        </w:tc>
        <w:tc>
          <w:tcPr>
            <w:tcW w:type="dxa" w:w="1728"/>
          </w:tcPr>
          <w:p>
            <w:r>
              <w:t>Approval Process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</w:tbl>
    <w:p/>
    <w:p>
      <w:pPr>
        <w:pStyle w:val="Heading3"/>
      </w:pPr>
      <w:r>
        <w:t>3.4 Reporting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FR-RPT-001</w:t>
            </w:r>
          </w:p>
        </w:tc>
        <w:tc>
          <w:tcPr>
            <w:tcW w:type="dxa" w:w="1728"/>
          </w:tcPr>
          <w:p>
            <w:r>
              <w:t>Dashboard Creation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  <w:tr>
        <w:tc>
          <w:tcPr>
            <w:tcW w:type="dxa" w:w="1728"/>
          </w:tcPr>
          <w:p>
            <w:r>
              <w:t>FR-RPT-002</w:t>
            </w:r>
          </w:p>
        </w:tc>
        <w:tc>
          <w:tcPr>
            <w:tcW w:type="dxa" w:w="1728"/>
          </w:tcPr>
          <w:p>
            <w:r>
              <w:t>Report Generation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</w:tbl>
    <w:p/>
    <w:p>
      <w:pPr>
        <w:pStyle w:val="Heading3"/>
      </w:pPr>
      <w:r>
        <w:t>3.5 Integration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FR-INT-001</w:t>
            </w:r>
          </w:p>
        </w:tc>
        <w:tc>
          <w:tcPr>
            <w:tcW w:type="dxa" w:w="1728"/>
          </w:tcPr>
          <w:p>
            <w:r>
              <w:t>API Integration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  <w:tr>
        <w:tc>
          <w:tcPr>
            <w:tcW w:type="dxa" w:w="1728"/>
          </w:tcPr>
          <w:p>
            <w:r>
              <w:t>FR-INT-002</w:t>
            </w:r>
          </w:p>
        </w:tc>
        <w:tc>
          <w:tcPr>
            <w:tcW w:type="dxa" w:w="1728"/>
          </w:tcPr>
          <w:p>
            <w:r>
              <w:t>Data Synchronization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[Criteria]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4. Non-Functional Requirements</w:t>
      </w:r>
    </w:p>
    <w:p/>
    <w:p>
      <w:pPr>
        <w:pStyle w:val="Heading3"/>
      </w:pPr>
      <w:r>
        <w:t>4.1 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NFR-PERF-001</w:t>
            </w:r>
          </w:p>
        </w:tc>
        <w:tc>
          <w:tcPr>
            <w:tcW w:type="dxa" w:w="1728"/>
          </w:tcPr>
          <w:p>
            <w:r>
              <w:t>Response Time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>
              <w:t>M</w:t>
            </w:r>
          </w:p>
        </w:tc>
      </w:tr>
      <w:tr>
        <w:tc>
          <w:tcPr>
            <w:tcW w:type="dxa" w:w="1728"/>
          </w:tcPr>
          <w:p>
            <w:r>
              <w:t>NFR-PERF-002</w:t>
            </w:r>
          </w:p>
        </w:tc>
        <w:tc>
          <w:tcPr>
            <w:tcW w:type="dxa" w:w="1728"/>
          </w:tcPr>
          <w:p>
            <w:r>
              <w:t>Throughput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>
              <w:t>M</w:t>
            </w:r>
          </w:p>
        </w:tc>
      </w:tr>
      <w:tr>
        <w:tc>
          <w:tcPr>
            <w:tcW w:type="dxa" w:w="1728"/>
          </w:tcPr>
          <w:p>
            <w:r>
              <w:t>NFR-PERF-003</w:t>
            </w:r>
          </w:p>
        </w:tc>
        <w:tc>
          <w:tcPr>
            <w:tcW w:type="dxa" w:w="1728"/>
          </w:tcPr>
          <w:p>
            <w:r>
              <w:t>Concurrent Users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</w:tbl>
    <w:p/>
    <w:p>
      <w:pPr>
        <w:pStyle w:val="Heading3"/>
      </w:pPr>
      <w:r>
        <w:t>4.2 Security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NFR-SEC-001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NFR-SEC-002</w:t>
            </w:r>
          </w:p>
        </w:tc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NFR-SEC-003</w:t>
            </w:r>
          </w:p>
        </w:tc>
        <w:tc>
          <w:tcPr>
            <w:tcW w:type="dxa" w:w="2160"/>
          </w:tcPr>
          <w:p>
            <w:r>
              <w:t>Data Encryption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NFR-SEC-004</w:t>
            </w:r>
          </w:p>
        </w:tc>
        <w:tc>
          <w:tcPr>
            <w:tcW w:type="dxa" w:w="2160"/>
          </w:tcPr>
          <w:p>
            <w:r>
              <w:t>Audit Logging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3"/>
      </w:pPr>
      <w:r>
        <w:t>4.3 Usability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NFR-USE-001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NFR-USE-002</w:t>
            </w:r>
          </w:p>
        </w:tc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NFR-USE-003</w:t>
            </w:r>
          </w:p>
        </w:tc>
        <w:tc>
          <w:tcPr>
            <w:tcW w:type="dxa" w:w="2160"/>
          </w:tcPr>
          <w:p>
            <w:r>
              <w:t>Mobile Support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/>
    <w:p>
      <w:pPr>
        <w:pStyle w:val="Heading3"/>
      </w:pPr>
      <w:r>
        <w:t>4.4 Reliability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NFR-REL-001</w:t>
            </w:r>
          </w:p>
        </w:tc>
        <w:tc>
          <w:tcPr>
            <w:tcW w:type="dxa" w:w="1728"/>
          </w:tcPr>
          <w:p>
            <w:r>
              <w:t>Uptime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M</w:t>
            </w:r>
          </w:p>
        </w:tc>
      </w:tr>
      <w:tr>
        <w:tc>
          <w:tcPr>
            <w:tcW w:type="dxa" w:w="1728"/>
          </w:tcPr>
          <w:p>
            <w:r>
              <w:t>NFR-REL-002</w:t>
            </w:r>
          </w:p>
        </w:tc>
        <w:tc>
          <w:tcPr>
            <w:tcW w:type="dxa" w:w="1728"/>
          </w:tcPr>
          <w:p>
            <w:r>
              <w:t>Error Handling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>
              <w:t>M</w:t>
            </w:r>
          </w:p>
        </w:tc>
      </w:tr>
    </w:tbl>
    <w:p/>
    <w:p>
      <w:pPr>
        <w:pStyle w:val="Heading3"/>
      </w:pPr>
      <w:r>
        <w:t>4.5 Scalability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NFR-SCA-001</w:t>
            </w:r>
          </w:p>
        </w:tc>
        <w:tc>
          <w:tcPr>
            <w:tcW w:type="dxa" w:w="2160"/>
          </w:tcPr>
          <w:p>
            <w:r>
              <w:t>User Scalability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NFR-SCA-002</w:t>
            </w:r>
          </w:p>
        </w:tc>
        <w:tc>
          <w:tcPr>
            <w:tcW w:type="dxa" w:w="2160"/>
          </w:tcPr>
          <w:p>
            <w:r>
              <w:t>Data Volume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3"/>
      </w:pPr>
      <w:r>
        <w:t>4.6 Compliance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NFR-COM-001</w:t>
            </w:r>
          </w:p>
        </w:tc>
        <w:tc>
          <w:tcPr>
            <w:tcW w:type="dxa" w:w="2160"/>
          </w:tcPr>
          <w:p>
            <w:r>
              <w:t>GDPR Compliance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NFR-COM-002</w:t>
            </w:r>
          </w:p>
        </w:tc>
        <w:tc>
          <w:tcPr>
            <w:tcW w:type="dxa" w:w="2160"/>
          </w:tcPr>
          <w:p>
            <w:r>
              <w:t>SOX Compliance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5. User Stories</w:t>
      </w:r>
    </w:p>
    <w:p/>
    <w:p>
      <w:pPr>
        <w:pStyle w:val="Heading3"/>
      </w:pPr>
      <w:r>
        <w:t>5.1 Epic 1: [Epic Name]</w:t>
      </w:r>
    </w:p>
    <w:p>
      <w:r/>
      <w:r>
        <w:rPr>
          <w:b/>
        </w:rPr>
        <w:t>As a</w:t>
      </w:r>
      <w:r>
        <w:t xml:space="preserve"> [user type]  </w:t>
      </w:r>
    </w:p>
    <w:p>
      <w:r/>
      <w:r>
        <w:rPr>
          <w:b/>
        </w:rPr>
        <w:t>I want</w:t>
      </w:r>
      <w:r>
        <w:t xml:space="preserve"> [goal]  </w:t>
      </w:r>
    </w:p>
    <w:p>
      <w:r/>
      <w:r>
        <w:rPr>
          <w:b/>
        </w:rPr>
        <w:t>So that</w:t>
      </w:r>
      <w:r>
        <w:t xml:space="preserve"> [benefit]</w:t>
      </w:r>
    </w:p>
    <w:p/>
    <w:p>
      <w:pPr>
        <w:pStyle w:val="Heading4"/>
      </w:pPr>
      <w:r>
        <w:t>User Story 1.1</w:t>
      </w:r>
    </w:p>
    <w:p>
      <w:r/>
      <w:r>
        <w:rPr>
          <w:b/>
        </w:rPr>
        <w:t>As a</w:t>
      </w:r>
      <w:r>
        <w:t xml:space="preserve"> [user type]  </w:t>
      </w:r>
    </w:p>
    <w:p>
      <w:r/>
      <w:r>
        <w:rPr>
          <w:b/>
        </w:rPr>
        <w:t>I want</w:t>
      </w:r>
      <w:r>
        <w:t xml:space="preserve"> [action]  </w:t>
      </w:r>
    </w:p>
    <w:p>
      <w:r/>
      <w:r>
        <w:rPr>
          <w:b/>
        </w:rPr>
        <w:t>So that</w:t>
      </w:r>
      <w:r>
        <w:t xml:space="preserve"> [benefit]</w:t>
      </w:r>
    </w:p>
    <w:p/>
    <w:p>
      <w:r/>
      <w:r>
        <w:rPr>
          <w:b/>
        </w:rPr>
        <w:t>Acceptance Criteria:</w:t>
      </w:r>
      <w:r/>
    </w:p>
    <w:p>
      <w:pPr>
        <w:pStyle w:val="ListBullet"/>
      </w:pPr>
      <w:r>
        <w:t>[ ] Criterion 1</w:t>
      </w:r>
    </w:p>
    <w:p>
      <w:pPr>
        <w:pStyle w:val="ListBullet"/>
      </w:pPr>
      <w:r>
        <w:t>[ ] Criterion 2</w:t>
      </w:r>
    </w:p>
    <w:p>
      <w:pPr>
        <w:pStyle w:val="ListBullet"/>
      </w:pPr>
      <w:r>
        <w:t>[ ] Criterion 3</w:t>
      </w:r>
    </w:p>
    <w:p/>
    <w:p>
      <w:r/>
      <w:r>
        <w:rPr>
          <w:b/>
        </w:rPr>
        <w:t>Priority:</w:t>
      </w:r>
      <w:r>
        <w:t xml:space="preserve"> M/S/C  </w:t>
      </w:r>
    </w:p>
    <w:p>
      <w:r/>
      <w:r>
        <w:rPr>
          <w:b/>
        </w:rPr>
        <w:t>Story Points:</w:t>
      </w:r>
      <w:r>
        <w:t xml:space="preserve"> [Points]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 Data Requirements</w:t>
      </w:r>
    </w:p>
    <w:p/>
    <w:p>
      <w:pPr>
        <w:pStyle w:val="Heading3"/>
      </w:pPr>
      <w:r>
        <w:t>6.1 Data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Attributes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Relationships</w:t>
            </w:r>
          </w:p>
        </w:tc>
      </w:tr>
      <w:tr>
        <w:tc>
          <w:tcPr>
            <w:tcW w:type="dxa" w:w="2160"/>
          </w:tcPr>
          <w:p>
            <w:r>
              <w:t>[Entity 1]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[Attributes]</w:t>
            </w:r>
          </w:p>
        </w:tc>
        <w:tc>
          <w:tcPr>
            <w:tcW w:type="dxa" w:w="2160"/>
          </w:tcPr>
          <w:p>
            <w:r>
              <w:t>[Relationships]</w:t>
            </w:r>
          </w:p>
        </w:tc>
      </w:tr>
      <w:tr>
        <w:tc>
          <w:tcPr>
            <w:tcW w:type="dxa" w:w="2160"/>
          </w:tcPr>
          <w:p>
            <w:r>
              <w:t>[Entity 2]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[Attributes]</w:t>
            </w:r>
          </w:p>
        </w:tc>
        <w:tc>
          <w:tcPr>
            <w:tcW w:type="dxa" w:w="2160"/>
          </w:tcPr>
          <w:p>
            <w:r>
              <w:t>[Relationships]</w:t>
            </w:r>
          </w:p>
        </w:tc>
      </w:tr>
    </w:tbl>
    <w:p/>
    <w:p>
      <w:pPr>
        <w:pStyle w:val="Heading3"/>
      </w:pPr>
      <w:r>
        <w:t>6.2 Data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 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Archive Policy</w:t>
            </w:r>
          </w:p>
        </w:tc>
      </w:tr>
      <w:tr>
        <w:tc>
          <w:tcPr>
            <w:tcW w:type="dxa" w:w="2880"/>
          </w:tcPr>
          <w:p>
            <w:r>
              <w:t>[Type 1]</w:t>
            </w:r>
          </w:p>
        </w:tc>
        <w:tc>
          <w:tcPr>
            <w:tcW w:type="dxa" w:w="2880"/>
          </w:tcPr>
          <w:p>
            <w:r>
              <w:t>[Period]</w:t>
            </w:r>
          </w:p>
        </w:tc>
        <w:tc>
          <w:tcPr>
            <w:tcW w:type="dxa" w:w="2880"/>
          </w:tcPr>
          <w:p>
            <w:r>
              <w:t>[Policy]</w:t>
            </w:r>
          </w:p>
        </w:tc>
      </w:tr>
      <w:tr>
        <w:tc>
          <w:tcPr>
            <w:tcW w:type="dxa" w:w="2880"/>
          </w:tcPr>
          <w:p>
            <w:r>
              <w:t>[Type 2]</w:t>
            </w:r>
          </w:p>
        </w:tc>
        <w:tc>
          <w:tcPr>
            <w:tcW w:type="dxa" w:w="2880"/>
          </w:tcPr>
          <w:p>
            <w:r>
              <w:t>[Period]</w:t>
            </w:r>
          </w:p>
        </w:tc>
        <w:tc>
          <w:tcPr>
            <w:tcW w:type="dxa" w:w="2880"/>
          </w:tcPr>
          <w:p>
            <w:r>
              <w:t>[Policy]</w:t>
            </w:r>
          </w:p>
        </w:tc>
      </w:tr>
    </w:tbl>
    <w:p/>
    <w:p>
      <w:pPr>
        <w:pStyle w:val="Heading3"/>
      </w:pPr>
      <w:r>
        <w:t>6.3 Data Migration</w:t>
      </w:r>
    </w:p>
    <w:p>
      <w:r>
        <w:t>[Describe data migration requirements if applicable]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Integration Requirements</w:t>
      </w:r>
    </w:p>
    <w:p/>
    <w:p>
      <w:pPr>
        <w:pStyle w:val="Heading3"/>
      </w:pPr>
      <w:r>
        <w:t>7.1 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[System 1]</w:t>
            </w:r>
          </w:p>
        </w:tc>
        <w:tc>
          <w:tcPr>
            <w:tcW w:type="dxa" w:w="2160"/>
          </w:tcPr>
          <w:p>
            <w:r>
              <w:t>API/REST</w:t>
            </w:r>
          </w:p>
        </w:tc>
        <w:tc>
          <w:tcPr>
            <w:tcW w:type="dxa" w:w="2160"/>
          </w:tcPr>
          <w:p>
            <w:r>
              <w:t>[Purpose]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[System 2]</w:t>
            </w:r>
          </w:p>
        </w:tc>
        <w:tc>
          <w:tcPr>
            <w:tcW w:type="dxa" w:w="2160"/>
          </w:tcPr>
          <w:p>
            <w:r>
              <w:t>File Transfer</w:t>
            </w:r>
          </w:p>
        </w:tc>
        <w:tc>
          <w:tcPr>
            <w:tcW w:type="dxa" w:w="2160"/>
          </w:tcPr>
          <w:p>
            <w:r>
              <w:t>[Purpose]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3"/>
      </w:pPr>
      <w:r>
        <w:t>7.2 Integration Specifications</w:t>
      </w:r>
    </w:p>
    <w:p>
      <w:pPr>
        <w:pStyle w:val="Heading4"/>
      </w:pPr>
      <w:r>
        <w:t>Integration 1: [Name]</w:t>
      </w:r>
    </w:p>
    <w:p>
      <w:pPr>
        <w:pStyle w:val="ListBullet"/>
      </w:pPr>
      <w:r>
        <w:t>**Type:** [REST/SOAP/File/etc.]</w:t>
      </w:r>
    </w:p>
    <w:p>
      <w:pPr>
        <w:pStyle w:val="ListBullet"/>
      </w:pPr>
      <w:r>
        <w:t>**Direction:** [Inbound/Outbound/Both]</w:t>
      </w:r>
    </w:p>
    <w:p>
      <w:pPr>
        <w:pStyle w:val="ListBullet"/>
      </w:pPr>
      <w:r>
        <w:t>**Frequency:** [Real-time/Batch/Daily/etc.]</w:t>
      </w:r>
    </w:p>
    <w:p>
      <w:pPr>
        <w:pStyle w:val="ListBullet"/>
      </w:pPr>
      <w:r>
        <w:t>**Data Format:** [JSON/XML/CSV/etc.]</w:t>
      </w:r>
    </w:p>
    <w:p>
      <w:pPr>
        <w:pStyle w:val="ListBullet"/>
      </w:pPr>
      <w:r>
        <w:t>**Authentication:** [Method]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8. Reporting and Analytics Requirements</w:t>
      </w:r>
    </w:p>
    <w:p/>
    <w:p>
      <w:pPr>
        <w:pStyle w:val="Heading3"/>
      </w:pPr>
      <w:r>
        <w:t>8.1 Standard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Audience</w:t>
            </w:r>
          </w:p>
        </w:tc>
      </w:tr>
      <w:tr>
        <w:tc>
          <w:tcPr>
            <w:tcW w:type="dxa" w:w="1728"/>
          </w:tcPr>
          <w:p>
            <w:r>
              <w:t>RPT-001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[Purpose]</w:t>
            </w:r>
          </w:p>
        </w:tc>
        <w:tc>
          <w:tcPr>
            <w:tcW w:type="dxa" w:w="1728"/>
          </w:tcPr>
          <w:p>
            <w:r>
              <w:t>[Frequency]</w:t>
            </w:r>
          </w:p>
        </w:tc>
        <w:tc>
          <w:tcPr>
            <w:tcW w:type="dxa" w:w="1728"/>
          </w:tcPr>
          <w:p>
            <w:r>
              <w:t>[Audience]</w:t>
            </w:r>
          </w:p>
        </w:tc>
      </w:tr>
      <w:tr>
        <w:tc>
          <w:tcPr>
            <w:tcW w:type="dxa" w:w="1728"/>
          </w:tcPr>
          <w:p>
            <w:r>
              <w:t>RPT-002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[Purpose]</w:t>
            </w:r>
          </w:p>
        </w:tc>
        <w:tc>
          <w:tcPr>
            <w:tcW w:type="dxa" w:w="1728"/>
          </w:tcPr>
          <w:p>
            <w:r>
              <w:t>[Frequency]</w:t>
            </w:r>
          </w:p>
        </w:tc>
        <w:tc>
          <w:tcPr>
            <w:tcW w:type="dxa" w:w="1728"/>
          </w:tcPr>
          <w:p>
            <w:r>
              <w:t>[Audience]</w:t>
            </w:r>
          </w:p>
        </w:tc>
      </w:tr>
    </w:tbl>
    <w:p/>
    <w:p>
      <w:pPr>
        <w:pStyle w:val="Heading3"/>
      </w:pPr>
      <w:r>
        <w:t>8.2 Dashboard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Dashboard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Dashboard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</w:tr>
      <w:tr>
        <w:tc>
          <w:tcPr>
            <w:tcW w:type="dxa" w:w="2160"/>
          </w:tcPr>
          <w:p>
            <w:r>
              <w:t>DASH-001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[Purpose]</w:t>
            </w:r>
          </w:p>
        </w:tc>
        <w:tc>
          <w:tcPr>
            <w:tcW w:type="dxa" w:w="2160"/>
          </w:tcPr>
          <w:p>
            <w:r>
              <w:t>[Audience]</w:t>
            </w:r>
          </w:p>
        </w:tc>
      </w:tr>
      <w:tr>
        <w:tc>
          <w:tcPr>
            <w:tcW w:type="dxa" w:w="2160"/>
          </w:tcPr>
          <w:p>
            <w:r>
              <w:t>DASH-002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[Purpose]</w:t>
            </w:r>
          </w:p>
        </w:tc>
        <w:tc>
          <w:tcPr>
            <w:tcW w:type="dxa" w:w="2160"/>
          </w:tcPr>
          <w:p>
            <w:r>
              <w:t>[Audience]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9. User Interface Requirements</w:t>
      </w:r>
    </w:p>
    <w:p/>
    <w:p>
      <w:pPr>
        <w:pStyle w:val="Heading3"/>
      </w:pPr>
      <w:r>
        <w:t>9.1 Screen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Elements</w:t>
            </w:r>
          </w:p>
        </w:tc>
      </w:tr>
      <w:tr>
        <w:tc>
          <w:tcPr>
            <w:tcW w:type="dxa" w:w="2160"/>
          </w:tcPr>
          <w:p>
            <w:r>
              <w:t>UI-001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[Purpose]</w:t>
            </w:r>
          </w:p>
        </w:tc>
        <w:tc>
          <w:tcPr>
            <w:tcW w:type="dxa" w:w="2160"/>
          </w:tcPr>
          <w:p>
            <w:r>
              <w:t>[Elements]</w:t>
            </w:r>
          </w:p>
        </w:tc>
      </w:tr>
      <w:tr>
        <w:tc>
          <w:tcPr>
            <w:tcW w:type="dxa" w:w="2160"/>
          </w:tcPr>
          <w:p>
            <w:r>
              <w:t>UI-002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[Purpose]</w:t>
            </w:r>
          </w:p>
        </w:tc>
        <w:tc>
          <w:tcPr>
            <w:tcW w:type="dxa" w:w="2160"/>
          </w:tcPr>
          <w:p>
            <w:r>
              <w:t>[Elements]</w:t>
            </w:r>
          </w:p>
        </w:tc>
      </w:tr>
    </w:tbl>
    <w:p/>
    <w:p>
      <w:pPr>
        <w:pStyle w:val="Heading3"/>
      </w:pPr>
      <w:r>
        <w:t>9.2 UI/UX Guidelines</w:t>
      </w:r>
    </w:p>
    <w:p>
      <w:pPr>
        <w:pStyle w:val="ListBullet"/>
      </w:pPr>
      <w:r>
        <w:t>[Guideline 1]</w:t>
      </w:r>
    </w:p>
    <w:p>
      <w:pPr>
        <w:pStyle w:val="ListBullet"/>
      </w:pPr>
      <w:r>
        <w:t>[Guideline 2]</w:t>
      </w:r>
    </w:p>
    <w:p>
      <w:pPr>
        <w:pStyle w:val="ListBullet"/>
      </w:pPr>
      <w:r>
        <w:t>[Guideline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10. Constraints and Assumptions</w:t>
      </w:r>
    </w:p>
    <w:p/>
    <w:p>
      <w:pPr>
        <w:pStyle w:val="Heading3"/>
      </w:pPr>
      <w:r>
        <w:t>10.1 Constraints</w:t>
      </w:r>
    </w:p>
    <w:p>
      <w:pPr>
        <w:pStyle w:val="ListBullet"/>
      </w:pPr>
      <w:r>
        <w:t>[Constraint 1]</w:t>
      </w:r>
    </w:p>
    <w:p>
      <w:pPr>
        <w:pStyle w:val="ListBullet"/>
      </w:pPr>
      <w:r>
        <w:t>[Constraint 2]</w:t>
      </w:r>
    </w:p>
    <w:p>
      <w:pPr>
        <w:pStyle w:val="ListBullet"/>
      </w:pPr>
      <w:r>
        <w:t>[Constraint 3]</w:t>
      </w:r>
    </w:p>
    <w:p/>
    <w:p>
      <w:pPr>
        <w:pStyle w:val="Heading3"/>
      </w:pPr>
      <w:r>
        <w:t>10.2 Assumptions</w:t>
      </w:r>
    </w:p>
    <w:p>
      <w:pPr>
        <w:pStyle w:val="ListBullet"/>
      </w:pPr>
      <w:r>
        <w:t>[Assumption 1]</w:t>
      </w:r>
    </w:p>
    <w:p>
      <w:pPr>
        <w:pStyle w:val="ListBullet"/>
      </w:pPr>
      <w:r>
        <w:t>[Assumption 2]</w:t>
      </w:r>
    </w:p>
    <w:p>
      <w:pPr>
        <w:pStyle w:val="ListBullet"/>
      </w:pPr>
      <w:r>
        <w:t>[Assumption 3]</w:t>
      </w:r>
    </w:p>
    <w:p/>
    <w:p>
      <w:pPr>
        <w:pStyle w:val="Heading3"/>
      </w:pPr>
      <w:r>
        <w:t>10.3 Dependencies</w:t>
      </w:r>
    </w:p>
    <w:p>
      <w:pPr>
        <w:pStyle w:val="ListBullet"/>
      </w:pPr>
      <w:r>
        <w:t>[Dependency 1]</w:t>
      </w:r>
    </w:p>
    <w:p>
      <w:pPr>
        <w:pStyle w:val="ListBullet"/>
      </w:pPr>
      <w:r>
        <w:t>[Dependency 2]</w:t>
      </w:r>
    </w:p>
    <w:p>
      <w:pPr>
        <w:pStyle w:val="ListBullet"/>
      </w:pPr>
      <w:r>
        <w:t>[Dependency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11. Out of Scope</w:t>
      </w:r>
    </w:p>
    <w:p/>
    <w:p>
      <w:r>
        <w:t>The following items are explicitly out of scope for this project:</w:t>
      </w:r>
    </w:p>
    <w:p>
      <w:pPr>
        <w:pStyle w:val="ListBullet"/>
      </w:pPr>
      <w:r>
        <w:t>[Item 1]</w:t>
      </w:r>
    </w:p>
    <w:p>
      <w:pPr>
        <w:pStyle w:val="ListBullet"/>
      </w:pPr>
      <w:r>
        <w:t>[Item 2]</w:t>
      </w:r>
    </w:p>
    <w:p>
      <w:pPr>
        <w:pStyle w:val="ListBullet"/>
      </w:pPr>
      <w:r>
        <w:t>[Item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12. Acceptance Criteria</w:t>
      </w:r>
    </w:p>
    <w:p/>
    <w:p>
      <w:pPr>
        <w:pStyle w:val="Heading3"/>
      </w:pPr>
      <w:r>
        <w:t>12.1 Overall Acceptance Criteria</w:t>
      </w:r>
    </w:p>
    <w:p>
      <w:pPr>
        <w:pStyle w:val="ListBullet"/>
      </w:pPr>
      <w:r>
        <w:t>[ ] All Must Have (M) requirements are implemented</w:t>
      </w:r>
    </w:p>
    <w:p>
      <w:pPr>
        <w:pStyle w:val="ListBullet"/>
      </w:pPr>
      <w:r>
        <w:t>[ ] All critical test cases pass</w:t>
      </w:r>
    </w:p>
    <w:p>
      <w:pPr>
        <w:pStyle w:val="ListBullet"/>
      </w:pPr>
      <w:r>
        <w:t>[ ] User acceptance testing is completed successfully</w:t>
      </w:r>
    </w:p>
    <w:p>
      <w:pPr>
        <w:pStyle w:val="ListBullet"/>
      </w:pPr>
      <w:r>
        <w:t>[ ] Documentation is complete</w:t>
      </w:r>
    </w:p>
    <w:p>
      <w:pPr>
        <w:pStyle w:val="ListBullet"/>
      </w:pPr>
      <w:r>
        <w:t>[ ] Training is provided</w:t>
      </w:r>
    </w:p>
    <w:p/>
    <w:p>
      <w:pPr>
        <w:pStyle w:val="Heading3"/>
      </w:pPr>
      <w:r>
        <w:t>12.2 Phase-Specific Acceptance Criteria</w:t>
      </w:r>
    </w:p>
    <w:p>
      <w:pPr>
        <w:pStyle w:val="Heading4"/>
      </w:pPr>
      <w:r>
        <w:t>Phase 1</w:t>
      </w:r>
    </w:p>
    <w:p>
      <w:pPr>
        <w:pStyle w:val="ListBullet"/>
      </w:pPr>
      <w:r>
        <w:t>[ ] Criterion 1</w:t>
      </w:r>
    </w:p>
    <w:p>
      <w:pPr>
        <w:pStyle w:val="ListBullet"/>
      </w:pPr>
      <w:r>
        <w:t>[ ] Criterion 2</w:t>
      </w:r>
    </w:p>
    <w:p/>
    <w:p>
      <w:pPr>
        <w:pStyle w:val="Heading4"/>
      </w:pPr>
      <w:r>
        <w:t>Phase 2</w:t>
      </w:r>
    </w:p>
    <w:p>
      <w:pPr>
        <w:pStyle w:val="ListBullet"/>
      </w:pPr>
      <w:r>
        <w:t>[ ] Criterion 1</w:t>
      </w:r>
    </w:p>
    <w:p>
      <w:pPr>
        <w:pStyle w:val="ListBullet"/>
      </w:pPr>
      <w:r>
        <w:t>[ ] Criterion 2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13. Traceability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[Status]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[Status]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14. Approval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Technical Lead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History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REQUIREMENTS_DOCUMENT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