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F35F4" w14:textId="77777777" w:rsidR="009369E7" w:rsidRDefault="009369E7">
      <w:r>
        <w:t xml:space="preserve">Database login </w:t>
      </w:r>
      <w:proofErr w:type="spellStart"/>
      <w:r>
        <w:t>url</w:t>
      </w:r>
      <w:proofErr w:type="spellEnd"/>
    </w:p>
    <w:p w14:paraId="3625B260" w14:textId="77777777" w:rsidR="009369E7" w:rsidRDefault="009369E7">
      <w:r w:rsidRPr="009369E7">
        <w:t>https://sg2plcpnl0120.prod.sin2.secureserver.net:2083/cpsess8276987870/3rdparty/phpMyAdmin/index.php</w:t>
      </w:r>
      <w:bookmarkStart w:id="0" w:name="_GoBack"/>
      <w:bookmarkEnd w:id="0"/>
    </w:p>
    <w:sectPr w:rsidR="0093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E7"/>
    <w:rsid w:val="0093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F7FA9"/>
  <w15:chartTrackingRefBased/>
  <w15:docId w15:val="{0479196D-36AA-9A46-AA13-F721E83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2</cp:revision>
  <dcterms:created xsi:type="dcterms:W3CDTF">2019-11-07T18:57:00Z</dcterms:created>
  <dcterms:modified xsi:type="dcterms:W3CDTF">2019-11-07T18:58:00Z</dcterms:modified>
</cp:coreProperties>
</file>