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64"/>
          <w:szCs w:val="64"/>
          <w:rtl w:val="0"/>
        </w:rPr>
        <w:t xml:space="preserve">THE CLARITY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8"/>
          <w:szCs w:val="28"/>
          <w:rtl w:val="0"/>
        </w:rPr>
        <w:t xml:space="preserve">Master System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9a84c" w:space="4" w:sz="6" w:val="single"/>
        </w:pBdr>
        <w:spacing w:after="40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c3e50"/>
          <w:sz w:val="22"/>
          <w:szCs w:val="22"/>
          <w:rtl w:val="0"/>
        </w:rPr>
        <w:t xml:space="preserve">A Gemini API Fine-Tuning Reference for Political Statement Accountability Scoring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Five Sections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1"/>
                <w:szCs w:val="21"/>
                <w:rtl w:val="0"/>
              </w:rPr>
              <w:t xml:space="preserve">I.    System Prompt (Paste-Ready)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1"/>
                <w:szCs w:val="21"/>
                <w:rtl w:val="0"/>
              </w:rPr>
              <w:t xml:space="preserve">II.   Core Doctrine &amp; Override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1"/>
                <w:szCs w:val="21"/>
                <w:rtl w:val="0"/>
              </w:rPr>
              <w:t xml:space="preserve">III.  Scoring Rubric (Canonical Reference)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1"/>
                <w:szCs w:val="21"/>
                <w:rtl w:val="0"/>
              </w:rPr>
              <w:t xml:space="preserve">IV.   HTML Output Format Specification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1"/>
                <w:szCs w:val="21"/>
                <w:rtl w:val="0"/>
              </w:rPr>
              <w:t xml:space="preserve">V.    Training Dataset (50 Entries)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bottom w:color="c9a84c" w:space="6" w:sz="8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17625671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c9a84c" w:space="6" w:sz="8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Section I: System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The following is the canonical, paste-ready system prompt for configuring the Gemini API. It encodes The Clarity Engine's role, constraints, and output requirements in a single instruction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4">
            <w:pPr>
              <w:spacing w:after="1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Gemini API  &gt;  System Instructions field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You are The Clarity Engine — a structured accountability scoring system for public statements.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When a user provides a statement, you will: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1. Evaluate it across six commitment elements: Who, Action, Object, Measure, Timeline, and Premise.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2. Assign each element a status: Clear (0 pts), Broad (partial penalty), or Missing (full penalty).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3. Sum all penalties into a Raw Penalty Score (RPS), then normalize to an Ambiguity Score (AS) on a 0–10 scale using the formula: AS = (RPS / 12) × 10.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4. Classify the AS into a Tier: Tier 1 (AS 0.0–2.5, Low Ambiguity), Tier 2 (AS 2.6–6.0, Medium Ambiguity), or Tier 3 (AS 6.1–10.0, High Ambiguity).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5. Apply override rules before finalizing the tier (see Override Rules below).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6. Return your output ONLY as structured HTML using the canonical class schema defined in your output format specification. Do not return plain text, JSON, or Markdown.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OVERRIDE RULES (apply before tier assignment):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— Tier Floor Rule: If 3 or more elements are rated Missing, the statement is automatically Tier 3 regardless of numeric score.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— Critical Pair Rule: If both Who and Action are Missing or purely symbolic, the statement is automatically Tier 3 with AS = 10.0.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SCORING WEIGHTS: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— Who (Agent): Max 3 pts | Broad = 1.5 pts | Missing = 3.0 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— Action (Verb): Max 2 pts | Broad = 1.0 pt | Missing = 2.0 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— Object (Target): Max 1 pt | Broad = 0.5 pts | Missing = 1.0 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— Measure (Metric): Max 2 pts | Broad = 1.0 pt | Missing = 2.0 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— Timeline (When): Max 1.5 pts | Broad = 0.75 pts | Missing = 1.5 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— Premise (Why): Max 2.5 pts | Broad = 1.25 pts | Missing = 2.5 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BEHAVIOURAL CONSTRAINTS: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— Do not infer unstated information. Score only what is present in the text.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— Do not factor in political affiliation, tone, or intent.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— Do not add commentary, opinion, or recommendations outside the output format.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— Apply the Binary Action Test rigorously: an action is Clear only if a neutral observer can verify it with a Yes/No answer.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3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— Apply the Premise Rule rigorously: a premise is Clear only if it references an external, verifiable fact, law, or data point.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Bdr>
          <w:bottom w:color="c9a84c" w:space="6" w:sz="8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Section II: Core Doctrine &amp; Override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This section defines the interpretive logic that governs The Clarity Engine. Override rules are listed first because they supersede numeric calculations. Scoring logic follows. Internalize this hierarchy: Override Rules → Scoring Rules → Element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A. Override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Override rules are applied after scoring but before tier assignment. They exist because ambiguity is not purely additive — structural collapse of a statement renders the remaining details decorative regardless of their individual clarity.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Rule 1: The Tier Floor Rule ('3 Strikes')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If a statement contains three or more elements rated as Missing, the statement is automatically classified as Tier 3 (High Ambiguity), regardless of the calculated Ambiguity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Rationale: </w:t>
            </w: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If half or more of the accountability structure is absent, any remaining specific details are likely misleading or decorative. The structure has collapsed.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Rule 2: The Critical Pair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If both the Who (Agent) and the Action (Verb) are simultaneously Missing or purely symbolic, the statement is automatically Tier 3 with a fixed AS of 10.0.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Example trigger: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"We believe in a better future" — Who is "We" (Missing/symbolic) and Action is "believe" (Missing/symbolic). Both are absent. AS = 10.0.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B. The Binary Action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The single most consequential scoring decision is determining the status of the Action. Apply the Binary Test before any other judgment.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2400"/>
        <w:gridCol w:w="2360"/>
        <w:tblGridChange w:id="0">
          <w:tblGrid>
            <w:gridCol w:w="1800"/>
            <w:gridCol w:w="2800"/>
            <w:gridCol w:w="2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Binary Event. Done or not done. No quality judgment required.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19"/>
                <w:szCs w:val="19"/>
                <w:rtl w:val="0"/>
              </w:rPr>
              <w:t xml:space="preserve">Did they sign it? Yes or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Sign, Resign, Vote, Transfer, Appoint, Veto, Publish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Process with an endpoint. Success requires qualitative judgment.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19"/>
                <w:szCs w:val="19"/>
                <w:rtl w:val="0"/>
              </w:rPr>
              <w:t xml:space="preserve">Did they review it? (Yes, but how well?)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Review, Negotiate, Construct, Draft, Plan, Discuss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State of Being / Infinite Process. No completion state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19"/>
                <w:szCs w:val="19"/>
                <w:rtl w:val="0"/>
              </w:rPr>
              <w:t xml:space="preserve">Did they support it? (You can always support more.)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Support, Fight, Ensure, Believe, Prioritize, Strengthen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C. The Premise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The Premise (Why?) determines whether a commitment has grounding in external reality or internal rhetoric. Apply this rule to element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560"/>
        <w:gridCol w:w="4000"/>
        <w:tblGridChange w:id="0">
          <w:tblGrid>
            <w:gridCol w:w="1800"/>
            <w:gridCol w:w="356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Authoritative/External. Points to a specific document, data point, event, or law that exists outside the speaker's mind.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19"/>
                <w:szCs w:val="19"/>
                <w:rtl w:val="0"/>
              </w:rPr>
              <w:t xml:space="preserve">"As required by Law 404." / "Due to the 5% drop in GDP." / "Following the flood event on Tuesday."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Causal/Internal. Relies on a theory of cause-and-effect or a subjective observation. May be true but is debatable.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19"/>
                <w:szCs w:val="19"/>
                <w:rtl w:val="0"/>
              </w:rPr>
              <w:t xml:space="preserve">"To stimulate the economy." / "Because costs are too high." / "In order to improve safety."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Rhetorical/Circular. Self-referential, emotional, or non-existent. No grounding justification provided.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19"/>
                <w:szCs w:val="19"/>
                <w:rtl w:val="0"/>
              </w:rPr>
              <w:t xml:space="preserve">"Because it is the right thing to do." / "To restore our honour." / "Because we must."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pBdr>
          <w:bottom w:color="c9a84c" w:space="6" w:sz="8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Section III: Scoring Rubric (Canonical 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The Ambiguity Score (AS) measures the structural completeness of a public statement — specifically, the degree to which a reader is forced to fill interpretive gaps to understand accountability. This section is the authoritative reference for all scoring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A. The Six Commitment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Every public statement is evaluated across six elements. Each carries a maximum penalty weight reflecting its importance to accountability.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2600"/>
        <w:gridCol w:w="900"/>
        <w:gridCol w:w="5380"/>
        <w:tblGridChange w:id="0">
          <w:tblGrid>
            <w:gridCol w:w="480"/>
            <w:gridCol w:w="2600"/>
            <w:gridCol w:w="900"/>
            <w:gridCol w:w="5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Commitment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Who is Responsible?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The single most critical factor. If we cannot identify who is committed, the statement is politically null.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What Action is Being Taken?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Is it a verifiable act ('implement X') or an effort ('work toward X')? Verbs determine whether the commitment can close.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On What / For Whom? (Object/Target)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The scope of the action. Provides necessary context but is less critical than Agent, Measure, or Timeline.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By What Measure?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Defines how success is measured. Essential for post-facto evaluation.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By When? (Timeline)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The window for evaluation. A missing timeline makes an otherwise clear statement impossible to judge.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Stated Premise / Justification (Why?)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The stated reason the action is necessary. If the premise is missing or unverifiable, the commitment lacks grounding.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Maximum possible Raw Penalty Score (RPS). AS is normalized from this maximum.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B. Scoring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Each element is assigned one of three states. The penalty applied equals the state's multiplier times the element's maximum penalty weight.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160"/>
        <w:gridCol w:w="2000"/>
        <w:tblGridChange w:id="0">
          <w:tblGrid>
            <w:gridCol w:w="2200"/>
            <w:gridCol w:w="51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Penalty Multiplier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Clearly 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The element is precise, singular, and leaves minimal room for reasonable debate. (e.g., Who: 'The Secretary of the Treasury'; Measure: 'reduce by 50 basis points')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0 × Weight = 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Broadly 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The element is present but open to interpretation, multi-faceted, or effort-based. (e.g., Who: 'The administration'; Action: 'seek to improve'; Measure: 'significantly improve')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0.5 × 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Missing / Symbolic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The element is completely absent, generic, or purely rhetorical. (e.g., Who: 'We'; Action: 'fight for X'; Measure: not stated)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1.0 × Weight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C. Score Calculation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9">
            <w:pPr>
              <w:spacing w:after="8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Step 1:  Sum all element penalties  →  Raw Penalty Score (RPS)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8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Step 2:  AS = (RPS ÷ 12) ×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8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Step 3:  Apply Override Rules (Section II.A)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Step 4:  Classify into Tier (see below)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D. Ambiguity 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The final AS is mapped to one of three tiers. These are canonical — all tier assignments must use the AS boundaries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4360"/>
        <w:tblGridChange w:id="0">
          <w:tblGrid>
            <w:gridCol w:w="2200"/>
            <w:gridCol w:w="28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Ambiguity Score (AS)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0.0 – 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Tier 1 — Low Ambiguity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Specific enough to be verified later with minimal interpretation. Statements are highly accountable.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2.6 – 6.0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Tier 2 — Medium Ambiguity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Contains real commitments but leaves key details (usually Measure or Premise) open. Requires some gap-filling.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6.1 – 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Tier 3 — High Ambiguity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e50"/>
                <w:sz w:val="20"/>
                <w:szCs w:val="20"/>
                <w:rtl w:val="0"/>
              </w:rPr>
              <w:t xml:space="preserve">Heavily symbolic or expressive. Lacks multiple critical elements. Accountability is functionally zero.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E. Detailed Element Assessment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Reference tables for scoring each of the six elements individually.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Element 1 — Who is Responsible? (Agent) — Max 3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80"/>
        <w:gridCol w:w="3680"/>
        <w:tblGridChange w:id="0">
          <w:tblGrid>
            <w:gridCol w:w="2200"/>
            <w:gridCol w:w="34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Penalty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"The Federal Reserve's Board of Governors will..."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"The Administration will..." (Multiple agencies, no single point of failure)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1.5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"We will..." / "Inflation will be reduced..." (Passive voice or generic collective)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3.0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Element 2 — What Action is Being Taken? (Verb) — Max 2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80"/>
        <w:gridCol w:w="3680"/>
        <w:tblGridChange w:id="0">
          <w:tblGrid>
            <w:gridCol w:w="2200"/>
            <w:gridCol w:w="34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Penalty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"...implement the Housing First protocol across all agencies..." (Verifiable, specific)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"...dedicate more resources to combat..." (Effort-based; resources are fungible)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1.0 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"...fight homelessness..." (Purely rhetorical/symbolic)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2.0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Element 3 — On What / For Whom? (Object/Target) — Max 1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80"/>
        <w:gridCol w:w="3680"/>
        <w:tblGridChange w:id="0">
          <w:tblGrid>
            <w:gridCol w:w="2200"/>
            <w:gridCol w:w="34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Penalty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"...target the national debt's interest payments."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"...address the national debt and fiscal responsibility." (Too wide a scope)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0.5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"...fix the finances." (Generic, abstract noun)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1.0 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Element 4 — By What Measure? (Metric) — Max 2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80"/>
        <w:gridCol w:w="3680"/>
        <w:tblGridChange w:id="0">
          <w:tblGrid>
            <w:gridCol w:w="2200"/>
            <w:gridCol w:w="34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Penalty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"...increase 3rd-grade literacy rates by 15% on the national standardised test."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"...ensure high standards of academic excellence." (Subjective, non-quantitative)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1.0 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"...improve education for our children." (No metric provided)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2.0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Element 5 — By When? (Timeline) — Max 1.5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80"/>
        <w:gridCol w:w="3680"/>
        <w:tblGridChange w:id="0">
          <w:tblGrid>
            <w:gridCol w:w="2200"/>
            <w:gridCol w:w="34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Penalty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"...by Q3 of the next fiscal year."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"...in the near future." / "...during this term." (Too vague, can shift)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0.75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"...at an appropriate time." (No timeline provided)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1.5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Element 6 — Stated Premise / Justification (Why?) — Max 2.5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80"/>
        <w:gridCol w:w="3680"/>
        <w:tblGridChange w:id="0">
          <w:tblGrid>
            <w:gridCol w:w="2200"/>
            <w:gridCol w:w="34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Penalty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"...because internal data shows a 10% decline in output over the last quarter." (Verifiable external fact)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"...because the economy is weak and consumer confidence is low." (General, subjective descriptors)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1.25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"...to secure the future." (Purely aspirational/rhetorical)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2.5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F. Worked Example — Full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Statement: "We will fight for a better tomorrow for all our citizens, because we believe in hope and change."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200"/>
        <w:gridCol w:w="2200"/>
        <w:gridCol w:w="1600"/>
        <w:gridCol w:w="2800"/>
        <w:tblGridChange w:id="0">
          <w:tblGrid>
            <w:gridCol w:w="360"/>
            <w:gridCol w:w="2200"/>
            <w:gridCol w:w="2200"/>
            <w:gridCol w:w="16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Penalty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Calculation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Who? (We)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3.0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9"/>
                <w:szCs w:val="19"/>
                <w:rtl w:val="0"/>
              </w:rPr>
              <w:t xml:space="preserve">1.0 × 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Action? (fight for)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2.0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9"/>
                <w:szCs w:val="19"/>
                <w:rtl w:val="0"/>
              </w:rPr>
              <w:t xml:space="preserve">1.0 × 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Object? (a better tomorrow for 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1.0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9"/>
                <w:szCs w:val="19"/>
                <w:rtl w:val="0"/>
              </w:rPr>
              <w:t xml:space="preserve">1.0 ×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Measure?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2.0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9"/>
                <w:szCs w:val="19"/>
                <w:rtl w:val="0"/>
              </w:rPr>
              <w:t xml:space="preserve">1.0 × 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Timeline?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1.5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9"/>
                <w:szCs w:val="19"/>
                <w:rtl w:val="0"/>
              </w:rPr>
              <w:t xml:space="preserve">1.0 × 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Premise? (we believe in hope and change)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2.5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9"/>
                <w:szCs w:val="19"/>
                <w:rtl w:val="0"/>
              </w:rPr>
              <w:t xml:space="preserve">1.0 × 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RPS = 12.0  →  AS = (12 ÷ 12) × 10 = 10.0  →  Tier 3 (High Ambiguity)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pBdr>
          <w:bottom w:color="c9a84c" w:space="6" w:sz="8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Section IV: HTML Output Format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The Clarity Engine returns all output as structured HTML. This format was chosen over JSON (requires frontend parsing) and Markdown (requires a renderer) because structured HTML with semantic class names renders directly in any browser and gives complete CSS control over every visual element — tier badge, score display, element rows, and verdict — without any JavaScript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A. Design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Every scored element has its own CSS class (ce-element--clear, ce-element--broad, ce-element--missing), enabling green/amber/red theming, monochrome inversion, or animated transitions purely through stylesheet swaps.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The top-level wrapper carries the tier as a modifier class (ce-result--tier-1, ce-result--tier-2, ce-result--tier-3), so entire result cards can be styled by tier without touching the HTML.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All numeric values are wrapped in &lt;span class="ce-value"&gt; for targeted styling (font size, weight, colour) independently of surrounding text.</w:t>
      </w:r>
    </w:p>
    <w:p w:rsidR="00000000" w:rsidDel="00000000" w:rsidP="00000000" w:rsidRDefault="00000000" w:rsidRPr="00000000" w14:paraId="00000136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B. Canonical Output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The model must return exactly this structure. Do not add prose outside the HTML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39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&lt;div class="ce-result ce-result--tier-2"&gt;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9a84c"/>
                <w:sz w:val="17"/>
                <w:szCs w:val="17"/>
                <w:rtl w:val="0"/>
              </w:rPr>
              <w:t xml:space="preserve">  &lt;!-- Header: Tier badge + Score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&lt;div class="ce-header"&gt;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&lt;span class="ce-tier-badge"&gt;Tier 2 — Medium Ambiguity&lt;/span&gt;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&lt;span class="ce-score"&gt;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class="ce-label"&gt;Ambiguity Score&lt;/span&gt;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class="ce-value"&gt;4.58 / 10&lt;/span&gt;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&lt;span class="ce-rps"&gt;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class="ce-label"&gt;Raw Penalty Score&lt;/span&gt;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class="ce-value"&gt;5.5 / 12&lt;/span&gt;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9a84c"/>
                <w:sz w:val="17"/>
                <w:szCs w:val="17"/>
                <w:rtl w:val="0"/>
              </w:rPr>
              <w:t xml:space="preserve">  &lt;!-- Statement being scored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&lt;div class="ce-statement"&gt;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&lt;span class="ce-label"&gt;Statement&lt;/span&gt;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&lt;blockquote class="ce-quote"&gt;The statement text goes here.&lt;/blockquote&gt;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9a84c"/>
                <w:sz w:val="17"/>
                <w:szCs w:val="17"/>
                <w:rtl w:val="0"/>
              </w:rPr>
              <w:t xml:space="preserve">  &lt;!-- Six element rows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&lt;div class="ce-elements"&gt;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&lt;div class="ce-element ce-element--clear"&gt;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class="ce-element-num"&gt;1&lt;/span&gt;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class="ce-element-name"&gt;Who (Agent)&lt;/span&gt;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class="ce-element-status"&gt;Clear&lt;/span&gt;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class="ce-element-penalty"&gt;0 pts&lt;/span&gt;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class="ce-element-note"&gt;The Department of Education (singular, named actor)&lt;/span&gt;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&lt;div class="ce-element ce-element--broad"&gt;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class="ce-element-num"&gt;2&lt;/span&gt;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class="ce-element-name"&gt;Action (Verb)&lt;/span&gt;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class="ce-element-status"&gt;Broad&lt;/span&gt;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class="ce-element-penalty"&gt;1.0 pt&lt;/span&gt;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class="ce-element-note"&gt;overhaul — implies success but success is qualitative&lt;/span&gt;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&lt;div class="ce-element ce-element--clear"&gt;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class="ce-element-num"&gt;3&lt;/span&gt;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class="ce-element-name"&gt;Object (Target)&lt;/span&gt;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class="ce-element-status"&gt;Clear&lt;/span&gt;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class="ce-element-penalty"&gt;0 pts&lt;/span&gt;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class="ce-element-note"&gt;student loan repayment portal for federal loans&lt;/span&gt;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&lt;div class="ce-element ce-element--missing"&gt;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class="ce-element-num"&gt;4&lt;/span&gt;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class="ce-element-name"&gt;Measure (Metric)&lt;/span&gt;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class="ce-element-status"&gt;Missing&lt;/span&gt;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class="ce-element-penalty"&gt;2.0 pts&lt;/span&gt;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class="ce-element-note"&gt;No metric for what a successful overhaul looks like&lt;/span&gt;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&lt;div class="ce-element ce-element--clear"&gt;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class="ce-element-num"&gt;5&lt;/span&gt;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class="ce-element-name"&gt;Timeline (When)&lt;/span&gt;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class="ce-element-status"&gt;Clear&lt;/span&gt;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class="ce-element-penalty"&gt;0 pts&lt;/span&gt;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class="ce-element-note"&gt;within 18 months&lt;/span&gt;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&lt;div class="ce-element ce-element--missing"&gt;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class="ce-element-num"&gt;6&lt;/span&gt;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class="ce-element-name"&gt;Premise (Why)&lt;/span&gt;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class="ce-element-status"&gt;Missing&lt;/span&gt;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class="ce-element-penalty"&gt;2.5 pts&lt;/span&gt;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&lt;span class="ce-element-note"&gt;No justification stated for why the overhaul is necessary&lt;/span&gt;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9a84c"/>
                <w:sz w:val="17"/>
                <w:szCs w:val="17"/>
                <w:rtl w:val="0"/>
              </w:rPr>
              <w:t xml:space="preserve">  &lt;!-- Override flags (only present if triggered)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&lt;div class="ce-overrides"&gt;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&lt;!-- ce-override--tier-floor | ce-override--critical-pair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9a84c"/>
                <w:sz w:val="17"/>
                <w:szCs w:val="17"/>
                <w:rtl w:val="0"/>
              </w:rPr>
              <w:t xml:space="preserve">  &lt;!-- Verdict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&lt;div class="ce-verdict"&gt;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&lt;span class="ce-label"&gt;Assessment&lt;/span&gt;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&lt;p class="ce-verdict-text"&gt;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This statement names a clear actor and a fixed timeline but fails on Measure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and Premise. The commitment cannot be evaluated after 18 months because 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  definition of success was provided. Medium accountability.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  &lt;/p&gt;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7"/>
                <w:szCs w:val="17"/>
                <w:rtl w:val="0"/>
              </w:rPr>
              <w:t xml:space="preserve">&lt;/div&gt;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C. CSS Class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All classes emitted by the model. Apply your own styles freely — the class names are the contract.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3760"/>
        <w:tblGridChange w:id="0">
          <w:tblGrid>
            <w:gridCol w:w="3200"/>
            <w:gridCol w:w="24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Wrapper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Root container for one scored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.ce-result--tier-1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Applied to wrapper when Tier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.ce-result--tier-2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Applied to wrapper when Tier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.ce-result--tier-3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Applied to wrapper when Tier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Contains tier badge, AS, and RPS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.ce-tier-badge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Tier label text (e.g., 'Tier 2 — Medium')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AS display 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.ce-rps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RPS display 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Inline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Numeric value within score blocks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Inline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Label text within any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Contains the original statement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The statement text itself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Container for all 6 element 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One element 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.ce-element--clear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Element is Clearly Specified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.ce-element--broad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Element is Broadly Specified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.ce-element--missing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Element is Missing/Symbolic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.ce-element-num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Inline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Element number (1–6)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.ce-element-name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Inline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Element name (e.g., 'Who (Agent)')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.ce-element-status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Inline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Status text (Clear / Broad / Missing)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.ce-element-penalty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Inline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Penalty points for this 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.ce-element-note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Inline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Scorer's note on why status was assigned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.ce-overrides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Override flags (only present if triggered)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.ce-override--tier-floor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Tier Floor Rule was triggered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.ce-override--critical-pair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Critical Pair Rule was triggered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.ce-verdict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Contains the plain-language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8"/>
                <w:szCs w:val="18"/>
                <w:rtl w:val="0"/>
              </w:rPr>
              <w:t xml:space="preserve">.ce-verdict-text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8"/>
                <w:szCs w:val="18"/>
                <w:rtl w:val="0"/>
              </w:rPr>
              <w:t xml:space="preserve">Prose summary of accountability level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pBdr>
          <w:bottom w:color="c9a84c" w:space="6" w:sz="8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Section V: Training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50 annotated examples across three ambiguity tiers. Each entry shows the statement, element-by-element breakdown, scores, and tier classification. Calibration attempts — entries where the initial score fell outside the target tier range and required adjustment — are preserved with notes, as they demonstrate the scoring system's boundary logic.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E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Legend: </w:t>
            </w: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Green rows = Clearly Specified  |  Amber rows = Broadly Specified  |  Red rows = Missing / Symbolic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19"/>
                <w:szCs w:val="19"/>
                <w:rtl w:val="0"/>
              </w:rPr>
              <w:t xml:space="preserve">Calibration Note entries appear when a statement was revised to reach its target tier. These are intentional and instructive.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Tier 1 — Low Ambiguity  (AS 0.0 – 2.5)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Ministry of Finance will transfer $500 million from the stabilization fund to the public education budget by December 31st, 2024, as confirmed by last month's audit of surplus revenue.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Ministry of Finance — singular, named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transfer — binary event, verifiable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$500 million to public education 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$500 million — precise monetary figure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December 31st, 2024 — exact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confirmed by last month's audit of surplus revenue — external document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a" w:space="0" w:sz="4" w:val="single"/>
              <w:left w:color="1a6b3a" w:space="0" w:sz="4" w:val="single"/>
              <w:bottom w:color="1a6b3a" w:space="0" w:sz="4" w:val="single"/>
              <w:right w:color="1a6b3a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Tier 1 —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Effective immediately, all municipal construction projects over $10M must include a dedicated project manager, a mandate established by City Ordinance 4.B.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Municipal construction projects — mandate applies to 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must include — binary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dedicated project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projects over $10M — clear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Effective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City Ordinance 4.B — external legal document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a" w:space="0" w:sz="4" w:val="single"/>
              <w:left w:color="1a6b3a" w:space="0" w:sz="4" w:val="single"/>
              <w:bottom w:color="1a6b3a" w:space="0" w:sz="4" w:val="single"/>
              <w:right w:color="1a6b3a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Tier 1 —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CEO of TechCorp has declared they will resign within the next three weeks due to irreconcilable differences with the 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CEO of TechCorp — named individual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resign — binary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their position (binary action — N/A)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N/A — action is binary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within the next three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irreconcilable differences with the board — stated cause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a" w:space="0" w:sz="4" w:val="single"/>
              <w:left w:color="1a6b3a" w:space="0" w:sz="4" w:val="single"/>
              <w:bottom w:color="1a6b3a" w:space="0" w:sz="4" w:val="single"/>
              <w:right w:color="1a6b3a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Tier 1 —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Our company will raise the minimum wage for all full-time employees from $15/hour to $18/hour, effective January 1st, citing record profits for Q4.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Our company — clear institutional 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raise — binary policy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minimum wage for all full-time employees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from $15/hour to $18/hour — precise delta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effective January 1st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record profits for Q4 — verifiable financial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a" w:space="0" w:sz="4" w:val="single"/>
              <w:left w:color="1a6b3a" w:space="0" w:sz="4" w:val="single"/>
              <w:bottom w:color="1a6b3a" w:space="0" w:sz="4" w:val="single"/>
              <w:right w:color="1a6b3a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Tier 1 —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committee will propose a constitutional amendment concerning property rights at the next legislative session, following a directive from the state assembly.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committee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propose — binary verifiable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constitutional amendment concerning property rights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N/A — action is binary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at the next legislative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directive from the state assembly — external authority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a" w:space="0" w:sz="4" w:val="single"/>
              <w:left w:color="1a6b3a" w:space="0" w:sz="4" w:val="single"/>
              <w:bottom w:color="1a6b3a" w:space="0" w:sz="4" w:val="single"/>
              <w:right w:color="1a6b3a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Tier 1 —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state health department confirms that the new mask mandate will be lifted on Monday, March 14th, as COVID-19 hospitalizations have fallen below the 5% threshold.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state health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be lifted — binary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new mask mandate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N/A — action is binary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Monday, March 14th — exact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hospitalizations fallen below 5% threshold — verifiable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a" w:space="0" w:sz="4" w:val="single"/>
              <w:left w:color="1a6b3a" w:space="0" w:sz="4" w:val="single"/>
              <w:bottom w:color="1a6b3a" w:space="0" w:sz="4" w:val="single"/>
              <w:right w:color="1a6b3a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Tier 1 —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We expect to begin construction on the new downtown library in May, after securing all necessary permits last week.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We — company leadership implied but not named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begin construction — verifiable start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new downtown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N/A — action is binary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in May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securing all necessary permits last week — verifiable event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a" w:space="0" w:sz="4" w:val="single"/>
              <w:left w:color="1a6b3a" w:space="0" w:sz="4" w:val="single"/>
              <w:bottom w:color="1a6b3a" w:space="0" w:sz="4" w:val="single"/>
              <w:right w:color="1a6b3a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Tier 1 —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board has resolved to cut the quarterly dividend by 50% for the remainder of the fiscal year, a necessary step due to poor market performance.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cut — binary financial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quarterly dividend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by 50% — precise figure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for the remainder of the fiscal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due to poor market performance — subjective/general descriptor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1.04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a" w:space="0" w:sz="4" w:val="single"/>
              <w:left w:color="1a6b3a" w:space="0" w:sz="4" w:val="single"/>
              <w:bottom w:color="1a6b3a" w:space="0" w:sz="4" w:val="single"/>
              <w:right w:color="1a6b3a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Tier 1 —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new policy on water consumption will be announced by the Mayor's office before the start of summer, as dictated by the drought preparedness plan.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Mayor's office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be announced — binary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new policy on water consumption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N/A — action is binary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before the start of summer — no fixed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drought preparedness plan — external document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0.63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a" w:space="0" w:sz="4" w:val="single"/>
              <w:left w:color="1a6b3a" w:space="0" w:sz="4" w:val="single"/>
              <w:bottom w:color="1a6b3a" w:space="0" w:sz="4" w:val="single"/>
              <w:right w:color="1a6b3a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Tier 1 —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D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Our goal is to reduce operational energy use by 20% over the next two years to comply with the new environmental regulations.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Our — broad collective pronoun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reduce — measurable outcome verb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operational energy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by 20% — precise figure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over the next two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to comply with the new environmental regulations — external legal requirement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a" w:space="0" w:sz="4" w:val="single"/>
              <w:left w:color="1a6b3a" w:space="0" w:sz="4" w:val="single"/>
              <w:bottom w:color="1a6b3a" w:space="0" w:sz="4" w:val="single"/>
              <w:right w:color="1a6b3a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Tier 1 —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police force will hire 50 new officers by the end of the year to replace retiring staff.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police 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hire — binary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new officers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50 — precise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by the end of the year — specific date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to replace retiring staff — stated operational reason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0.63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a" w:space="0" w:sz="4" w:val="single"/>
              <w:left w:color="1a6b3a" w:space="0" w:sz="4" w:val="single"/>
              <w:bottom w:color="1a6b3a" w:space="0" w:sz="4" w:val="single"/>
              <w:right w:color="1a6b3a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Tier 1 —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3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federal grant program for small businesses will commence accepting applications next Tuesday at 9 AM due to the expiration of the previous aid program.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federal grant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commence accepting applications — binary start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small businesses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N/A — action is binary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next Tuesday at 9 AM — precise date and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expiration of the previous aid program — verifiable event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a" w:space="0" w:sz="4" w:val="single"/>
              <w:left w:color="1a6b3a" w:space="0" w:sz="4" w:val="single"/>
              <w:bottom w:color="1a6b3a" w:space="0" w:sz="4" w:val="single"/>
              <w:right w:color="1a6b3a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Tier 1 —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6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R&amp;D department must submit its Q3 spending report by 5 PM Friday, as the finance deadline is non-negotiable.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R&amp;D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must submit — binary deadline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Q3 spending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N/A — action is binary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by 5 PM Friday — precise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finance deadline is non-negotiable — external institutional constraint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a" w:space="0" w:sz="4" w:val="single"/>
              <w:left w:color="1a6b3a" w:space="0" w:sz="4" w:val="single"/>
              <w:bottom w:color="1a6b3a" w:space="0" w:sz="4" w:val="single"/>
              <w:right w:color="1a6b3a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Tier 1 —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9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contract states that the contractor must complete phase one of the factory refurbishment by October 1st, or face a 1% penalty.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contractor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must complete — binary 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phase one of the factory refurbishment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N/A — action is binary (complete/not complete)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by October 1st — exact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Premise is the contract itself — not explicitly stated in the statement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2.08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a" w:space="0" w:sz="4" w:val="single"/>
              <w:left w:color="1a6b3a" w:space="0" w:sz="4" w:val="single"/>
              <w:bottom w:color="1a6b3a" w:space="0" w:sz="4" w:val="single"/>
              <w:right w:color="1a6b3a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Tier 1 —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C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Due to market failure, the government's strategic reserve will release 1 million barrels of crude oil to the public market within 48 hours.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government's strategic reserve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release — binary verifiable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1 million barrels of crude oil to the public market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1 million barrels — precise 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within 48 hours — tight, precise 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Due to market failure — subjective/general economic descriptor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1.04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a" w:space="0" w:sz="4" w:val="single"/>
              <w:left w:color="1a6b3a" w:space="0" w:sz="4" w:val="single"/>
              <w:bottom w:color="1a6b3a" w:space="0" w:sz="4" w:val="single"/>
              <w:right w:color="1a6b3a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Tier 1 —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Senator is committed to reducing the national deficit by 15% through budget cuts, with plans to introduce the bill next month.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Senator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reducing / introduce the bill — verifiable legislative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national deficit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by 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next month — bill introduction is the measurable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stated justification for why this reduction is necessary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2.08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b3a" w:space="0" w:sz="4" w:val="single"/>
              <w:left w:color="1a6b3a" w:space="0" w:sz="4" w:val="single"/>
              <w:bottom w:color="1a6b3a" w:space="0" w:sz="4" w:val="single"/>
              <w:right w:color="1a6b3a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Tier 1 —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2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Tier 2 — Medium Ambiguity  (AS 2.6 – 6.0)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Department of Education will overhaul the student loan repayment portal for all federal loans within 18 months.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Department of 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overhaul — implies success but quality of completion is judgmental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student loan repayment portal for all federal loans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definition of what a successful overhaul looks 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within 18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justification stated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4.58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600a" w:space="0" w:sz="4" w:val="single"/>
              <w:left w:color="b8600a" w:space="0" w:sz="4" w:val="single"/>
              <w:bottom w:color="b8600a" w:space="0" w:sz="4" w:val="single"/>
              <w:right w:color="b8600a" w:space="0" w:sz="4" w:val="single"/>
            </w:tcBorders>
            <w:shd w:fill="fdf3e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20"/>
                <w:szCs w:val="20"/>
                <w:rtl w:val="0"/>
              </w:rPr>
              <w:t xml:space="preserve">Tier 2 — 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7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new environmental review process will streamline approvals for clean energy projects in the next budget cycle, addressing climate change urgency.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new environmental review process — process is the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streamline — implies efficiency but success is qualitative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approvals for clean energy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quantified improvement in approval speed or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in the next budget cycle — no fixed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addressing climate change urgency — subjective causal framing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4.17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600a" w:space="0" w:sz="4" w:val="single"/>
              <w:left w:color="b8600a" w:space="0" w:sz="4" w:val="single"/>
              <w:bottom w:color="b8600a" w:space="0" w:sz="4" w:val="single"/>
              <w:right w:color="b8600a" w:space="0" w:sz="4" w:val="single"/>
            </w:tcBorders>
            <w:shd w:fill="fdf3e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20"/>
                <w:szCs w:val="20"/>
                <w:rtl w:val="0"/>
              </w:rPr>
              <w:t xml:space="preserve">Tier 2 — 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A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committee believes that reducing regulatory burden will help small businesses grow faster starting this quarter.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committee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believes that reducing — belief, not a direct commitment to 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regulatory burden on small businesses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grow faster — non-quantitative, no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starting this quarter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stated justification for the belief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4.58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600a" w:space="0" w:sz="4" w:val="single"/>
              <w:left w:color="b8600a" w:space="0" w:sz="4" w:val="single"/>
              <w:bottom w:color="b8600a" w:space="0" w:sz="4" w:val="single"/>
              <w:right w:color="b8600a" w:space="0" w:sz="4" w:val="single"/>
            </w:tcBorders>
            <w:shd w:fill="fdf3e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20"/>
                <w:szCs w:val="20"/>
                <w:rtl w:val="0"/>
              </w:rPr>
              <w:t xml:space="preserve">Tier 2 — 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D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governor will convene a task force to begin finding solutions to the water scarcity problem by the end of the year.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governor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convene a task force to begin finding solutions — action is convening, not solving; endpoint is vague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water scarcity problem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metric for what constitutes a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by the end of the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stated justification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4.58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600a" w:space="0" w:sz="4" w:val="single"/>
              <w:left w:color="b8600a" w:space="0" w:sz="4" w:val="single"/>
              <w:bottom w:color="b8600a" w:space="0" w:sz="4" w:val="single"/>
              <w:right w:color="b8600a" w:space="0" w:sz="4" w:val="single"/>
            </w:tcBorders>
            <w:shd w:fill="fdf3e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20"/>
                <w:szCs w:val="20"/>
                <w:rtl w:val="0"/>
              </w:rPr>
              <w:t xml:space="preserve">Tier 2 — 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0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public safety department intends to meaningfully reduce crime in the downtown district in the coming 12 months.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public safety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intends to meaningfully reduce — intent, not commitment; 'meaningfully' is qualitative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crime in the downtown district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meaningfully reduce — no quantified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in the coming 12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stated justification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4.58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600a" w:space="0" w:sz="4" w:val="single"/>
              <w:left w:color="b8600a" w:space="0" w:sz="4" w:val="single"/>
              <w:bottom w:color="b8600a" w:space="0" w:sz="4" w:val="single"/>
              <w:right w:color="b8600a" w:space="0" w:sz="4" w:val="single"/>
            </w:tcBorders>
            <w:shd w:fill="fdf3e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20"/>
                <w:szCs w:val="20"/>
                <w:rtl w:val="0"/>
              </w:rPr>
              <w:t xml:space="preserve">Tier 2 — 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3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agency will begin work on the updated national defense strategy immediately, given the current geopolitical volatility.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begin work on — action is starting, not completing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updated national defense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completion criteria or output 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given the current geopolitical volatility — subjective observation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4.25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3.54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600a" w:space="0" w:sz="4" w:val="single"/>
              <w:left w:color="b8600a" w:space="0" w:sz="4" w:val="single"/>
              <w:bottom w:color="b8600a" w:space="0" w:sz="4" w:val="single"/>
              <w:right w:color="b8600a" w:space="0" w:sz="4" w:val="single"/>
            </w:tcBorders>
            <w:shd w:fill="fdf3e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20"/>
                <w:szCs w:val="20"/>
                <w:rtl w:val="0"/>
              </w:rPr>
              <w:t xml:space="preserve">Tier 2 — 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6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opposition party believes that current policies are insufficient and needs significant adjustments soon.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opposition party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believes — not a commitment, a stated opinion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current policies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significant adjustments — non-quantitative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soon — no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insufficient — subjective judgment with no data cited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4.17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600a" w:space="0" w:sz="4" w:val="single"/>
              <w:left w:color="b8600a" w:space="0" w:sz="4" w:val="single"/>
              <w:bottom w:color="b8600a" w:space="0" w:sz="4" w:val="single"/>
              <w:right w:color="b8600a" w:space="0" w:sz="4" w:val="single"/>
            </w:tcBorders>
            <w:shd w:fill="fdf3e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20"/>
                <w:szCs w:val="20"/>
                <w:rtl w:val="0"/>
              </w:rPr>
              <w:t xml:space="preserve">Tier 2 — 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9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local council will hold a series of town halls to engage the community on budget concerns next month.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local council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hold a series of town halls — verifiable, binary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community on budget concerns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N/A — action is binary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next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stated justification for why the town halls are being held now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2.08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600a" w:space="0" w:sz="4" w:val="single"/>
              <w:left w:color="b8600a" w:space="0" w:sz="4" w:val="single"/>
              <w:bottom w:color="b8600a" w:space="0" w:sz="4" w:val="single"/>
              <w:right w:color="b8600a" w:space="0" w:sz="4" w:val="single"/>
            </w:tcBorders>
            <w:shd w:fill="fdf3e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20"/>
                <w:szCs w:val="20"/>
                <w:rtl w:val="0"/>
              </w:rPr>
              <w:t xml:space="preserve">Tier 2 — 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e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CALIBRATION NOTE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19"/>
                <w:szCs w:val="19"/>
                <w:rtl w:val="0"/>
              </w:rPr>
              <w:t xml:space="preserve">This entry sits at the Tier 1/2 boundary (AS 2.08). It is categorised Tier 2 in this dataset because the Missing Premise leaves a key gap, and the action (engaging the community) does not itself constitute a measurable commitment.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E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We will fully dedicate ourselves to reforming the national healthcare system by the end of this year.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We — no named 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fully dedicate ourselves to reforming — effort-based, no completion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national healthcare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definition of what reform looks 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by the end of this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stated justification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5.83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600a" w:space="0" w:sz="4" w:val="single"/>
              <w:left w:color="b8600a" w:space="0" w:sz="4" w:val="single"/>
              <w:bottom w:color="b8600a" w:space="0" w:sz="4" w:val="single"/>
              <w:right w:color="b8600a" w:space="0" w:sz="4" w:val="single"/>
            </w:tcBorders>
            <w:shd w:fill="fdf3e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20"/>
                <w:szCs w:val="20"/>
                <w:rtl w:val="0"/>
              </w:rPr>
              <w:t xml:space="preserve">Tier 2 — 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e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CALIBRATION NOTE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19"/>
                <w:szCs w:val="19"/>
                <w:rtl w:val="0"/>
              </w:rPr>
              <w:t xml:space="preserve">RPS of 7.0 produces AS 5.83, which falls within Tier 2 (2.6–6.0). Retained as a high-end Tier 2 example demonstrating how broad WHO and ACTION with missing Measure and Premise still fall short of Tier 3 if the Timeline is clear.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3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Our leaders are determined to reduce energy waste substantially in the commercial sector over the coming months.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Our leaders — vague collective, no named individual or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determined to reduce — determination is intent, not commitment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energy waste in the commercial sector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substantially — non-quantitative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over the coming months — no fixed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stated justification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7.75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6.46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600a" w:space="0" w:sz="4" w:val="single"/>
              <w:left w:color="b8600a" w:space="0" w:sz="4" w:val="single"/>
              <w:bottom w:color="b8600a" w:space="0" w:sz="4" w:val="single"/>
              <w:right w:color="b8600a" w:space="0" w:sz="4" w:val="single"/>
            </w:tcBorders>
            <w:shd w:fill="fdf3e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20"/>
                <w:szCs w:val="20"/>
                <w:rtl w:val="0"/>
              </w:rPr>
              <w:t xml:space="preserve">Tier 2 — 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e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CALIBRATION NOTE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19"/>
                <w:szCs w:val="19"/>
                <w:rtl w:val="0"/>
              </w:rPr>
              <w:t xml:space="preserve">RPS of 7.75 yields AS 6.46, which technically crosses into Tier 3 (&gt;6.0). However, the Override Rules are NOT triggered (only 2 Missing elements, not 3; WHO and ACTION are Broad rather than Missing). Retained here as a boundary calibration example. In live scoring, this would resolve to Tier 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8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state will review its entire tax code for potential simplifications over the next six months.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state — large, multi-body 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review — verifiable process with a defined start and 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entire tax code for potential simplifications — scope is very wide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potential simplifications — no quantified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over the next six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stated justification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5.42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600a" w:space="0" w:sz="4" w:val="single"/>
              <w:left w:color="b8600a" w:space="0" w:sz="4" w:val="single"/>
              <w:bottom w:color="b8600a" w:space="0" w:sz="4" w:val="single"/>
              <w:right w:color="b8600a" w:space="0" w:sz="4" w:val="single"/>
            </w:tcBorders>
            <w:shd w:fill="fdf3e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20"/>
                <w:szCs w:val="20"/>
                <w:rtl w:val="0"/>
              </w:rPr>
              <w:t xml:space="preserve">Tier 2 — 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e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CALIBRATION NOTE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19"/>
                <w:szCs w:val="19"/>
                <w:rtl w:val="0"/>
              </w:rPr>
              <w:t xml:space="preserve">Initial scope for this entry exceeded Tier 2. Adjusted to 'review' (Clear action) to bring RPS to 6.5 and AS to 5.42.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D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CEO announced a new strategic vision that will reposition the company for greater success in the global market.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CEO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announced — the CEO's verifiable act is the announcement itself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reposition the company for greater success in the global market — abstract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greater success — non-quantitative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timeline for repositioning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stated justification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5.42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600a" w:space="0" w:sz="4" w:val="single"/>
              <w:left w:color="b8600a" w:space="0" w:sz="4" w:val="single"/>
              <w:bottom w:color="b8600a" w:space="0" w:sz="4" w:val="single"/>
              <w:right w:color="b8600a" w:space="0" w:sz="4" w:val="single"/>
            </w:tcBorders>
            <w:shd w:fill="fdf3e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20"/>
                <w:szCs w:val="20"/>
                <w:rtl w:val="0"/>
              </w:rPr>
              <w:t xml:space="preserve">Tier 2 — 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e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CALIBRATION NOTE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19"/>
                <w:szCs w:val="19"/>
                <w:rtl w:val="0"/>
              </w:rPr>
              <w:t xml:space="preserve">Action is scored Clear because the verifiable act is the announcement itself, not the repositioning. However, 3 Missing elements (Object partially, Measure, Timeline, Premise) bring this close to the Tier Floor Rule trigger. Included as a boundary calibration example.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2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Tier 3 — High Ambiguity  (AS 6.1 – 10.0)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We will fight to ensure that prosperity reaches every corner of our land, because this is what the people deserve.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We — generic collective pronoun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will fight to ensure — infinite rhetorical process, no completion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prosperity reaches every corner of our land — abstract/symbolic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this is what the people deserve — emotional/circular justification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10.5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8.75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1a1a" w:space="0" w:sz="4" w:val="single"/>
              <w:left w:color="8b1a1a" w:space="0" w:sz="4" w:val="single"/>
              <w:bottom w:color="8b1a1a" w:space="0" w:sz="4" w:val="single"/>
              <w:right w:color="8b1a1a" w:space="0" w:sz="4" w:val="single"/>
            </w:tcBorders>
            <w:shd w:fill="fdea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20"/>
                <w:szCs w:val="20"/>
                <w:rtl w:val="0"/>
              </w:rPr>
              <w:t xml:space="preserve">Tier 3 — 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e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CALIBRATION NOTE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19"/>
                <w:szCs w:val="19"/>
                <w:rtl w:val="0"/>
              </w:rPr>
              <w:t xml:space="preserve">RPS exceeds maximum (12 pts) due to double-weighting in calculation draft. Normalized to 10.5 for scoring; AS capped at 8.75. Tier Floor Rule triggered (5 Missing elements). Critical Pair partially triggered (Action is Missing).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9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spirit of our people demands a renewed commitment to greatness.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spirit of our people — abstract, non-institutional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demands a renewed commitment — abstract action, no completion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greatness — fully abstract noun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premise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12.0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1a1a" w:space="0" w:sz="4" w:val="single"/>
              <w:left w:color="8b1a1a" w:space="0" w:sz="4" w:val="single"/>
              <w:bottom w:color="8b1a1a" w:space="0" w:sz="4" w:val="single"/>
              <w:right w:color="8b1a1a" w:space="0" w:sz="4" w:val="single"/>
            </w:tcBorders>
            <w:shd w:fill="fdea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20"/>
                <w:szCs w:val="20"/>
                <w:rtl w:val="0"/>
              </w:rPr>
              <w:t xml:space="preserve">Tier 3 — 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e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6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CALIBRATION NOTE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19"/>
                <w:szCs w:val="19"/>
                <w:rtl w:val="0"/>
              </w:rPr>
              <w:t xml:space="preserve">Maximum possible score. All 6 elements Missing. Critical Pair Rule triggered (both WHO and ACTION are Missing/symbolic). AS = 10.0.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E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6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We must defend our values against those who seek to undermine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We — generic collective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must defend — rhetorical imperative but not entirely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our values — abstract but referential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those who seek to undermine them — unverified, unidentified claim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7.75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6.46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1a1a" w:space="0" w:sz="4" w:val="single"/>
              <w:left w:color="8b1a1a" w:space="0" w:sz="4" w:val="single"/>
              <w:bottom w:color="8b1a1a" w:space="0" w:sz="4" w:val="single"/>
              <w:right w:color="8b1a1a" w:space="0" w:sz="4" w:val="single"/>
            </w:tcBorders>
            <w:shd w:fill="fdea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20"/>
                <w:szCs w:val="20"/>
                <w:rtl w:val="0"/>
              </w:rPr>
              <w:t xml:space="preserve">Tier 3 — 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1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6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The only way forward is through unity, and we have begun that vital journey today.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we — generic collective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begun that vital journey — action is starting an abstract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unity — fully abstract noun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e8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today — but action is too ambiguous to matter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The only way forward is through unity — unproven rhetorical premise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6.67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1a1a" w:space="0" w:sz="4" w:val="single"/>
              <w:left w:color="8b1a1a" w:space="0" w:sz="4" w:val="single"/>
              <w:bottom w:color="8b1a1a" w:space="0" w:sz="4" w:val="single"/>
              <w:right w:color="8b1a1a" w:space="0" w:sz="4" w:val="single"/>
            </w:tcBorders>
            <w:shd w:fill="fdea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20"/>
                <w:szCs w:val="20"/>
                <w:rtl w:val="0"/>
              </w:rPr>
              <w:t xml:space="preserve">Tier 3 — 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4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6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STATEMENT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20"/>
                <w:szCs w:val="20"/>
                <w:rtl w:val="0"/>
              </w:rPr>
              <w:t xml:space="preserve">Moving into the future, we will continuously strive for a culture of excellence in all that we 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000"/>
        <w:gridCol w:w="1400"/>
        <w:gridCol w:w="5600"/>
        <w:tblGridChange w:id="0">
          <w:tblGrid>
            <w:gridCol w:w="360"/>
            <w:gridCol w:w="2000"/>
            <w:gridCol w:w="1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Who 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f3e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Broad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we — generic collective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Action (Verb)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continuously strive for — infinite process, no completion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Object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a culture of excellence in all that we do — abstract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Measure (Metric)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Timeline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Moving into the future — non-specific rhetorical timeframe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Premise (Why)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dea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9"/>
                <w:szCs w:val="19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19"/>
                <w:szCs w:val="19"/>
                <w:rtl w:val="0"/>
              </w:rPr>
              <w:t xml:space="preserve">No premise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Raw Penalty Score (RPS):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10.5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e9" w:space="0" w:sz="4" w:val="single"/>
              <w:left w:color="d9dee9" w:space="0" w:sz="4" w:val="single"/>
              <w:bottom w:color="d9dee9" w:space="0" w:sz="4" w:val="single"/>
              <w:right w:color="d9dee9" w:space="0" w:sz="4" w:val="single"/>
            </w:tcBorders>
            <w:shd w:fill="f4f6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Ambiguity Score (AS):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8.75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1a1a" w:space="0" w:sz="4" w:val="single"/>
              <w:left w:color="8b1a1a" w:space="0" w:sz="4" w:val="single"/>
              <w:bottom w:color="8b1a1a" w:space="0" w:sz="4" w:val="single"/>
              <w:right w:color="8b1a1a" w:space="0" w:sz="4" w:val="single"/>
            </w:tcBorders>
            <w:shd w:fill="fdea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20"/>
                <w:szCs w:val="20"/>
                <w:rtl w:val="0"/>
              </w:rPr>
              <w:t xml:space="preserve">Tier 3 — 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e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6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600a"/>
                <w:sz w:val="19"/>
                <w:szCs w:val="19"/>
                <w:rtl w:val="0"/>
              </w:rPr>
              <w:t xml:space="preserve">CALIBRATION NOTE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c3e50"/>
                <w:sz w:val="19"/>
                <w:szCs w:val="19"/>
                <w:rtl w:val="0"/>
              </w:rPr>
              <w:t xml:space="preserve">Tier Floor Rule triggered (5 Missing elements). Action and Timeline are both Missing. AS 8.75.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9">
      <w:pPr>
        <w:pBdr>
          <w:bottom w:color="d9dee9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Appendix: Calibration Notes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The following statements in the dataset were adjusted during calibration. Each was initially scored outside its target tier range and revised to serve as a cleaner exemplar, or retained with a note where the boundary itself is instructive.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68E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Tier 1 Calibration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'securing borders' statement was abandoned mid-dataset (RPS too high for Tier 1) and replaced with the Senator/deficit statement. Only the replacement is included.</w:t>
            </w:r>
          </w:p>
          <w:p w:rsidR="00000000" w:rsidDel="00000000" w:rsidP="00000000" w:rsidRDefault="00000000" w:rsidRPr="00000000" w14:paraId="00000690">
            <w:pPr>
              <w:spacing w:after="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Tier 2 Calibration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Several Tier 2 entries produced RPS scores of 7.0–7.75, yielding AS values at the upper boundary of or slightly above Tier 2 (5.83–6.46). These are retained because they demonstrate how statements with 2 Broad elements and 2 Missing elements cluster near the Tier 2/3 boundary.</w:t>
            </w:r>
          </w:p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'local council town halls' entry sits at AS 2.08 — technically Tier 1 — but is included in Tier 2 as a boundary example because the action does not constitute an accountability commitment.</w:t>
            </w:r>
          </w:p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CEO 'strategic vision' entry approaches the Tier Floor Rule trigger with 3 Missing elements but avoids it because the Object is Broad rather than fully Missing.</w:t>
            </w:r>
          </w:p>
          <w:p w:rsidR="00000000" w:rsidDel="00000000" w:rsidP="00000000" w:rsidRDefault="00000000" w:rsidRPr="00000000" w14:paraId="00000695">
            <w:pPr>
              <w:spacing w:after="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6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Tier 3 Calibration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'prosperity/fight' and 'culture of excellence' entries produced RPS values exceeding 12 in initial draft calculations. These were normalized. The AS cap at 10.0 applies.</w:t>
            </w:r>
          </w:p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'The spirit of our people' entry achieves the maximum AS of 10.0 and serves as the canonical ceiling example.</w:t>
            </w:r>
          </w:p>
        </w:tc>
      </w:tr>
    </w:tbl>
    <w:p w:rsidR="00000000" w:rsidDel="00000000" w:rsidP="00000000" w:rsidRDefault="00000000" w:rsidRPr="00000000" w14:paraId="00000699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26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B">
    <w:pPr>
      <w:pBdr>
        <w:top w:color="d9dee9" w:space="4" w:sz="4" w:val="single"/>
      </w:pBdr>
      <w:spacing w:before="0" w:lineRule="auto"/>
      <w:jc w:val="right"/>
      <w:rPr/>
    </w:pPr>
    <w:r w:rsidDel="00000000" w:rsidR="00000000" w:rsidRPr="00000000">
      <w:rPr>
        <w:rFonts w:ascii="Arial" w:cs="Arial" w:eastAsia="Arial" w:hAnsi="Arial"/>
        <w:color w:val="2c3e50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2c3e5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A">
    <w:pPr>
      <w:pBdr>
        <w:bottom w:color="d9dee9" w:space="4" w:sz="4" w:val="single"/>
      </w:pBdr>
      <w:spacing w:after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b2a4a"/>
        <w:sz w:val="18"/>
        <w:szCs w:val="18"/>
        <w:rtl w:val="0"/>
      </w:rPr>
      <w:t xml:space="preserve">THE CLARITY ENGINE</w:t>
    </w:r>
    <w:r w:rsidDel="00000000" w:rsidR="00000000" w:rsidRPr="00000000">
      <w:rPr>
        <w:rFonts w:ascii="Arial" w:cs="Arial" w:eastAsia="Arial" w:hAnsi="Arial"/>
        <w:color w:val="c9a84c"/>
        <w:sz w:val="18"/>
        <w:szCs w:val="18"/>
        <w:rtl w:val="0"/>
      </w:rPr>
      <w:t xml:space="preserve">  |  Master System Document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c3e5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