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C4" w:rsidRDefault="009D1CC4" w:rsidP="00E930F4">
      <w:pPr>
        <w:ind w:left="2880" w:firstLine="72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QA Assignment</w:t>
      </w:r>
    </w:p>
    <w:p w:rsidR="001B0038" w:rsidRDefault="001B0038" w:rsidP="00E930F4">
      <w:pPr>
        <w:ind w:left="2880" w:firstLine="720"/>
        <w:jc w:val="both"/>
        <w:rPr>
          <w:b/>
          <w:sz w:val="28"/>
          <w:szCs w:val="28"/>
          <w:u w:val="single"/>
        </w:rPr>
      </w:pPr>
      <w:bookmarkStart w:id="0" w:name="_GoBack"/>
      <w:bookmarkEnd w:id="0"/>
    </w:p>
    <w:p w:rsidR="009D1CC4" w:rsidRDefault="009D1CC4" w:rsidP="00E930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D1CC4">
        <w:rPr>
          <w:sz w:val="24"/>
          <w:szCs w:val="24"/>
        </w:rPr>
        <w:t>Write the Scenarios for Calculator.</w:t>
      </w:r>
    </w:p>
    <w:p w:rsidR="00E930F4" w:rsidRDefault="00E930F4" w:rsidP="004C2BC6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E930F4">
        <w:rPr>
          <w:sz w:val="24"/>
          <w:szCs w:val="24"/>
        </w:rPr>
        <w:t>Verify that the calculator performs addition</w:t>
      </w:r>
      <w:r>
        <w:rPr>
          <w:sz w:val="24"/>
          <w:szCs w:val="24"/>
        </w:rPr>
        <w:t xml:space="preserve">, subtraction, multiplication and division </w:t>
      </w:r>
      <w:r w:rsidRPr="00E930F4">
        <w:rPr>
          <w:sz w:val="24"/>
          <w:szCs w:val="24"/>
        </w:rPr>
        <w:t>correctly</w:t>
      </w:r>
      <w:r>
        <w:rPr>
          <w:sz w:val="24"/>
          <w:szCs w:val="24"/>
        </w:rPr>
        <w:t>.</w:t>
      </w:r>
    </w:p>
    <w:p w:rsidR="00E930F4" w:rsidRDefault="00E930F4" w:rsidP="004C2BC6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Pr="00E930F4">
        <w:rPr>
          <w:sz w:val="24"/>
          <w:szCs w:val="24"/>
        </w:rPr>
        <w:t>erify that the calculator performs addition</w:t>
      </w:r>
      <w:r>
        <w:rPr>
          <w:sz w:val="24"/>
          <w:szCs w:val="24"/>
        </w:rPr>
        <w:t>, subtraction, multiplication and division</w:t>
      </w:r>
      <w:r w:rsidRPr="00E930F4">
        <w:rPr>
          <w:sz w:val="24"/>
          <w:szCs w:val="24"/>
        </w:rPr>
        <w:t xml:space="preserve"> with decimal numbers correctly</w:t>
      </w:r>
      <w:r>
        <w:rPr>
          <w:sz w:val="24"/>
          <w:szCs w:val="24"/>
        </w:rPr>
        <w:t>.</w:t>
      </w:r>
    </w:p>
    <w:p w:rsidR="009D1CC4" w:rsidRDefault="00E930F4" w:rsidP="004C2BC6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E930F4">
        <w:rPr>
          <w:sz w:val="24"/>
          <w:szCs w:val="24"/>
        </w:rPr>
        <w:t>Verify that the calculator co</w:t>
      </w:r>
      <w:r>
        <w:rPr>
          <w:sz w:val="24"/>
          <w:szCs w:val="24"/>
        </w:rPr>
        <w:t>rrectly calculates percentages.</w:t>
      </w:r>
    </w:p>
    <w:p w:rsidR="00E930F4" w:rsidRDefault="00E930F4" w:rsidP="004C2BC6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E930F4">
        <w:rPr>
          <w:sz w:val="24"/>
          <w:szCs w:val="24"/>
        </w:rPr>
        <w:t>Verify that the</w:t>
      </w:r>
      <w:r>
        <w:rPr>
          <w:sz w:val="24"/>
          <w:szCs w:val="24"/>
        </w:rPr>
        <w:t xml:space="preserve"> calculator correctly stores /</w:t>
      </w:r>
      <w:r w:rsidRPr="00E930F4">
        <w:rPr>
          <w:sz w:val="24"/>
          <w:szCs w:val="24"/>
        </w:rPr>
        <w:t>recalls values using the memory function.</w:t>
      </w:r>
    </w:p>
    <w:p w:rsidR="00E930F4" w:rsidRDefault="00E930F4" w:rsidP="004C2BC6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E930F4">
        <w:rPr>
          <w:sz w:val="24"/>
          <w:szCs w:val="24"/>
        </w:rPr>
        <w:t xml:space="preserve">Verify that the calculator’s clear function </w:t>
      </w:r>
      <w:r>
        <w:rPr>
          <w:sz w:val="24"/>
          <w:szCs w:val="24"/>
        </w:rPr>
        <w:t>resets the current calculation.</w:t>
      </w:r>
    </w:p>
    <w:p w:rsidR="00E930F4" w:rsidRPr="009D1CC4" w:rsidRDefault="00E930F4" w:rsidP="00E930F4">
      <w:pPr>
        <w:pStyle w:val="ListParagraph"/>
        <w:jc w:val="both"/>
        <w:rPr>
          <w:sz w:val="24"/>
          <w:szCs w:val="24"/>
        </w:rPr>
      </w:pPr>
    </w:p>
    <w:p w:rsidR="00E930F4" w:rsidRDefault="00A035B8" w:rsidP="00E930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Scenarios for Watch</w:t>
      </w:r>
      <w:r w:rsidR="009D1CC4" w:rsidRPr="009D1CC4">
        <w:rPr>
          <w:sz w:val="24"/>
          <w:szCs w:val="24"/>
        </w:rPr>
        <w:t>.</w:t>
      </w:r>
    </w:p>
    <w:p w:rsidR="004C2BC6" w:rsidRDefault="004C2BC6" w:rsidP="004C2BC6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Verify that the </w:t>
      </w:r>
      <w:r w:rsidRPr="004C2BC6">
        <w:rPr>
          <w:sz w:val="24"/>
          <w:szCs w:val="24"/>
        </w:rPr>
        <w:t>watch displays the correct current time.</w:t>
      </w:r>
    </w:p>
    <w:p w:rsidR="009D1CC4" w:rsidRDefault="004C2BC6" w:rsidP="004C2BC6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4C2BC6">
        <w:rPr>
          <w:sz w:val="24"/>
          <w:szCs w:val="24"/>
        </w:rPr>
        <w:t>Verify that the alarm function on the digital</w:t>
      </w:r>
      <w:r>
        <w:rPr>
          <w:sz w:val="24"/>
          <w:szCs w:val="24"/>
        </w:rPr>
        <w:t>/smart</w:t>
      </w:r>
      <w:r w:rsidRPr="004C2BC6">
        <w:rPr>
          <w:sz w:val="24"/>
          <w:szCs w:val="24"/>
        </w:rPr>
        <w:t xml:space="preserve"> watch works correctly</w:t>
      </w:r>
      <w:r>
        <w:rPr>
          <w:sz w:val="24"/>
          <w:szCs w:val="24"/>
        </w:rPr>
        <w:t xml:space="preserve"> (if it includes in digital)</w:t>
      </w:r>
      <w:r w:rsidRPr="004C2BC6">
        <w:rPr>
          <w:sz w:val="24"/>
          <w:szCs w:val="24"/>
        </w:rPr>
        <w:t>.</w:t>
      </w:r>
    </w:p>
    <w:p w:rsidR="004C2BC6" w:rsidRDefault="004C2BC6" w:rsidP="004C2BC6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4C2BC6">
        <w:rPr>
          <w:sz w:val="24"/>
          <w:szCs w:val="24"/>
        </w:rPr>
        <w:t>Verify that the watch displays the correct date</w:t>
      </w:r>
      <w:r>
        <w:rPr>
          <w:sz w:val="24"/>
          <w:szCs w:val="24"/>
        </w:rPr>
        <w:t xml:space="preserve"> (if it includes</w:t>
      </w:r>
      <w:r w:rsidRPr="004C2BC6">
        <w:rPr>
          <w:sz w:val="24"/>
          <w:szCs w:val="24"/>
        </w:rPr>
        <w:t>).</w:t>
      </w:r>
    </w:p>
    <w:p w:rsidR="004C2BC6" w:rsidRDefault="004C2BC6" w:rsidP="004C2BC6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4C2BC6">
        <w:rPr>
          <w:sz w:val="24"/>
          <w:szCs w:val="24"/>
        </w:rPr>
        <w:t>Verify that the user can correctly set the time on the watch.</w:t>
      </w:r>
    </w:p>
    <w:p w:rsidR="004C2BC6" w:rsidRPr="009D1CC4" w:rsidRDefault="004C2BC6" w:rsidP="00E930F4">
      <w:pPr>
        <w:pStyle w:val="ListParagraph"/>
        <w:jc w:val="both"/>
        <w:rPr>
          <w:sz w:val="24"/>
          <w:szCs w:val="24"/>
        </w:rPr>
      </w:pPr>
    </w:p>
    <w:p w:rsidR="009D1CC4" w:rsidRDefault="009D1CC4" w:rsidP="00E930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D1CC4">
        <w:rPr>
          <w:sz w:val="24"/>
          <w:szCs w:val="24"/>
        </w:rPr>
        <w:t xml:space="preserve">Write the Scenarios for Sign up page of Gmail or </w:t>
      </w:r>
      <w:proofErr w:type="spellStart"/>
      <w:r w:rsidRPr="009D1CC4">
        <w:rPr>
          <w:sz w:val="24"/>
          <w:szCs w:val="24"/>
        </w:rPr>
        <w:t>Flipkart</w:t>
      </w:r>
      <w:proofErr w:type="spellEnd"/>
      <w:r w:rsidRPr="009D1CC4">
        <w:rPr>
          <w:sz w:val="24"/>
          <w:szCs w:val="24"/>
        </w:rPr>
        <w:t>.</w:t>
      </w:r>
    </w:p>
    <w:p w:rsidR="004C2BC6" w:rsidRDefault="004C2BC6" w:rsidP="0016272B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C2BC6">
        <w:rPr>
          <w:sz w:val="24"/>
          <w:szCs w:val="24"/>
        </w:rPr>
        <w:t>Verify that a user can successfully sign up for a new Gmail</w:t>
      </w:r>
      <w:r w:rsidR="0016272B">
        <w:rPr>
          <w:sz w:val="24"/>
          <w:szCs w:val="24"/>
        </w:rPr>
        <w:t>/</w:t>
      </w:r>
      <w:proofErr w:type="spellStart"/>
      <w:r w:rsidR="0016272B">
        <w:rPr>
          <w:sz w:val="24"/>
          <w:szCs w:val="24"/>
        </w:rPr>
        <w:t>Flipkart</w:t>
      </w:r>
      <w:proofErr w:type="spellEnd"/>
      <w:r w:rsidRPr="004C2BC6">
        <w:rPr>
          <w:sz w:val="24"/>
          <w:szCs w:val="24"/>
        </w:rPr>
        <w:t xml:space="preserve"> account with valid </w:t>
      </w:r>
      <w:r w:rsidR="0016272B">
        <w:rPr>
          <w:sz w:val="24"/>
          <w:szCs w:val="24"/>
        </w:rPr>
        <w:t>credentials</w:t>
      </w:r>
      <w:r w:rsidRPr="004C2BC6">
        <w:rPr>
          <w:sz w:val="24"/>
          <w:szCs w:val="24"/>
        </w:rPr>
        <w:t>.</w:t>
      </w:r>
    </w:p>
    <w:p w:rsidR="0016272B" w:rsidRDefault="0016272B" w:rsidP="0016272B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6272B">
        <w:rPr>
          <w:sz w:val="24"/>
          <w:szCs w:val="24"/>
        </w:rPr>
        <w:t>Verify that the system handles the case where the username</w:t>
      </w:r>
      <w:r>
        <w:rPr>
          <w:sz w:val="24"/>
          <w:szCs w:val="24"/>
        </w:rPr>
        <w:t>/phone no.</w:t>
      </w:r>
      <w:r w:rsidRPr="0016272B">
        <w:rPr>
          <w:sz w:val="24"/>
          <w:szCs w:val="24"/>
        </w:rPr>
        <w:t xml:space="preserve"> is already taken.</w:t>
      </w:r>
    </w:p>
    <w:p w:rsidR="0016272B" w:rsidRDefault="0016272B" w:rsidP="0016272B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6272B">
        <w:rPr>
          <w:sz w:val="24"/>
          <w:szCs w:val="24"/>
        </w:rPr>
        <w:t>Verify that the system detects when the password and password confirmation fields do not match.</w:t>
      </w:r>
    </w:p>
    <w:p w:rsidR="0016272B" w:rsidRDefault="0016272B" w:rsidP="0016272B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6272B">
        <w:rPr>
          <w:sz w:val="24"/>
          <w:szCs w:val="24"/>
        </w:rPr>
        <w:t>Verify that the system handles an invalid mobile number format</w:t>
      </w:r>
      <w:r>
        <w:rPr>
          <w:sz w:val="24"/>
          <w:szCs w:val="24"/>
        </w:rPr>
        <w:t xml:space="preserve"> in both websites and applications. </w:t>
      </w:r>
    </w:p>
    <w:p w:rsidR="0016272B" w:rsidRPr="009D1CC4" w:rsidRDefault="0016272B" w:rsidP="00E930F4">
      <w:pPr>
        <w:pStyle w:val="ListParagraph"/>
        <w:jc w:val="both"/>
        <w:rPr>
          <w:sz w:val="24"/>
          <w:szCs w:val="24"/>
        </w:rPr>
      </w:pPr>
    </w:p>
    <w:p w:rsidR="009D1CC4" w:rsidRDefault="004C2BC6" w:rsidP="00E930F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9D1CC4">
        <w:rPr>
          <w:sz w:val="24"/>
          <w:szCs w:val="24"/>
        </w:rPr>
        <w:t xml:space="preserve"> </w:t>
      </w:r>
      <w:r w:rsidR="009D1CC4" w:rsidRPr="00A035B8">
        <w:rPr>
          <w:b/>
          <w:sz w:val="24"/>
          <w:szCs w:val="24"/>
        </w:rPr>
        <w:t>Scenarios of PENCIL</w:t>
      </w:r>
      <w:r w:rsidR="009D1CC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9D1CC4" w:rsidRPr="009D1CC4" w:rsidRDefault="004C2BC6" w:rsidP="00E930F4">
      <w:pPr>
        <w:pStyle w:val="ListParagraph"/>
        <w:jc w:val="both"/>
        <w:rPr>
          <w:sz w:val="24"/>
          <w:szCs w:val="24"/>
        </w:rPr>
      </w:pPr>
      <w:r w:rsidRPr="009D1CC4">
        <w:rPr>
          <w:sz w:val="24"/>
          <w:szCs w:val="24"/>
        </w:rPr>
        <w:t>1. Verify</w:t>
      </w:r>
      <w:r w:rsidR="009D1CC4" w:rsidRPr="009D1CC4">
        <w:rPr>
          <w:sz w:val="24"/>
          <w:szCs w:val="24"/>
        </w:rPr>
        <w:t xml:space="preserve"> that the text written with the pencil is readable/legible.</w:t>
      </w:r>
    </w:p>
    <w:p w:rsidR="009D1CC4" w:rsidRPr="009D1CC4" w:rsidRDefault="009D1CC4" w:rsidP="00E930F4">
      <w:pPr>
        <w:pStyle w:val="ListParagraph"/>
        <w:jc w:val="both"/>
        <w:rPr>
          <w:sz w:val="24"/>
          <w:szCs w:val="24"/>
        </w:rPr>
      </w:pPr>
      <w:r w:rsidRPr="009D1CC4">
        <w:rPr>
          <w:sz w:val="24"/>
          <w:szCs w:val="24"/>
        </w:rPr>
        <w:t>2.Verify that the user can write smoothly on different types/quality paper surfaces.</w:t>
      </w:r>
    </w:p>
    <w:p w:rsidR="009D1CC4" w:rsidRPr="009D1CC4" w:rsidRDefault="009D1CC4" w:rsidP="00E930F4">
      <w:pPr>
        <w:pStyle w:val="ListParagraph"/>
        <w:jc w:val="both"/>
        <w:rPr>
          <w:sz w:val="24"/>
          <w:szCs w:val="24"/>
        </w:rPr>
      </w:pPr>
      <w:r w:rsidRPr="009D1CC4">
        <w:rPr>
          <w:sz w:val="24"/>
          <w:szCs w:val="24"/>
        </w:rPr>
        <w:t>3.Check that the darkness/color of the text written by penci</w:t>
      </w:r>
      <w:r>
        <w:rPr>
          <w:sz w:val="24"/>
          <w:szCs w:val="24"/>
        </w:rPr>
        <w:t>l is as per the specifications.</w:t>
      </w:r>
    </w:p>
    <w:p w:rsidR="009D1CC4" w:rsidRPr="009D1CC4" w:rsidRDefault="009D1CC4" w:rsidP="00E930F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9D1CC4">
        <w:rPr>
          <w:sz w:val="24"/>
          <w:szCs w:val="24"/>
        </w:rPr>
        <w:t>.Verify that the text written by pencil can be erased by normal erasers.</w:t>
      </w:r>
    </w:p>
    <w:p w:rsidR="009D1CC4" w:rsidRPr="009D1CC4" w:rsidRDefault="009D1CC4" w:rsidP="00E930F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ETC….</w:t>
      </w:r>
    </w:p>
    <w:p w:rsidR="009D1CC4" w:rsidRPr="009D1CC4" w:rsidRDefault="009D1CC4" w:rsidP="00E930F4">
      <w:pPr>
        <w:pStyle w:val="ListParagraph"/>
        <w:jc w:val="both"/>
        <w:rPr>
          <w:sz w:val="24"/>
          <w:szCs w:val="24"/>
        </w:rPr>
      </w:pPr>
    </w:p>
    <w:p w:rsidR="009D1CC4" w:rsidRPr="009D1CC4" w:rsidRDefault="009D1CC4" w:rsidP="00E930F4">
      <w:pPr>
        <w:ind w:left="2880" w:firstLine="720"/>
        <w:jc w:val="both"/>
        <w:rPr>
          <w:b/>
          <w:sz w:val="16"/>
          <w:szCs w:val="16"/>
          <w:u w:val="single"/>
        </w:rPr>
      </w:pPr>
    </w:p>
    <w:p w:rsidR="009D1CC4" w:rsidRPr="009D1CC4" w:rsidRDefault="009D1CC4" w:rsidP="00E930F4">
      <w:pPr>
        <w:ind w:left="2880" w:firstLine="720"/>
        <w:jc w:val="both"/>
        <w:rPr>
          <w:b/>
          <w:sz w:val="28"/>
          <w:szCs w:val="28"/>
          <w:u w:val="single"/>
        </w:rPr>
      </w:pPr>
    </w:p>
    <w:sectPr w:rsidR="009D1CC4" w:rsidRPr="009D1CC4" w:rsidSect="0080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4F8"/>
    <w:multiLevelType w:val="hybridMultilevel"/>
    <w:tmpl w:val="B8E8514E"/>
    <w:lvl w:ilvl="0" w:tplc="8B70B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2A672C"/>
    <w:multiLevelType w:val="hybridMultilevel"/>
    <w:tmpl w:val="B28E7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7561"/>
    <w:multiLevelType w:val="hybridMultilevel"/>
    <w:tmpl w:val="9B1A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70B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33B50"/>
    <w:multiLevelType w:val="hybridMultilevel"/>
    <w:tmpl w:val="5436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70B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B05E3"/>
    <w:multiLevelType w:val="hybridMultilevel"/>
    <w:tmpl w:val="1552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73AEC"/>
    <w:multiLevelType w:val="hybridMultilevel"/>
    <w:tmpl w:val="747E64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4A559F"/>
    <w:multiLevelType w:val="hybridMultilevel"/>
    <w:tmpl w:val="F8FE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70B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D424A"/>
    <w:multiLevelType w:val="hybridMultilevel"/>
    <w:tmpl w:val="D01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3224"/>
    <w:multiLevelType w:val="hybridMultilevel"/>
    <w:tmpl w:val="A66C2198"/>
    <w:lvl w:ilvl="0" w:tplc="8B70B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CC4"/>
    <w:rsid w:val="0016272B"/>
    <w:rsid w:val="001B0038"/>
    <w:rsid w:val="003B093F"/>
    <w:rsid w:val="004C2BC6"/>
    <w:rsid w:val="005F2666"/>
    <w:rsid w:val="00802999"/>
    <w:rsid w:val="009D1CC4"/>
    <w:rsid w:val="00A035B8"/>
    <w:rsid w:val="00E93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9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Anshuman Mamgain</cp:lastModifiedBy>
  <cp:revision>4</cp:revision>
  <dcterms:created xsi:type="dcterms:W3CDTF">2024-03-01T07:07:00Z</dcterms:created>
  <dcterms:modified xsi:type="dcterms:W3CDTF">2024-09-03T13:06:00Z</dcterms:modified>
</cp:coreProperties>
</file>