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34C6" w:rsidRPr="00B834C6" w:rsidRDefault="00000000" w:rsidP="00B834C6">
      <w:pPr>
        <w:spacing w:before="480" w:after="40"/>
        <w:rPr>
          <w:b/>
          <w:bCs/>
          <w:color w:val="E8751A"/>
          <w:sz w:val="96"/>
          <w:szCs w:val="96"/>
        </w:rPr>
      </w:pPr>
      <w:r>
        <w:rPr>
          <w:b/>
          <w:bCs/>
          <w:color w:val="E8751A"/>
          <w:sz w:val="96"/>
          <w:szCs w:val="96"/>
        </w:rPr>
        <w:t>AGELESS</w:t>
      </w:r>
      <w:r w:rsidR="00B834C6">
        <w:rPr>
          <w:b/>
          <w:bCs/>
          <w:color w:val="E8751A"/>
          <w:sz w:val="96"/>
          <w:szCs w:val="96"/>
        </w:rPr>
        <w:t xml:space="preserve"> </w:t>
      </w:r>
      <w:r w:rsidR="00B834C6" w:rsidRPr="00B834C6">
        <w:rPr>
          <w:b/>
          <w:bCs/>
          <w:color w:val="E8751A"/>
          <w:sz w:val="96"/>
          <w:szCs w:val="96"/>
        </w:rPr>
        <w:t>Companion</w:t>
      </w:r>
    </w:p>
    <w:p w:rsidR="008B4B7B" w:rsidRDefault="00000000">
      <w:pPr>
        <w:spacing w:after="240"/>
      </w:pPr>
      <w:r>
        <w:rPr>
          <w:rFonts w:ascii="Courier New" w:eastAsia="Courier New" w:hAnsi="Courier New" w:cs="Courier New"/>
          <w:color w:val="6B6B8A"/>
          <w:sz w:val="20"/>
          <w:szCs w:val="20"/>
        </w:rPr>
        <w:t>Product Requirements Document</w:t>
      </w:r>
    </w:p>
    <w:p w:rsidR="008B4B7B" w:rsidRDefault="00000000">
      <w:pPr>
        <w:spacing w:after="60"/>
      </w:pPr>
      <w:r>
        <w:rPr>
          <w:rFonts w:ascii="Courier New" w:eastAsia="Courier New" w:hAnsi="Courier New" w:cs="Courier New"/>
          <w:color w:val="6B6B8A"/>
          <w:sz w:val="18"/>
          <w:szCs w:val="18"/>
        </w:rPr>
        <w:t xml:space="preserve">Version 1.0  ·  </w:t>
      </w:r>
      <w:r w:rsidR="008E0990">
        <w:rPr>
          <w:rFonts w:ascii="Courier New" w:eastAsia="Courier New" w:hAnsi="Courier New" w:cs="Courier New"/>
          <w:color w:val="6B6B8A"/>
          <w:sz w:val="18"/>
          <w:szCs w:val="18"/>
        </w:rPr>
        <w:t>Anshuman’s first Build</w:t>
      </w:r>
      <w:r>
        <w:rPr>
          <w:rFonts w:ascii="Courier New" w:eastAsia="Courier New" w:hAnsi="Courier New" w:cs="Courier New"/>
          <w:color w:val="6B6B8A"/>
          <w:sz w:val="18"/>
          <w:szCs w:val="18"/>
        </w:rPr>
        <w:t xml:space="preserve">·  </w:t>
      </w:r>
      <w:r w:rsidR="008E0990">
        <w:rPr>
          <w:rFonts w:ascii="Courier New" w:eastAsia="Courier New" w:hAnsi="Courier New" w:cs="Courier New"/>
          <w:color w:val="6B6B8A"/>
          <w:sz w:val="18"/>
          <w:szCs w:val="18"/>
        </w:rPr>
        <w:t>Ghaziabad</w:t>
      </w:r>
      <w:r>
        <w:rPr>
          <w:rFonts w:ascii="Courier New" w:eastAsia="Courier New" w:hAnsi="Courier New" w:cs="Courier New"/>
          <w:color w:val="6B6B8A"/>
          <w:sz w:val="18"/>
          <w:szCs w:val="18"/>
        </w:rPr>
        <w:t xml:space="preserve">  · </w:t>
      </w:r>
      <w:r w:rsidR="008E0990">
        <w:rPr>
          <w:rFonts w:ascii="Courier New" w:eastAsia="Courier New" w:hAnsi="Courier New" w:cs="Courier New"/>
          <w:color w:val="6B6B8A"/>
          <w:sz w:val="18"/>
          <w:szCs w:val="18"/>
        </w:rPr>
        <w:t xml:space="preserve"> Feb</w:t>
      </w:r>
      <w:r>
        <w:rPr>
          <w:rFonts w:ascii="Courier New" w:eastAsia="Courier New" w:hAnsi="Courier New" w:cs="Courier New"/>
          <w:color w:val="6B6B8A"/>
          <w:sz w:val="18"/>
          <w:szCs w:val="18"/>
        </w:rPr>
        <w:t xml:space="preserve"> 2026</w:t>
      </w:r>
    </w:p>
    <w:p w:rsidR="008B4B7B" w:rsidRDefault="00000000">
      <w:pPr>
        <w:pBdr>
          <w:bottom w:val="single" w:sz="8" w:space="4" w:color="E8751A"/>
        </w:pBdr>
        <w:spacing w:after="480"/>
      </w:pPr>
      <w:r>
        <w:rPr>
          <w:color w:val="3D3D5C"/>
        </w:rPr>
        <w:t>Born out of Indian tech. Built for Indian lives.</w:t>
      </w:r>
    </w:p>
    <w:p w:rsidR="008B4B7B" w:rsidRDefault="008B4B7B">
      <w:pPr>
        <w:spacing w:before="200"/>
      </w:pPr>
    </w:p>
    <w:p w:rsidR="008B4B7B" w:rsidRDefault="00000000">
      <w:pPr>
        <w:spacing w:after="60"/>
      </w:pPr>
      <w:r>
        <w:rPr>
          <w:rFonts w:ascii="Courier New" w:eastAsia="Courier New" w:hAnsi="Courier New" w:cs="Courier New"/>
          <w:b/>
          <w:bCs/>
          <w:color w:val="E8751A"/>
          <w:sz w:val="16"/>
          <w:szCs w:val="16"/>
        </w:rPr>
        <w:t>◆  SECTION 01</w:t>
      </w:r>
    </w:p>
    <w:p w:rsidR="008B4B7B" w:rsidRDefault="00000000">
      <w:pPr>
        <w:pStyle w:val="Heading1"/>
      </w:pPr>
      <w:r>
        <w:t>Vision &amp; Problem</w:t>
      </w:r>
    </w:p>
    <w:p w:rsidR="008B4B7B" w:rsidRDefault="008B4B7B">
      <w:pPr>
        <w:pBdr>
          <w:bottom w:val="single" w:sz="6" w:space="1" w:color="DCDCE8"/>
        </w:pBdr>
        <w:spacing w:before="200" w:after="200"/>
      </w:pPr>
    </w:p>
    <w:p w:rsidR="008B4B7B" w:rsidRDefault="00000000">
      <w:pPr>
        <w:pStyle w:val="Heading2"/>
      </w:pPr>
      <w:r>
        <w:t>The Problem, Stated Plainly</w:t>
      </w:r>
    </w:p>
    <w:p w:rsidR="008B4B7B" w:rsidRDefault="00000000">
      <w:pPr>
        <w:spacing w:before="60" w:after="80"/>
      </w:pPr>
      <w:r>
        <w:t>India is experiencing two simultaneous loneliness crises.</w:t>
      </w:r>
    </w:p>
    <w:p w:rsidR="008B4B7B" w:rsidRDefault="00000000">
      <w:pPr>
        <w:spacing w:before="60" w:after="80"/>
      </w:pPr>
      <w:r>
        <w:t>The first is visible: elderly people — left behind by nuclear families, by migration, by the pace of modern life — spending entire days without a meaningful conversation. Loneliness accelerates cognitive decline. It worsens depression. It quietly kills.</w:t>
      </w:r>
    </w:p>
    <w:p w:rsidR="008B4B7B" w:rsidRDefault="00000000">
      <w:pPr>
        <w:spacing w:before="60" w:after="80"/>
      </w:pPr>
      <w:r>
        <w:t>The second is less spoken about: a generation of young Indians who have everything — internet, opportunity, information — and</w:t>
      </w:r>
      <w:r w:rsidR="008E0990">
        <w:t xml:space="preserve"> yet,</w:t>
      </w:r>
      <w:r>
        <w:t xml:space="preserve"> feel profoundly lost. Career pressure, identity confusion, the gap between what they were told life would be and what it actually is</w:t>
      </w:r>
      <w:r w:rsidR="008E0990">
        <w:t xml:space="preserve"> and the sheer weight of their own expectations</w:t>
      </w:r>
      <w:r>
        <w:t>. They have followers</w:t>
      </w:r>
      <w:r w:rsidR="008E0990">
        <w:t xml:space="preserve"> on social media</w:t>
      </w:r>
      <w:r>
        <w:t>.</w:t>
      </w:r>
      <w:r w:rsidR="008E0990">
        <w:t xml:space="preserve"> What they</w:t>
      </w:r>
      <w:r>
        <w:t xml:space="preserve"> don't have</w:t>
      </w:r>
      <w:r w:rsidR="008E0990">
        <w:t xml:space="preserve"> is</w:t>
      </w:r>
      <w:r>
        <w:t xml:space="preserve"> someone who truly listens.</w:t>
      </w:r>
    </w:p>
    <w:p w:rsidR="008B4B7B" w:rsidRDefault="00000000">
      <w:pPr>
        <w:spacing w:before="60" w:after="80"/>
      </w:pPr>
      <w:r>
        <w:t>These two groups rarely talk to each other. The wisdom that could heal one sits untapped in the other. And the technology being built for both — almost entirely by Western companies, in English, for Western contexts — misses them both completely.</w:t>
      </w:r>
    </w:p>
    <w:p w:rsidR="008B4B7B" w:rsidRDefault="008B4B7B">
      <w:pPr>
        <w:spacing w:before="120"/>
      </w:pPr>
    </w:p>
    <w:p w:rsidR="008E0990" w:rsidRDefault="008E0990">
      <w:pPr>
        <w:pStyle w:val="Heading2"/>
      </w:pPr>
    </w:p>
    <w:p w:rsidR="008E0990" w:rsidRDefault="008E0990">
      <w:pPr>
        <w:pStyle w:val="Heading2"/>
      </w:pPr>
    </w:p>
    <w:p w:rsidR="008E0990" w:rsidRDefault="008E0990">
      <w:pPr>
        <w:pStyle w:val="Heading2"/>
      </w:pPr>
    </w:p>
    <w:p w:rsidR="008E0990" w:rsidRDefault="008E0990">
      <w:pPr>
        <w:pStyle w:val="Heading2"/>
      </w:pPr>
    </w:p>
    <w:p w:rsidR="008E0990" w:rsidRDefault="008E0990">
      <w:pPr>
        <w:pStyle w:val="Heading2"/>
      </w:pPr>
    </w:p>
    <w:p w:rsidR="008B4B7B" w:rsidRDefault="00000000">
      <w:pPr>
        <w:pStyle w:val="Heading2"/>
      </w:pPr>
      <w:r>
        <w:t>The Vision</w:t>
      </w:r>
    </w:p>
    <w:p w:rsidR="008B4B7B" w:rsidRDefault="00000000">
      <w:pPr>
        <w:pBdr>
          <w:left w:val="thick" w:sz="12" w:space="12" w:color="E8751A"/>
        </w:pBdr>
        <w:spacing w:before="120" w:after="120"/>
        <w:ind w:left="600"/>
      </w:pPr>
      <w:r>
        <w:rPr>
          <w:color w:val="3D3D5C"/>
        </w:rPr>
        <w:t>AGELESS is not a chatbot. It is a living, intergenerational oral archive that speaks wisdom into the lives of people who need it — in their language, in their cultural context, in the forms their culture has always used to pass down knowledge.</w:t>
      </w:r>
    </w:p>
    <w:p w:rsidR="008B4B7B" w:rsidRDefault="00000000">
      <w:pPr>
        <w:spacing w:before="60" w:after="80"/>
      </w:pPr>
      <w:r>
        <w:t xml:space="preserve">The north star is a single feeling: </w:t>
      </w:r>
      <w:r w:rsidR="008E0990">
        <w:t>‘</w:t>
      </w:r>
      <w:proofErr w:type="spellStart"/>
      <w:r w:rsidR="008E0990" w:rsidRPr="00B834C6">
        <w:rPr>
          <w:i/>
          <w:iCs/>
          <w:u w:val="single"/>
        </w:rPr>
        <w:t>A</w:t>
      </w:r>
      <w:r w:rsidRPr="00B834C6">
        <w:rPr>
          <w:i/>
          <w:iCs/>
          <w:u w:val="single"/>
        </w:rPr>
        <w:t>pnapan</w:t>
      </w:r>
      <w:proofErr w:type="spellEnd"/>
      <w:r w:rsidR="008E0990" w:rsidRPr="00B834C6">
        <w:rPr>
          <w:i/>
          <w:iCs/>
          <w:u w:val="single"/>
        </w:rPr>
        <w:t>’</w:t>
      </w:r>
      <w:r>
        <w:t>. The sense that something understands you — not generically, not clinically, but in the way only someone from your world can.</w:t>
      </w:r>
    </w:p>
    <w:p w:rsidR="008B4B7B" w:rsidRDefault="00000000">
      <w:pPr>
        <w:spacing w:before="60" w:after="80"/>
      </w:pPr>
      <w:r>
        <w:t xml:space="preserve">If a user — elderly or young — says 'yeh </w:t>
      </w:r>
      <w:proofErr w:type="spellStart"/>
      <w:r>
        <w:t>toh</w:t>
      </w:r>
      <w:proofErr w:type="spellEnd"/>
      <w:r>
        <w:t xml:space="preserve"> </w:t>
      </w:r>
      <w:proofErr w:type="spellStart"/>
      <w:r w:rsidRPr="00B834C6">
        <w:rPr>
          <w:u w:val="single"/>
        </w:rPr>
        <w:t>apna</w:t>
      </w:r>
      <w:proofErr w:type="spellEnd"/>
      <w:r>
        <w:t xml:space="preserve"> lag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' — the product has succeeded.</w:t>
      </w:r>
    </w:p>
    <w:p w:rsidR="008B4B7B" w:rsidRDefault="008B4B7B">
      <w:pPr>
        <w:spacing w:before="120"/>
      </w:pPr>
    </w:p>
    <w:p w:rsidR="008B4B7B" w:rsidRDefault="00000000">
      <w:pPr>
        <w:pStyle w:val="Heading2"/>
      </w:pPr>
      <w:r>
        <w:t>Why This. Why Now.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India has 140 million elderly citizens. Loneliness and cognitive isolation are a public health </w:t>
      </w:r>
      <w:r w:rsidR="008E0990">
        <w:t>crises</w:t>
      </w:r>
      <w:r>
        <w:t xml:space="preserve"> with no scalable solution.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The youth mental health crisis in India is real, underdiscussed, and underserved by existing tools built for Western contexts.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The Indian AI ecosystem — Sarvam AI, AI4Bharat, Bhashini — has matured to the point where a genuinely Indian-language-first product is now technically feasible.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 live in Delhi NCR. I speak Hindi </w:t>
      </w:r>
      <w:r w:rsidR="008E0990">
        <w:t>,</w:t>
      </w:r>
      <w:r>
        <w:t>Hinglish</w:t>
      </w:r>
      <w:r w:rsidR="008E0990">
        <w:t xml:space="preserve"> &amp; English</w:t>
      </w:r>
      <w:r>
        <w:t xml:space="preserve"> natively. I have elderly family members I can test with from day one. </w:t>
      </w:r>
      <w:r w:rsidR="008E0990">
        <w:t xml:space="preserve">Incorporate their feedback into the soul of Ageless. </w:t>
      </w:r>
    </w:p>
    <w:p w:rsidR="008B4B7B" w:rsidRDefault="008B4B7B">
      <w:pPr>
        <w:spacing w:before="80"/>
      </w:pPr>
    </w:p>
    <w:p w:rsidR="008B4B7B" w:rsidRDefault="00000000">
      <w:r>
        <w:br w:type="page"/>
      </w:r>
    </w:p>
    <w:p w:rsidR="008B4B7B" w:rsidRDefault="00000000">
      <w:pPr>
        <w:spacing w:after="60"/>
      </w:pPr>
      <w:r>
        <w:rPr>
          <w:rFonts w:ascii="Courier New" w:eastAsia="Courier New" w:hAnsi="Courier New" w:cs="Courier New"/>
          <w:b/>
          <w:bCs/>
          <w:color w:val="E8751A"/>
          <w:sz w:val="16"/>
          <w:szCs w:val="16"/>
        </w:rPr>
        <w:lastRenderedPageBreak/>
        <w:t>◆  SECTION 02</w:t>
      </w:r>
    </w:p>
    <w:p w:rsidR="008B4B7B" w:rsidRPr="00B834C6" w:rsidRDefault="00000000">
      <w:pPr>
        <w:pStyle w:val="Heading1"/>
        <w:rPr>
          <w:u w:val="single"/>
        </w:rPr>
      </w:pPr>
      <w:r>
        <w:t>User Personas</w:t>
      </w:r>
      <w:r w:rsidR="00B834C6">
        <w:t xml:space="preserve"> </w:t>
      </w:r>
      <w:r w:rsidR="00B834C6" w:rsidRPr="00B834C6">
        <w:t>(</w:t>
      </w:r>
      <w:r w:rsidR="00B834C6" w:rsidRPr="00B834C6">
        <w:rPr>
          <w:u w:val="single"/>
        </w:rPr>
        <w:t>For Reference Only</w:t>
      </w:r>
      <w:r w:rsidR="00B834C6" w:rsidRPr="00B834C6">
        <w:t>)</w:t>
      </w:r>
    </w:p>
    <w:p w:rsidR="008B4B7B" w:rsidRDefault="008B4B7B">
      <w:pPr>
        <w:pBdr>
          <w:bottom w:val="single" w:sz="6" w:space="1" w:color="DCDCE8"/>
        </w:pBdr>
        <w:spacing w:before="200" w:after="200"/>
      </w:pPr>
    </w:p>
    <w:p w:rsidR="008B4B7B" w:rsidRDefault="00000000">
      <w:pPr>
        <w:pStyle w:val="Heading2"/>
      </w:pPr>
      <w:r>
        <w:t>Persona A — The Elder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Savitri Devi, 68, Delhi NCR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Lives with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Son's family — but they're busy. Grandchildren on phones.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Languages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Hindi primary. No English.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Tech comfort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 xml:space="preserve">Uses </w:t>
            </w:r>
            <w:r w:rsidR="00B834C6">
              <w:rPr>
                <w:sz w:val="20"/>
                <w:szCs w:val="20"/>
              </w:rPr>
              <w:t xml:space="preserve">phone </w:t>
            </w:r>
            <w:r>
              <w:rPr>
                <w:sz w:val="20"/>
                <w:szCs w:val="20"/>
              </w:rPr>
              <w:t xml:space="preserve">for </w:t>
            </w:r>
            <w:r w:rsidR="00B834C6">
              <w:rPr>
                <w:sz w:val="20"/>
                <w:szCs w:val="20"/>
              </w:rPr>
              <w:t xml:space="preserve">calls, DP based </w:t>
            </w:r>
            <w:proofErr w:type="spellStart"/>
            <w:r w:rsidR="00B834C6">
              <w:rPr>
                <w:sz w:val="20"/>
                <w:szCs w:val="20"/>
              </w:rPr>
              <w:t>Whatsapp</w:t>
            </w:r>
            <w:proofErr w:type="spellEnd"/>
            <w:r w:rsidR="00B834C6">
              <w:rPr>
                <w:sz w:val="20"/>
                <w:szCs w:val="20"/>
              </w:rPr>
              <w:t xml:space="preserve"> use &amp; YouTube (voice search)</w:t>
            </w:r>
            <w:r>
              <w:rPr>
                <w:sz w:val="20"/>
                <w:szCs w:val="20"/>
              </w:rPr>
              <w:t>. Struggles with text. Never types.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Core pain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Boredom masking as contentment. Nobody has time to hear her stories.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What she needs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Someone who listens without rushing. Who remembers. Who asks about her past.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What she won't say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 xml:space="preserve">'Main </w:t>
            </w:r>
            <w:proofErr w:type="spellStart"/>
            <w:r>
              <w:rPr>
                <w:sz w:val="20"/>
                <w:szCs w:val="20"/>
              </w:rPr>
              <w:t>akeli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hoon</w:t>
            </w:r>
            <w:proofErr w:type="spellEnd"/>
            <w:r>
              <w:rPr>
                <w:sz w:val="20"/>
                <w:szCs w:val="20"/>
              </w:rPr>
              <w:t xml:space="preserve">.' She'll say 'sab theek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>.' AGELESS must hear what's unsaid.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Success moment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She talks to AGELESS on a Sunday evening and doesn't feel the hours pass.</w:t>
            </w:r>
          </w:p>
        </w:tc>
      </w:tr>
    </w:tbl>
    <w:p w:rsidR="008B4B7B" w:rsidRDefault="008B4B7B">
      <w:pPr>
        <w:spacing w:before="200"/>
      </w:pPr>
    </w:p>
    <w:p w:rsidR="008B4B7B" w:rsidRDefault="00000000">
      <w:pPr>
        <w:pStyle w:val="Heading2"/>
      </w:pPr>
      <w:r>
        <w:t>Persona B — The Lost Youth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Arjun Sharma, 24, Delhi NCR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Situation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Engineering grad. Pressured into a job he doesn't want. Feels misunderstood.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Languages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Hinglish natural. Types in English. Thinks in Hindi.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Tech comfort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High. Uses everything. But nothing feels like it actually helps.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Core pain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Advice overload with zero wisdom. Everyone talks, nobody listens.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What he needs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To be heard without judgment. Perspective from someone who's lived it.</w:t>
            </w:r>
            <w:r w:rsidR="00B834C6">
              <w:rPr>
                <w:sz w:val="20"/>
                <w:szCs w:val="20"/>
              </w:rPr>
              <w:t xml:space="preserve"> Someone who has managed to fit ‘square holes into round pegs’.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What he won't say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That he's struggling</w:t>
            </w:r>
            <w:r w:rsidR="00B834C6">
              <w:rPr>
                <w:sz w:val="20"/>
                <w:szCs w:val="20"/>
              </w:rPr>
              <w:t xml:space="preserve"> (Maybe he feels – Pride Hurt </w:t>
            </w:r>
            <w:proofErr w:type="spellStart"/>
            <w:r w:rsidR="00B834C6">
              <w:rPr>
                <w:sz w:val="20"/>
                <w:szCs w:val="20"/>
              </w:rPr>
              <w:t>Hogi</w:t>
            </w:r>
            <w:proofErr w:type="spellEnd"/>
            <w:r w:rsidR="00B834C6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. He'll ask </w:t>
            </w:r>
            <w:r w:rsidR="00B834C6">
              <w:rPr>
                <w:sz w:val="20"/>
                <w:szCs w:val="20"/>
              </w:rPr>
              <w:t>‘</w:t>
            </w:r>
            <w:r>
              <w:rPr>
                <w:sz w:val="20"/>
                <w:szCs w:val="20"/>
              </w:rPr>
              <w:t>abstract</w:t>
            </w:r>
            <w:r w:rsidR="00B834C6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 xml:space="preserve"> questions. AGELESS must follow the thread.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Success moment</w:t>
            </w:r>
          </w:p>
        </w:tc>
        <w:tc>
          <w:tcPr>
            <w:tcW w:w="6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 xml:space="preserve">AGELESS shares a story from an elder's life that makes him feel </w:t>
            </w:r>
            <w:r w:rsidR="00B834C6">
              <w:rPr>
                <w:sz w:val="20"/>
                <w:szCs w:val="20"/>
              </w:rPr>
              <w:t>he can push through it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8B4B7B" w:rsidRDefault="008B4B7B"/>
    <w:p w:rsidR="008B4B7B" w:rsidRDefault="00000000">
      <w:pPr>
        <w:spacing w:after="60"/>
      </w:pPr>
      <w:r>
        <w:rPr>
          <w:rFonts w:ascii="Courier New" w:eastAsia="Courier New" w:hAnsi="Courier New" w:cs="Courier New"/>
          <w:b/>
          <w:bCs/>
          <w:color w:val="E8751A"/>
          <w:sz w:val="16"/>
          <w:szCs w:val="16"/>
        </w:rPr>
        <w:lastRenderedPageBreak/>
        <w:t>◆  SECTION 03</w:t>
      </w:r>
    </w:p>
    <w:p w:rsidR="008B4B7B" w:rsidRDefault="00000000">
      <w:pPr>
        <w:pStyle w:val="Heading1"/>
      </w:pPr>
      <w:r>
        <w:t>Feature Breakdown</w:t>
      </w:r>
      <w:r w:rsidR="00B53D18">
        <w:t xml:space="preserve"> </w:t>
      </w:r>
    </w:p>
    <w:p w:rsidR="008B4B7B" w:rsidRDefault="008B4B7B">
      <w:pPr>
        <w:pBdr>
          <w:bottom w:val="single" w:sz="6" w:space="1" w:color="DCDCE8"/>
        </w:pBdr>
        <w:spacing w:before="200" w:after="200"/>
      </w:pPr>
    </w:p>
    <w:p w:rsidR="008B4B7B" w:rsidRDefault="00000000">
      <w:pPr>
        <w:pStyle w:val="Heading2"/>
      </w:pPr>
      <w:r>
        <w:t>V1 — Prove the Feeling  (POC)</w:t>
      </w:r>
      <w:r w:rsidR="00B53D18">
        <w:t xml:space="preserve"> </w:t>
      </w:r>
    </w:p>
    <w:p w:rsidR="008B4B7B" w:rsidRDefault="00000000">
      <w:pPr>
        <w:spacing w:before="60" w:after="80"/>
      </w:pPr>
      <w:r>
        <w:t xml:space="preserve">One goal: make one person say 'yeh </w:t>
      </w:r>
      <w:proofErr w:type="spellStart"/>
      <w:r w:rsidR="00B834C6">
        <w:t>apne</w:t>
      </w:r>
      <w:proofErr w:type="spellEnd"/>
      <w:r w:rsidR="00B834C6">
        <w:t xml:space="preserve"> </w:t>
      </w:r>
      <w:proofErr w:type="spellStart"/>
      <w:r w:rsidR="00B834C6">
        <w:t>jaisa</w:t>
      </w:r>
      <w:proofErr w:type="spellEnd"/>
      <w:r w:rsidR="00B834C6">
        <w:t xml:space="preserve"> </w:t>
      </w:r>
      <w:proofErr w:type="spellStart"/>
      <w:r w:rsidR="00B834C6">
        <w:t>hai</w:t>
      </w:r>
      <w:proofErr w:type="spellEnd"/>
      <w:r>
        <w:t>.' Nothing else matters until that happens.</w:t>
      </w:r>
    </w:p>
    <w:p w:rsidR="008B4B7B" w:rsidRDefault="008B4B7B">
      <w:pPr>
        <w:spacing w:before="80"/>
      </w:pPr>
    </w:p>
    <w:p w:rsidR="008B4B7B" w:rsidRDefault="00000000">
      <w:pPr>
        <w:pStyle w:val="Heading3"/>
      </w:pPr>
      <w:r>
        <w:t>1. Voice-First Interface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Browser-based via </w:t>
      </w:r>
      <w:proofErr w:type="spellStart"/>
      <w:r>
        <w:t>Streamlit</w:t>
      </w:r>
      <w:proofErr w:type="spellEnd"/>
      <w:r>
        <w:t xml:space="preserve">. Mic input captured via </w:t>
      </w:r>
      <w:proofErr w:type="spellStart"/>
      <w:r>
        <w:t>streamlit</w:t>
      </w:r>
      <w:proofErr w:type="spellEnd"/>
      <w:r>
        <w:t>-mic-recorder.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Text input as fallback — for users who prefer typing</w:t>
      </w:r>
      <w:r w:rsidR="00012A48">
        <w:t xml:space="preserve"> (Not primary concern)</w:t>
      </w:r>
      <w:r>
        <w:t>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Audio response plays automatically after each exchange.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No complex UI. No onboarding screens. Open → speak → hear. That's it.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Designed so a completely illiterate user can operate it without reading anything.</w:t>
      </w:r>
    </w:p>
    <w:p w:rsidR="008B4B7B" w:rsidRDefault="008B4B7B">
      <w:pPr>
        <w:spacing w:before="80"/>
      </w:pPr>
    </w:p>
    <w:p w:rsidR="008B4B7B" w:rsidRDefault="00000000">
      <w:pPr>
        <w:pStyle w:val="Heading3"/>
      </w:pPr>
      <w:r>
        <w:t>2. Native Conversation Engine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Understands Hinglish naturally — code-switching mid-sentence is expected, not an edge case.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Reads indirect emotion. 'Kuch </w:t>
      </w:r>
      <w:proofErr w:type="spellStart"/>
      <w:r>
        <w:t>acha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lag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aajkal</w:t>
      </w:r>
      <w:proofErr w:type="spellEnd"/>
      <w:r>
        <w:t>' = loneliness. No explicit label needed.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Responds with cultural warmth — uses 'beta', '</w:t>
      </w:r>
      <w:proofErr w:type="spellStart"/>
      <w:r>
        <w:t>aap</w:t>
      </w:r>
      <w:proofErr w:type="spellEnd"/>
      <w:r>
        <w:t>', '</w:t>
      </w:r>
      <w:proofErr w:type="spellStart"/>
      <w:r>
        <w:t>accha</w:t>
      </w:r>
      <w:proofErr w:type="spellEnd"/>
      <w:r>
        <w:t xml:space="preserve"> </w:t>
      </w:r>
      <w:proofErr w:type="spellStart"/>
      <w:r>
        <w:t>sunao</w:t>
      </w:r>
      <w:proofErr w:type="spellEnd"/>
      <w:r>
        <w:t>'</w:t>
      </w:r>
      <w:r w:rsidR="00BA0BE7">
        <w:t>, ‘aye bhai’</w:t>
      </w:r>
      <w:r>
        <w:t xml:space="preserve"> contextually.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Never clinical, never rushed, never condescending. One question at a time.</w:t>
      </w:r>
    </w:p>
    <w:p w:rsidR="008B4B7B" w:rsidRDefault="00BA0BE7">
      <w:pPr>
        <w:pStyle w:val="ListParagraph"/>
        <w:numPr>
          <w:ilvl w:val="0"/>
          <w:numId w:val="2"/>
        </w:numPr>
        <w:spacing w:before="60" w:after="60"/>
      </w:pPr>
      <w:r>
        <w:t xml:space="preserve">Dynamic </w:t>
      </w:r>
      <w:r w:rsidR="00000000">
        <w:t>System prompt is the soul — iterated obsessively in prompts.py.</w:t>
      </w:r>
      <w:r>
        <w:t>– Clarity Needed</w:t>
      </w:r>
    </w:p>
    <w:p w:rsidR="008B4B7B" w:rsidRDefault="008B4B7B">
      <w:pPr>
        <w:spacing w:before="80"/>
      </w:pPr>
    </w:p>
    <w:p w:rsidR="008B4B7B" w:rsidRDefault="00000000">
      <w:pPr>
        <w:pStyle w:val="Heading3"/>
      </w:pPr>
      <w:r>
        <w:t>3. Session Memory + Emotional Connect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Maintains full conversation history within the session via </w:t>
      </w:r>
      <w:proofErr w:type="spellStart"/>
      <w:r>
        <w:t>st.session_state</w:t>
      </w:r>
      <w:proofErr w:type="spellEnd"/>
      <w:r>
        <w:t>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References earlier statements naturally — '</w:t>
      </w:r>
      <w:proofErr w:type="spellStart"/>
      <w:r>
        <w:t>Aapne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bataya</w:t>
      </w:r>
      <w:proofErr w:type="spellEnd"/>
      <w:r>
        <w:t xml:space="preserve"> ki...'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Basic emotional thread tracking — detects tonal shifts and responds to them.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10–15 hardcoded 'oral moments' — </w:t>
      </w:r>
      <w:proofErr w:type="spellStart"/>
      <w:r>
        <w:t>dohas</w:t>
      </w:r>
      <w:proofErr w:type="spellEnd"/>
      <w:r>
        <w:t xml:space="preserve">, short </w:t>
      </w:r>
      <w:proofErr w:type="spellStart"/>
      <w:r>
        <w:t>kahaniyan</w:t>
      </w:r>
      <w:proofErr w:type="spellEnd"/>
      <w:r>
        <w:t xml:space="preserve"> — triggered by emotional context.</w:t>
      </w:r>
    </w:p>
    <w:p w:rsidR="008B4B7B" w:rsidRDefault="008B4B7B">
      <w:pPr>
        <w:spacing w:before="120"/>
      </w:pPr>
    </w:p>
    <w:p w:rsidR="008B4B7B" w:rsidRDefault="00000000">
      <w:pPr>
        <w:pStyle w:val="Heading2"/>
      </w:pPr>
      <w:r>
        <w:t>V2 — Build the Soul  (Post-validation)</w:t>
      </w:r>
    </w:p>
    <w:p w:rsidR="008B4B7B" w:rsidRDefault="00000000">
      <w:pPr>
        <w:spacing w:before="60" w:after="80"/>
      </w:pPr>
      <w:r>
        <w:t xml:space="preserve">Once </w:t>
      </w:r>
      <w:proofErr w:type="spellStart"/>
      <w:r>
        <w:t>apnapan</w:t>
      </w:r>
      <w:proofErr w:type="spellEnd"/>
      <w:r>
        <w:t xml:space="preserve"> is confirmed, build the layers that make it irreplaceable.</w:t>
      </w:r>
    </w:p>
    <w:p w:rsidR="008B4B7B" w:rsidRDefault="008B4B7B">
      <w:pPr>
        <w:spacing w:before="80"/>
      </w:pPr>
    </w:p>
    <w:p w:rsidR="008B4B7B" w:rsidRDefault="00000000">
      <w:pPr>
        <w:pStyle w:val="Heading3"/>
      </w:pPr>
      <w:r>
        <w:t>1. Persistent Memory Across Sessions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User profile built over weeks — interests, recurring themes, emotional patterns.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Stored locally. Never leaves the device. Privacy by architecture, not policy.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'</w:t>
      </w:r>
      <w:proofErr w:type="spellStart"/>
      <w:r>
        <w:t>Aap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Sunday ko </w:t>
      </w:r>
      <w:proofErr w:type="spellStart"/>
      <w:r>
        <w:t>thoda</w:t>
      </w:r>
      <w:proofErr w:type="spellEnd"/>
      <w:r>
        <w:t xml:space="preserve"> </w:t>
      </w:r>
      <w:proofErr w:type="spellStart"/>
      <w:r>
        <w:t>udaas</w:t>
      </w:r>
      <w:proofErr w:type="spellEnd"/>
      <w:r>
        <w:t xml:space="preserve"> </w:t>
      </w:r>
      <w:proofErr w:type="spellStart"/>
      <w:r>
        <w:t>lagte</w:t>
      </w:r>
      <w:proofErr w:type="spellEnd"/>
      <w:r>
        <w:t xml:space="preserve"> </w:t>
      </w:r>
      <w:proofErr w:type="spellStart"/>
      <w:r>
        <w:t>ho</w:t>
      </w:r>
      <w:proofErr w:type="spellEnd"/>
      <w:r>
        <w:t>' — this kind of longitudinal awareness.</w:t>
      </w:r>
    </w:p>
    <w:p w:rsidR="008B4B7B" w:rsidRDefault="008B4B7B">
      <w:pPr>
        <w:spacing w:before="80"/>
      </w:pPr>
    </w:p>
    <w:p w:rsidR="008B4B7B" w:rsidRDefault="00000000">
      <w:pPr>
        <w:pStyle w:val="Heading3"/>
      </w:pPr>
      <w:r>
        <w:t>2. Expanded Oral Tradition Library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100+ oral moments — </w:t>
      </w:r>
      <w:proofErr w:type="spellStart"/>
      <w:r w:rsidR="008B36B5">
        <w:t>kahavat</w:t>
      </w:r>
      <w:proofErr w:type="spellEnd"/>
      <w:r>
        <w:t xml:space="preserve">, </w:t>
      </w:r>
      <w:proofErr w:type="spellStart"/>
      <w:r>
        <w:t>lok</w:t>
      </w:r>
      <w:proofErr w:type="spellEnd"/>
      <w:r>
        <w:t xml:space="preserve"> </w:t>
      </w:r>
      <w:proofErr w:type="spellStart"/>
      <w:r>
        <w:t>geet</w:t>
      </w:r>
      <w:proofErr w:type="spellEnd"/>
      <w:r>
        <w:t xml:space="preserve"> references, </w:t>
      </w:r>
      <w:proofErr w:type="spellStart"/>
      <w:r>
        <w:t>kahaniyan</w:t>
      </w:r>
      <w:proofErr w:type="spellEnd"/>
      <w:r w:rsidR="008B36B5">
        <w:t xml:space="preserve">, kimvidantiye </w:t>
      </w:r>
      <w:r>
        <w:t xml:space="preserve"> — mapped to emotional contexts.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Categorised by emotion: grief, confusion, longing, pride, hope, uncertainty.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Curated from actual Indian oral tradition — not generated. Each one chosen deliberately.</w:t>
      </w:r>
    </w:p>
    <w:p w:rsidR="008B4B7B" w:rsidRDefault="008B4B7B">
      <w:pPr>
        <w:spacing w:before="80"/>
      </w:pPr>
    </w:p>
    <w:p w:rsidR="008B4B7B" w:rsidRDefault="00000000">
      <w:pPr>
        <w:pStyle w:val="Heading3"/>
      </w:pPr>
      <w:r>
        <w:t>3. Multilingual Support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Bhashini integration for regional languages — Punjabi, Bengali, Tamil, Marathi</w:t>
      </w:r>
      <w:r w:rsidR="00BA0BE7">
        <w:t>, etc</w:t>
      </w:r>
      <w:r>
        <w:t>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AI4Bharat IndicTrans2 for cross-language comprehension.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Same soul, many tongues.</w:t>
      </w:r>
    </w:p>
    <w:p w:rsidR="008B4B7B" w:rsidRDefault="008B4B7B">
      <w:pPr>
        <w:spacing w:before="120"/>
      </w:pPr>
    </w:p>
    <w:p w:rsidR="008B4B7B" w:rsidRDefault="00000000">
      <w:pPr>
        <w:pStyle w:val="Heading2"/>
      </w:pPr>
      <w:r>
        <w:t>V3 — Build the Bridge  (The Full Vision)</w:t>
      </w:r>
    </w:p>
    <w:p w:rsidR="008B4B7B" w:rsidRDefault="00000000">
      <w:pPr>
        <w:spacing w:before="60" w:after="80"/>
      </w:pPr>
      <w:r>
        <w:t>The intergenerational connection that makes AGELESS unlike anything that exists.</w:t>
      </w:r>
    </w:p>
    <w:p w:rsidR="008B4B7B" w:rsidRDefault="008B4B7B">
      <w:pPr>
        <w:spacing w:before="80"/>
      </w:pPr>
    </w:p>
    <w:p w:rsidR="008B4B7B" w:rsidRDefault="00000000">
      <w:pPr>
        <w:pStyle w:val="Heading3"/>
      </w:pPr>
      <w:r>
        <w:t>1. The Story Archive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Elders contribute stories — anonymised, with explicit consent.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Stories tagged by theme: career change, loss, resilience, starting over, family</w:t>
      </w:r>
      <w:r w:rsidR="00BA0BE7">
        <w:t xml:space="preserve">, social prejudice, etc </w:t>
      </w:r>
      <w:r>
        <w:t>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Not a database. A living oral archive</w:t>
      </w:r>
      <w:r w:rsidR="00BA0BE7">
        <w:t>, recounting lived wisdom</w:t>
      </w:r>
      <w:r>
        <w:t>.</w:t>
      </w:r>
    </w:p>
    <w:p w:rsidR="008B4B7B" w:rsidRDefault="008B4B7B">
      <w:pPr>
        <w:spacing w:before="80"/>
      </w:pPr>
    </w:p>
    <w:p w:rsidR="008B4B7B" w:rsidRDefault="00000000">
      <w:pPr>
        <w:pStyle w:val="Heading3"/>
      </w:pPr>
      <w:r>
        <w:t>3. The Bridge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When a young user faces a specific struggle, AGELESS surfaces a relevant elder's story.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Not as advice. As narrative. 'Ek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sunao</w:t>
      </w:r>
      <w:proofErr w:type="spellEnd"/>
      <w:r>
        <w:t>...'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The elder never knows their story reached someone. The youth never knows it came from a real person. The bridge is invisible. That's the design.</w:t>
      </w:r>
    </w:p>
    <w:p w:rsidR="008B4B7B" w:rsidRDefault="008B4B7B">
      <w:pPr>
        <w:spacing w:before="80"/>
      </w:pPr>
    </w:p>
    <w:p w:rsidR="008B4B7B" w:rsidRDefault="00000000">
      <w:pPr>
        <w:pStyle w:val="Heading3"/>
      </w:pPr>
      <w:r>
        <w:t>4. Self-Hosted / Frontier Model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Migrate from Sarvam APIs to self-hosted AI4Bharat models — IndicWav2Vec, </w:t>
      </w:r>
      <w:proofErr w:type="spellStart"/>
      <w:r>
        <w:t>IndicBERT</w:t>
      </w:r>
      <w:proofErr w:type="spellEnd"/>
      <w:r>
        <w:t>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Eventually: fine-tune </w:t>
      </w:r>
      <w:r w:rsidR="00B53D18">
        <w:t>&amp;</w:t>
      </w:r>
      <w:r>
        <w:t xml:space="preserve"> train </w:t>
      </w:r>
      <w:r w:rsidR="00B53D18">
        <w:t>own</w:t>
      </w:r>
      <w:r>
        <w:t xml:space="preserve"> model specifically on Indian conversational, emotional, oral data.</w:t>
      </w:r>
    </w:p>
    <w:p w:rsidR="008B4B7B" w:rsidRDefault="00000000">
      <w:pPr>
        <w:pStyle w:val="ListParagraph"/>
        <w:numPr>
          <w:ilvl w:val="0"/>
          <w:numId w:val="2"/>
        </w:numPr>
        <w:spacing w:before="60" w:after="60"/>
      </w:pPr>
      <w:r>
        <w:t>Compute via C-DAC Param infrastructure. Fully sovereign. No external API dependency.</w:t>
      </w:r>
    </w:p>
    <w:p w:rsidR="008B4B7B" w:rsidRDefault="008B4B7B">
      <w:pPr>
        <w:spacing w:before="80"/>
      </w:pPr>
    </w:p>
    <w:p w:rsidR="008B4B7B" w:rsidRDefault="00000000">
      <w:r>
        <w:br w:type="page"/>
      </w:r>
    </w:p>
    <w:p w:rsidR="008B4B7B" w:rsidRDefault="00000000">
      <w:pPr>
        <w:spacing w:after="60"/>
      </w:pPr>
      <w:r>
        <w:rPr>
          <w:rFonts w:ascii="Courier New" w:eastAsia="Courier New" w:hAnsi="Courier New" w:cs="Courier New"/>
          <w:b/>
          <w:bCs/>
          <w:color w:val="E8751A"/>
          <w:sz w:val="16"/>
          <w:szCs w:val="16"/>
        </w:rPr>
        <w:lastRenderedPageBreak/>
        <w:t>◆  SECTION 04</w:t>
      </w:r>
    </w:p>
    <w:p w:rsidR="008B4B7B" w:rsidRDefault="00000000">
      <w:pPr>
        <w:pStyle w:val="Heading1"/>
      </w:pPr>
      <w:r>
        <w:t>Tech Architecture</w:t>
      </w:r>
    </w:p>
    <w:p w:rsidR="008B4B7B" w:rsidRDefault="008B4B7B">
      <w:pPr>
        <w:pBdr>
          <w:bottom w:val="single" w:sz="6" w:space="1" w:color="DCDCE8"/>
        </w:pBdr>
        <w:spacing w:before="200" w:after="200"/>
      </w:pPr>
    </w:p>
    <w:p w:rsidR="008B4B7B" w:rsidRDefault="00000000">
      <w:pPr>
        <w:pStyle w:val="Heading2"/>
      </w:pPr>
      <w:r>
        <w:t>V1 Stack — Indian-First, Sovereign by Design</w:t>
      </w:r>
    </w:p>
    <w:p w:rsidR="008B4B7B" w:rsidRDefault="00000000">
      <w:pPr>
        <w:spacing w:before="60" w:after="80"/>
      </w:pPr>
      <w:r>
        <w:t>Every layer of the stack is Indian. This is not a coincidence. It is a design decision.</w:t>
      </w:r>
    </w:p>
    <w:p w:rsidR="008B4B7B" w:rsidRDefault="008B4B7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8B4B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Model</w:t>
            </w:r>
          </w:p>
        </w:tc>
        <w:tc>
          <w:tcPr>
            <w:tcW w:w="4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b/>
                <w:bCs/>
                <w:sz w:val="20"/>
                <w:szCs w:val="20"/>
              </w:rPr>
              <w:t>UI</w:t>
            </w:r>
          </w:p>
        </w:tc>
        <w:tc>
          <w:tcPr>
            <w:tcW w:w="28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Browser-based, no install, accessible, voice-first possible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b/>
                <w:bCs/>
                <w:sz w:val="20"/>
                <w:szCs w:val="20"/>
              </w:rPr>
              <w:t>Mic Capture</w:t>
            </w:r>
          </w:p>
        </w:tc>
        <w:tc>
          <w:tcPr>
            <w:tcW w:w="28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>-mic-recorder</w:t>
            </w:r>
          </w:p>
        </w:tc>
        <w:tc>
          <w:tcPr>
            <w:tcW w:w="4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Browser mic access without native app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b/>
                <w:bCs/>
                <w:sz w:val="20"/>
                <w:szCs w:val="20"/>
              </w:rPr>
              <w:t>Speech-to-Text</w:t>
            </w:r>
          </w:p>
        </w:tc>
        <w:tc>
          <w:tcPr>
            <w:tcW w:w="28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Sarvam Saarika</w:t>
            </w:r>
          </w:p>
        </w:tc>
        <w:tc>
          <w:tcPr>
            <w:tcW w:w="4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Hindi-first, Indian accents, REST API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b/>
                <w:bCs/>
                <w:sz w:val="20"/>
                <w:szCs w:val="20"/>
              </w:rPr>
              <w:t>LLM</w:t>
            </w:r>
          </w:p>
        </w:tc>
        <w:tc>
          <w:tcPr>
            <w:tcW w:w="28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Sarvam-1</w:t>
            </w:r>
          </w:p>
        </w:tc>
        <w:tc>
          <w:tcPr>
            <w:tcW w:w="4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Hinglish native, Indian cultural context built in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b/>
                <w:bCs/>
                <w:sz w:val="20"/>
                <w:szCs w:val="20"/>
              </w:rPr>
              <w:t>Text-to-Speech</w:t>
            </w:r>
          </w:p>
        </w:tc>
        <w:tc>
          <w:tcPr>
            <w:tcW w:w="28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Sarvam Bulbul</w:t>
            </w:r>
          </w:p>
        </w:tc>
        <w:tc>
          <w:tcPr>
            <w:tcW w:w="4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Natural Hindi voice — sounds human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b/>
                <w:bCs/>
                <w:sz w:val="20"/>
                <w:szCs w:val="20"/>
              </w:rPr>
              <w:t>Memory</w:t>
            </w:r>
          </w:p>
        </w:tc>
        <w:tc>
          <w:tcPr>
            <w:tcW w:w="28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proofErr w:type="spellStart"/>
            <w:r>
              <w:rPr>
                <w:sz w:val="20"/>
                <w:szCs w:val="20"/>
              </w:rPr>
              <w:t>st.session_state</w:t>
            </w:r>
            <w:proofErr w:type="spellEnd"/>
          </w:p>
        </w:tc>
        <w:tc>
          <w:tcPr>
            <w:tcW w:w="4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In-session history, zero infra needed for v1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b/>
                <w:bCs/>
                <w:sz w:val="20"/>
                <w:szCs w:val="20"/>
              </w:rPr>
              <w:t>Secrets</w:t>
            </w:r>
          </w:p>
        </w:tc>
        <w:tc>
          <w:tcPr>
            <w:tcW w:w="28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.env + 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41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API keys never hardcoded</w:t>
            </w:r>
          </w:p>
        </w:tc>
      </w:tr>
    </w:tbl>
    <w:p w:rsidR="008B4B7B" w:rsidRDefault="008B4B7B">
      <w:pPr>
        <w:spacing w:before="160"/>
      </w:pPr>
    </w:p>
    <w:p w:rsidR="008B4B7B" w:rsidRDefault="00000000">
      <w:pPr>
        <w:pStyle w:val="Heading2"/>
      </w:pPr>
      <w:r>
        <w:t>Project File Structure</w:t>
      </w:r>
      <w:r w:rsidR="00B53D18">
        <w:t xml:space="preserve"> –</w:t>
      </w:r>
    </w:p>
    <w:p w:rsidR="008B4B7B" w:rsidRDefault="00000000">
      <w:pPr>
        <w:pBdr>
          <w:left w:val="thick" w:sz="12" w:space="12" w:color="E8751A"/>
        </w:pBdr>
        <w:shd w:val="clear" w:color="auto" w:fill="F0F0F6"/>
        <w:spacing w:before="80" w:after="80"/>
        <w:ind w:left="200"/>
      </w:pPr>
      <w:r>
        <w:rPr>
          <w:rFonts w:ascii="Courier New" w:eastAsia="Courier New" w:hAnsi="Courier New" w:cs="Courier New"/>
          <w:b/>
          <w:bCs/>
          <w:color w:val="E8751A"/>
          <w:sz w:val="20"/>
          <w:szCs w:val="20"/>
        </w:rPr>
        <w:t>ageless/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app.py          </w:t>
      </w:r>
      <w:r>
        <w:rPr>
          <w:rFonts w:ascii="Courier New" w:eastAsia="Courier New" w:hAnsi="Courier New" w:cs="Courier New"/>
          <w:color w:val="6B6B8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6B6B8A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color w:val="6B6B8A"/>
          <w:sz w:val="20"/>
          <w:szCs w:val="20"/>
        </w:rPr>
        <w:t xml:space="preserve"> entry point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stt.py          </w:t>
      </w:r>
      <w:r>
        <w:rPr>
          <w:rFonts w:ascii="Courier New" w:eastAsia="Courier New" w:hAnsi="Courier New" w:cs="Courier New"/>
          <w:color w:val="6B6B8A"/>
          <w:sz w:val="20"/>
          <w:szCs w:val="20"/>
        </w:rPr>
        <w:t># Saarika STT API wrapper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llm.py          </w:t>
      </w:r>
      <w:r>
        <w:rPr>
          <w:rFonts w:ascii="Courier New" w:eastAsia="Courier New" w:hAnsi="Courier New" w:cs="Courier New"/>
          <w:color w:val="6B6B8A"/>
          <w:sz w:val="20"/>
          <w:szCs w:val="20"/>
        </w:rPr>
        <w:t># Sarvam-1 + conversation logic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tts.py          </w:t>
      </w:r>
      <w:r>
        <w:rPr>
          <w:rFonts w:ascii="Courier New" w:eastAsia="Courier New" w:hAnsi="Courier New" w:cs="Courier New"/>
          <w:color w:val="6B6B8A"/>
          <w:sz w:val="20"/>
          <w:szCs w:val="20"/>
        </w:rPr>
        <w:t># Bulbul TTS API wrapper</w:t>
      </w:r>
      <w:r>
        <w:rPr>
          <w:rFonts w:ascii="Courier New" w:eastAsia="Courier New" w:hAnsi="Courier New" w:cs="Courier New"/>
          <w:b/>
          <w:bCs/>
          <w:color w:val="E8751A"/>
          <w:sz w:val="20"/>
          <w:szCs w:val="20"/>
        </w:rPr>
        <w:br/>
        <w:t xml:space="preserve">     prompts.py      </w:t>
      </w:r>
      <w:r>
        <w:rPr>
          <w:rFonts w:ascii="Courier New" w:eastAsia="Courier New" w:hAnsi="Courier New" w:cs="Courier New"/>
          <w:color w:val="6B6B8A"/>
          <w:sz w:val="20"/>
          <w:szCs w:val="20"/>
        </w:rPr>
        <w:t># THE SOUL — system prompt versions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oral_library.py </w:t>
      </w:r>
      <w:r>
        <w:rPr>
          <w:rFonts w:ascii="Courier New" w:eastAsia="Courier New" w:hAnsi="Courier New" w:cs="Courier New"/>
          <w:color w:val="6B6B8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6B6B8A"/>
          <w:sz w:val="20"/>
          <w:szCs w:val="20"/>
        </w:rPr>
        <w:t>dohas</w:t>
      </w:r>
      <w:proofErr w:type="spellEnd"/>
      <w:r>
        <w:rPr>
          <w:rFonts w:ascii="Courier New" w:eastAsia="Courier New" w:hAnsi="Courier New" w:cs="Courier New"/>
          <w:color w:val="6B6B8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B6B8A"/>
          <w:sz w:val="20"/>
          <w:szCs w:val="20"/>
        </w:rPr>
        <w:t>kahaniyan</w:t>
      </w:r>
      <w:proofErr w:type="spellEnd"/>
      <w:r>
        <w:rPr>
          <w:rFonts w:ascii="Courier New" w:eastAsia="Courier New" w:hAnsi="Courier New" w:cs="Courier New"/>
          <w:color w:val="6B6B8A"/>
          <w:sz w:val="20"/>
          <w:szCs w:val="20"/>
        </w:rPr>
        <w:t>, oral moments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config.py       </w:t>
      </w:r>
      <w:r>
        <w:rPr>
          <w:rFonts w:ascii="Courier New" w:eastAsia="Courier New" w:hAnsi="Courier New" w:cs="Courier New"/>
          <w:color w:val="6B6B8A"/>
          <w:sz w:val="20"/>
          <w:szCs w:val="20"/>
        </w:rPr>
        <w:t># language settings, constants</w:t>
      </w:r>
      <w:r>
        <w:rPr>
          <w:rFonts w:ascii="Courier New" w:eastAsia="Courier New" w:hAnsi="Courier New" w:cs="Courier New"/>
          <w:color w:val="CC2200"/>
          <w:sz w:val="20"/>
          <w:szCs w:val="20"/>
        </w:rPr>
        <w:br/>
        <w:t xml:space="preserve">     .env            </w:t>
      </w:r>
      <w:r>
        <w:rPr>
          <w:rFonts w:ascii="Courier New" w:eastAsia="Courier New" w:hAnsi="Courier New" w:cs="Courier New"/>
          <w:color w:val="6B6B8A"/>
          <w:sz w:val="20"/>
          <w:szCs w:val="20"/>
        </w:rPr>
        <w:t># secrets — NEVER commit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requirements.txt</w:t>
      </w:r>
    </w:p>
    <w:p w:rsidR="008B4B7B" w:rsidRDefault="008B4B7B">
      <w:pPr>
        <w:spacing w:before="80"/>
      </w:pPr>
    </w:p>
    <w:p w:rsidR="008B4B7B" w:rsidRDefault="00000000">
      <w:r>
        <w:br w:type="page"/>
      </w:r>
    </w:p>
    <w:p w:rsidR="008B4B7B" w:rsidRDefault="00000000">
      <w:pPr>
        <w:spacing w:after="60"/>
      </w:pPr>
      <w:r>
        <w:rPr>
          <w:rFonts w:ascii="Courier New" w:eastAsia="Courier New" w:hAnsi="Courier New" w:cs="Courier New"/>
          <w:b/>
          <w:bCs/>
          <w:color w:val="E8751A"/>
          <w:sz w:val="16"/>
          <w:szCs w:val="16"/>
        </w:rPr>
        <w:lastRenderedPageBreak/>
        <w:t>◆  SECTION 05</w:t>
      </w:r>
    </w:p>
    <w:p w:rsidR="008B4B7B" w:rsidRDefault="00000000">
      <w:pPr>
        <w:pStyle w:val="Heading1"/>
      </w:pPr>
      <w:r>
        <w:t>Success Metrics &amp; KPIs</w:t>
      </w:r>
    </w:p>
    <w:p w:rsidR="008B4B7B" w:rsidRDefault="008B4B7B">
      <w:pPr>
        <w:pBdr>
          <w:bottom w:val="single" w:sz="6" w:space="1" w:color="DCDCE8"/>
        </w:pBdr>
        <w:spacing w:before="200" w:after="200"/>
      </w:pPr>
    </w:p>
    <w:p w:rsidR="008B4B7B" w:rsidRDefault="00000000">
      <w:pPr>
        <w:pStyle w:val="Heading2"/>
      </w:pPr>
      <w:r>
        <w:t>The Only Metric That Matters First</w:t>
      </w:r>
    </w:p>
    <w:p w:rsidR="008B4B7B" w:rsidRDefault="00000000">
      <w:pPr>
        <w:pBdr>
          <w:left w:val="thick" w:sz="12" w:space="12" w:color="E8751A"/>
        </w:pBdr>
        <w:spacing w:before="120" w:after="120"/>
        <w:ind w:left="600"/>
      </w:pPr>
      <w:r>
        <w:rPr>
          <w:color w:val="3D3D5C"/>
        </w:rPr>
        <w:t xml:space="preserve">Before any number — does it make one person say 'yeh </w:t>
      </w:r>
      <w:proofErr w:type="spellStart"/>
      <w:r>
        <w:rPr>
          <w:color w:val="3D3D5C"/>
        </w:rPr>
        <w:t>toh</w:t>
      </w:r>
      <w:proofErr w:type="spellEnd"/>
      <w:r>
        <w:rPr>
          <w:color w:val="3D3D5C"/>
        </w:rPr>
        <w:t xml:space="preserve"> </w:t>
      </w:r>
      <w:proofErr w:type="spellStart"/>
      <w:r>
        <w:rPr>
          <w:color w:val="3D3D5C"/>
        </w:rPr>
        <w:t>apna</w:t>
      </w:r>
      <w:proofErr w:type="spellEnd"/>
      <w:r>
        <w:rPr>
          <w:color w:val="3D3D5C"/>
        </w:rPr>
        <w:t xml:space="preserve"> lag </w:t>
      </w:r>
      <w:proofErr w:type="spellStart"/>
      <w:r>
        <w:rPr>
          <w:color w:val="3D3D5C"/>
        </w:rPr>
        <w:t>raha</w:t>
      </w:r>
      <w:proofErr w:type="spellEnd"/>
      <w:r>
        <w:rPr>
          <w:color w:val="3D3D5C"/>
        </w:rPr>
        <w:t xml:space="preserve"> </w:t>
      </w:r>
      <w:proofErr w:type="spellStart"/>
      <w:r>
        <w:rPr>
          <w:color w:val="3D3D5C"/>
        </w:rPr>
        <w:t>hai</w:t>
      </w:r>
      <w:proofErr w:type="spellEnd"/>
      <w:r>
        <w:rPr>
          <w:color w:val="3D3D5C"/>
        </w:rPr>
        <w:t>'? If not, nothing else counts.</w:t>
      </w:r>
    </w:p>
    <w:p w:rsidR="008B4B7B" w:rsidRDefault="008B4B7B">
      <w:pPr>
        <w:spacing w:before="120"/>
      </w:pPr>
    </w:p>
    <w:p w:rsidR="008B4B7B" w:rsidRDefault="00000000">
      <w:pPr>
        <w:pStyle w:val="Heading2"/>
      </w:pPr>
      <w:r>
        <w:t>V1 Metrics — Feel &amp;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proofErr w:type="spellStart"/>
            <w:r>
              <w:rPr>
                <w:b/>
                <w:bCs/>
                <w:color w:val="3D3D5C"/>
                <w:sz w:val="20"/>
                <w:szCs w:val="20"/>
              </w:rPr>
              <w:t>Apnapan</w:t>
            </w:r>
            <w:proofErr w:type="spellEnd"/>
            <w:r>
              <w:rPr>
                <w:b/>
                <w:bCs/>
                <w:color w:val="3D3D5C"/>
                <w:sz w:val="20"/>
                <w:szCs w:val="20"/>
              </w:rPr>
              <w:t xml:space="preserve"> response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color w:val="138808"/>
                <w:sz w:val="20"/>
                <w:szCs w:val="20"/>
              </w:rPr>
              <w:t>1 of first 5 users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Unprompted emotional resonance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Session length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color w:val="138808"/>
                <w:sz w:val="20"/>
                <w:szCs w:val="20"/>
              </w:rPr>
              <w:t>&gt; 10 minutes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User didn't want to stop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Voice usage rate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color w:val="138808"/>
                <w:sz w:val="20"/>
                <w:szCs w:val="20"/>
              </w:rPr>
              <w:t>&gt; 60% of inputs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Confirming voice-first hypothesis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STT accuracy (Hindi)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color w:val="138808"/>
                <w:sz w:val="20"/>
                <w:szCs w:val="20"/>
              </w:rPr>
              <w:t>&gt; 85%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Conversations not breaking due to transcription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Oral moment landing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color w:val="138808"/>
                <w:sz w:val="20"/>
                <w:szCs w:val="20"/>
              </w:rPr>
              <w:t>1 per session felt relevant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User pauses, reflects, or reacts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Return usage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color w:val="138808"/>
                <w:sz w:val="20"/>
                <w:szCs w:val="20"/>
              </w:rPr>
              <w:t>Same user returns once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Product created pull, not just novelty</w:t>
            </w:r>
          </w:p>
        </w:tc>
      </w:tr>
    </w:tbl>
    <w:p w:rsidR="008B4B7B" w:rsidRDefault="008B4B7B">
      <w:pPr>
        <w:spacing w:before="160"/>
      </w:pPr>
    </w:p>
    <w:p w:rsidR="008B4B7B" w:rsidRDefault="00000000">
      <w:pPr>
        <w:pStyle w:val="Heading2"/>
      </w:pPr>
      <w:r>
        <w:t>V2 Metrics — Memory &amp; Depth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Weekly active return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color w:val="138808"/>
                <w:sz w:val="20"/>
                <w:szCs w:val="20"/>
              </w:rPr>
              <w:t>&gt; 3 sessions / week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Habit forming, not novelty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Memory accuracy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color w:val="138808"/>
                <w:sz w:val="20"/>
                <w:szCs w:val="20"/>
              </w:rPr>
              <w:t>User confirms recall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 xml:space="preserve">'Haan, </w:t>
            </w:r>
            <w:proofErr w:type="spellStart"/>
            <w:r>
              <w:rPr>
                <w:sz w:val="20"/>
                <w:szCs w:val="20"/>
              </w:rPr>
              <w:t>maine</w:t>
            </w:r>
            <w:proofErr w:type="spellEnd"/>
            <w:r>
              <w:rPr>
                <w:sz w:val="20"/>
                <w:szCs w:val="20"/>
              </w:rPr>
              <w:t xml:space="preserve"> yeh </w:t>
            </w:r>
            <w:proofErr w:type="spellStart"/>
            <w:r>
              <w:rPr>
                <w:sz w:val="20"/>
                <w:szCs w:val="20"/>
              </w:rPr>
              <w:t>bataya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Emotional pattern detection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color w:val="138808"/>
                <w:sz w:val="20"/>
                <w:szCs w:val="20"/>
              </w:rPr>
              <w:t>1 pattern per 2 weeks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AGELESS notices what user doesn't say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Language coverage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color w:val="138808"/>
                <w:sz w:val="20"/>
                <w:szCs w:val="20"/>
              </w:rPr>
              <w:t>3+ Indian languages</w:t>
            </w:r>
          </w:p>
        </w:tc>
        <w:tc>
          <w:tcPr>
            <w:tcW w:w="312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Beyond Hindi-only</w:t>
            </w:r>
          </w:p>
        </w:tc>
      </w:tr>
    </w:tbl>
    <w:p w:rsidR="008B4B7B" w:rsidRDefault="008B4B7B">
      <w:pPr>
        <w:spacing w:before="80"/>
      </w:pPr>
    </w:p>
    <w:p w:rsidR="008B4B7B" w:rsidRDefault="00000000">
      <w:r>
        <w:br w:type="page"/>
      </w:r>
    </w:p>
    <w:p w:rsidR="008B4B7B" w:rsidRDefault="00000000">
      <w:pPr>
        <w:spacing w:after="60"/>
      </w:pPr>
      <w:r>
        <w:rPr>
          <w:rFonts w:ascii="Courier New" w:eastAsia="Courier New" w:hAnsi="Courier New" w:cs="Courier New"/>
          <w:b/>
          <w:bCs/>
          <w:color w:val="E8751A"/>
          <w:sz w:val="16"/>
          <w:szCs w:val="16"/>
        </w:rPr>
        <w:lastRenderedPageBreak/>
        <w:t>◆  SECTION 06</w:t>
      </w:r>
    </w:p>
    <w:p w:rsidR="008B4B7B" w:rsidRDefault="00000000">
      <w:pPr>
        <w:pStyle w:val="Heading1"/>
      </w:pPr>
      <w:r>
        <w:t>Risks &amp; Mitigations</w:t>
      </w:r>
    </w:p>
    <w:p w:rsidR="008B4B7B" w:rsidRDefault="008B4B7B">
      <w:pPr>
        <w:pBdr>
          <w:bottom w:val="single" w:sz="6" w:space="1" w:color="DCDC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60"/>
      </w:tblGrid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49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Sarvam API goes down or changes pricing</w:t>
            </w:r>
            <w:r w:rsidR="00B53D18">
              <w:rPr>
                <w:b/>
                <w:bCs/>
                <w:color w:val="3D3D5C"/>
                <w:sz w:val="20"/>
                <w:szCs w:val="20"/>
              </w:rPr>
              <w:t xml:space="preserve"> – The API Wrapper Delima </w:t>
            </w:r>
          </w:p>
        </w:tc>
        <w:tc>
          <w:tcPr>
            <w:tcW w:w="1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CC2200"/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Design stt.py, llm.py, tts.py as swappable modules. Bhashini as fallback. AI4Bharat for self-hosting path.</w:t>
            </w:r>
            <w:r w:rsidR="00B53D18">
              <w:rPr>
                <w:sz w:val="20"/>
                <w:szCs w:val="20"/>
              </w:rPr>
              <w:t xml:space="preserve"> 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STT accuracy poor for elderly speech (slower, accented)</w:t>
            </w:r>
          </w:p>
        </w:tc>
        <w:tc>
          <w:tcPr>
            <w:tcW w:w="1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CC2200"/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Test early with real elderly users. Fine-tune prompts to handle partial transcription gracefully.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System prompt produces clinical / cold responses</w:t>
            </w:r>
          </w:p>
        </w:tc>
        <w:tc>
          <w:tcPr>
            <w:tcW w:w="1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CC2200"/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prompts.py is a living file. Iterate after every user session. Never ship a prompt untested with a real human.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Users feel uncomfortable talking to a machine</w:t>
            </w:r>
          </w:p>
        </w:tc>
        <w:tc>
          <w:tcPr>
            <w:tcW w:w="1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CC7700"/>
                <w:sz w:val="20"/>
                <w:szCs w:val="20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Don't hide that it's AI. But don't lead with it either. Let the warmth speak first. Consent by experience.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Oral moments feel forced or irrelevant</w:t>
            </w:r>
          </w:p>
        </w:tc>
        <w:tc>
          <w:tcPr>
            <w:tcW w:w="1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CC7700"/>
                <w:sz w:val="20"/>
                <w:szCs w:val="20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Hardcode conservatively. 10 very good moments beat 50 mediocre ones. Test each one individually.</w:t>
            </w:r>
          </w:p>
        </w:tc>
      </w:tr>
      <w:tr w:rsidR="008B4B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3D3D5C"/>
                <w:sz w:val="20"/>
                <w:szCs w:val="20"/>
              </w:rPr>
              <w:t>Privacy concerns with emotional data</w:t>
            </w:r>
          </w:p>
        </w:tc>
        <w:tc>
          <w:tcPr>
            <w:tcW w:w="120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b/>
                <w:bCs/>
                <w:color w:val="138808"/>
                <w:sz w:val="20"/>
                <w:szCs w:val="20"/>
              </w:rPr>
              <w:t>Low (v1)</w:t>
            </w:r>
          </w:p>
        </w:tc>
        <w:tc>
          <w:tcPr>
            <w:tcW w:w="4960" w:type="dxa"/>
            <w:tcBorders>
              <w:top w:val="single" w:sz="1" w:space="0" w:color="DCDCE8"/>
              <w:left w:val="single" w:sz="1" w:space="0" w:color="DCDCE8"/>
              <w:bottom w:val="single" w:sz="1" w:space="0" w:color="DCDCE8"/>
              <w:right w:val="single" w:sz="1" w:space="0" w:color="DC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B4B7B" w:rsidRDefault="00000000">
            <w:r>
              <w:rPr>
                <w:sz w:val="20"/>
                <w:szCs w:val="20"/>
              </w:rPr>
              <w:t>v1 has no persistence. Session data dies on close. Document this clearly for users.</w:t>
            </w:r>
          </w:p>
        </w:tc>
      </w:tr>
    </w:tbl>
    <w:p w:rsidR="008B4B7B" w:rsidRDefault="008B4B7B">
      <w:pPr>
        <w:spacing w:before="200"/>
      </w:pPr>
    </w:p>
    <w:p w:rsidR="008B4B7B" w:rsidRDefault="008B4B7B">
      <w:pPr>
        <w:pBdr>
          <w:bottom w:val="single" w:sz="6" w:space="1" w:color="DCDCE8"/>
        </w:pBdr>
        <w:spacing w:before="200" w:after="200"/>
      </w:pPr>
    </w:p>
    <w:p w:rsidR="008B4B7B" w:rsidRDefault="00000000">
      <w:pPr>
        <w:spacing w:before="200" w:after="80"/>
      </w:pPr>
      <w:r>
        <w:rPr>
          <w:b/>
          <w:bCs/>
          <w:sz w:val="28"/>
          <w:szCs w:val="28"/>
        </w:rPr>
        <w:t>A Note to Myself</w:t>
      </w:r>
    </w:p>
    <w:p w:rsidR="008B4B7B" w:rsidRDefault="00000000">
      <w:pPr>
        <w:spacing w:before="60" w:after="80"/>
      </w:pPr>
      <w:r>
        <w:t>This PRD exists not to impress anyone. It exists so that on the days when the code doesn't work, when the API returns an error, when a test session feels flat — I have something to come back to that reminds me what I am actually building and why.</w:t>
      </w:r>
    </w:p>
    <w:p w:rsidR="008B4B7B" w:rsidRDefault="00000000">
      <w:pPr>
        <w:spacing w:before="60" w:after="80"/>
      </w:pPr>
      <w:r>
        <w:t>The soul of this project is not in this document. The soul is in prompts.py. It is in the moment a 68-year-old woman talks for an hour and doesn't notice the time. It is in the moment a 24-year-old hears a stranger's story and feels less alone.</w:t>
      </w:r>
    </w:p>
    <w:p w:rsidR="008B4B7B" w:rsidRDefault="00000000">
      <w:pPr>
        <w:spacing w:before="60" w:after="80"/>
      </w:pPr>
      <w:r>
        <w:t>Build that. Everything else is just scaffolding.</w:t>
      </w:r>
    </w:p>
    <w:p w:rsidR="00B53D18" w:rsidRDefault="00B53D18">
      <w:pPr>
        <w:spacing w:before="60" w:after="80"/>
      </w:pPr>
    </w:p>
    <w:p w:rsidR="00B53D18" w:rsidRPr="00B53D18" w:rsidRDefault="00B53D18">
      <w:pPr>
        <w:spacing w:before="60" w:after="80"/>
        <w:rPr>
          <w:b/>
          <w:bCs/>
          <w:color w:val="EE0000"/>
        </w:rPr>
      </w:pPr>
      <w:r w:rsidRPr="00005F3C">
        <w:rPr>
          <w:rFonts w:ascii="Apple Chancery" w:hAnsi="Apple Chancery" w:cs="Apple Chancery" w:hint="cs"/>
          <w:b/>
          <w:bCs/>
          <w:color w:val="EE0000"/>
          <w:u w:val="single"/>
        </w:rPr>
        <w:t>NOTE:-</w:t>
      </w:r>
      <w:r>
        <w:rPr>
          <w:b/>
          <w:bCs/>
          <w:color w:val="EE0000"/>
        </w:rPr>
        <w:t xml:space="preserve"> Ageless </w:t>
      </w:r>
      <w:r w:rsidRPr="00786679">
        <w:rPr>
          <w:rFonts w:ascii="Apple Chancery" w:hAnsi="Apple Chancery" w:cs="Apple Chancery" w:hint="cs"/>
          <w:b/>
          <w:bCs/>
          <w:color w:val="EE0000"/>
          <w:u w:val="single"/>
        </w:rPr>
        <w:t>MUST NOT</w:t>
      </w:r>
      <w:r>
        <w:rPr>
          <w:b/>
          <w:bCs/>
          <w:color w:val="EE0000"/>
        </w:rPr>
        <w:t xml:space="preserve">  be </w:t>
      </w:r>
      <w:r w:rsidRPr="00B53D18">
        <w:rPr>
          <w:b/>
          <w:bCs/>
          <w:color w:val="EE0000"/>
          <w:u w:val="single"/>
        </w:rPr>
        <w:t>API Wrapper</w:t>
      </w:r>
      <w:r>
        <w:rPr>
          <w:b/>
          <w:bCs/>
          <w:color w:val="EE0000"/>
        </w:rPr>
        <w:t>, it should be built from ground up, sovereign, ingenious &amp; really innovative by design…Some ground breaking work must be done.</w:t>
      </w:r>
    </w:p>
    <w:p w:rsidR="008B4B7B" w:rsidRDefault="008B4B7B">
      <w:pPr>
        <w:spacing w:before="80"/>
      </w:pPr>
    </w:p>
    <w:p w:rsidR="008B4B7B" w:rsidRDefault="00000000">
      <w:pPr>
        <w:spacing w:before="80"/>
      </w:pPr>
      <w:r>
        <w:rPr>
          <w:rFonts w:ascii="Courier New" w:eastAsia="Courier New" w:hAnsi="Courier New" w:cs="Courier New"/>
          <w:color w:val="6B6B8A"/>
          <w:sz w:val="18"/>
          <w:szCs w:val="18"/>
        </w:rPr>
        <w:t xml:space="preserve">— AGELESS Companion · </w:t>
      </w:r>
      <w:r w:rsidR="00B53D18">
        <w:rPr>
          <w:rFonts w:ascii="Courier New" w:eastAsia="Courier New" w:hAnsi="Courier New" w:cs="Courier New"/>
          <w:color w:val="6B6B8A"/>
          <w:sz w:val="18"/>
          <w:szCs w:val="18"/>
        </w:rPr>
        <w:t>Anshuman’s First</w:t>
      </w:r>
      <w:r>
        <w:rPr>
          <w:rFonts w:ascii="Courier New" w:eastAsia="Courier New" w:hAnsi="Courier New" w:cs="Courier New"/>
          <w:color w:val="6B6B8A"/>
          <w:sz w:val="18"/>
          <w:szCs w:val="18"/>
        </w:rPr>
        <w:t xml:space="preserve"> Build · </w:t>
      </w:r>
      <w:r w:rsidR="00B53D18">
        <w:rPr>
          <w:rFonts w:ascii="Courier New" w:eastAsia="Courier New" w:hAnsi="Courier New" w:cs="Courier New"/>
          <w:color w:val="6B6B8A"/>
          <w:sz w:val="18"/>
          <w:szCs w:val="18"/>
        </w:rPr>
        <w:t>Ghaziabad</w:t>
      </w:r>
      <w:r>
        <w:rPr>
          <w:rFonts w:ascii="Courier New" w:eastAsia="Courier New" w:hAnsi="Courier New" w:cs="Courier New"/>
          <w:color w:val="6B6B8A"/>
          <w:sz w:val="18"/>
          <w:szCs w:val="18"/>
        </w:rPr>
        <w:t xml:space="preserve">· </w:t>
      </w:r>
      <w:r w:rsidR="00B53D18">
        <w:rPr>
          <w:rFonts w:ascii="Courier New" w:eastAsia="Courier New" w:hAnsi="Courier New" w:cs="Courier New"/>
          <w:color w:val="6B6B8A"/>
          <w:sz w:val="18"/>
          <w:szCs w:val="18"/>
        </w:rPr>
        <w:t xml:space="preserve">Feb </w:t>
      </w:r>
      <w:r>
        <w:rPr>
          <w:rFonts w:ascii="Courier New" w:eastAsia="Courier New" w:hAnsi="Courier New" w:cs="Courier New"/>
          <w:color w:val="6B6B8A"/>
          <w:sz w:val="18"/>
          <w:szCs w:val="18"/>
        </w:rPr>
        <w:t>2026</w:t>
      </w:r>
    </w:p>
    <w:sectPr w:rsidR="008B4B7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7325" w:rsidRDefault="00A87325">
      <w:r>
        <w:separator/>
      </w:r>
    </w:p>
  </w:endnote>
  <w:endnote w:type="continuationSeparator" w:id="0">
    <w:p w:rsidR="00A87325" w:rsidRDefault="00A87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4B7B" w:rsidRDefault="00000000">
    <w:pPr>
      <w:pBdr>
        <w:top w:val="single" w:sz="4" w:space="4" w:color="DCDCE8"/>
      </w:pBdr>
      <w:spacing w:before="80"/>
    </w:pPr>
    <w:r>
      <w:rPr>
        <w:rFonts w:ascii="Courier New" w:eastAsia="Courier New" w:hAnsi="Courier New" w:cs="Courier New"/>
        <w:color w:val="6B6B8A"/>
        <w:sz w:val="16"/>
        <w:szCs w:val="16"/>
      </w:rPr>
      <w:t xml:space="preserve">Built in India · Indian Stack Only · Page </w:t>
    </w:r>
    <w:r>
      <w:rPr>
        <w:rFonts w:ascii="Courier New" w:eastAsia="Courier New" w:hAnsi="Courier New" w:cs="Courier New"/>
        <w:color w:val="6B6B8A"/>
        <w:sz w:val="16"/>
        <w:szCs w:val="16"/>
      </w:rPr>
      <w:fldChar w:fldCharType="begin"/>
    </w:r>
    <w:r>
      <w:rPr>
        <w:rFonts w:ascii="Courier New" w:eastAsia="Courier New" w:hAnsi="Courier New" w:cs="Courier New"/>
        <w:color w:val="6B6B8A"/>
        <w:sz w:val="16"/>
        <w:szCs w:val="16"/>
      </w:rPr>
      <w:instrText>PAGE</w:instrText>
    </w:r>
    <w:r>
      <w:rPr>
        <w:rFonts w:ascii="Courier New" w:eastAsia="Courier New" w:hAnsi="Courier New" w:cs="Courier New"/>
        <w:color w:val="6B6B8A"/>
        <w:sz w:val="16"/>
        <w:szCs w:val="16"/>
      </w:rPr>
      <w:fldChar w:fldCharType="separate"/>
    </w:r>
    <w:r w:rsidR="008E0990">
      <w:rPr>
        <w:rFonts w:ascii="Courier New" w:eastAsia="Courier New" w:hAnsi="Courier New" w:cs="Courier New"/>
        <w:noProof/>
        <w:color w:val="6B6B8A"/>
        <w:sz w:val="16"/>
        <w:szCs w:val="16"/>
      </w:rPr>
      <w:t>1</w:t>
    </w:r>
    <w:r>
      <w:rPr>
        <w:rFonts w:ascii="Courier New" w:eastAsia="Courier New" w:hAnsi="Courier New" w:cs="Courier New"/>
        <w:color w:val="6B6B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7325" w:rsidRDefault="00A87325">
      <w:r>
        <w:separator/>
      </w:r>
    </w:p>
  </w:footnote>
  <w:footnote w:type="continuationSeparator" w:id="0">
    <w:p w:rsidR="00A87325" w:rsidRDefault="00A87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4B7B" w:rsidRDefault="00000000">
    <w:pPr>
      <w:pBdr>
        <w:bottom w:val="single" w:sz="4" w:space="4" w:color="E8751A"/>
      </w:pBdr>
      <w:spacing w:after="120"/>
    </w:pPr>
    <w:r>
      <w:rPr>
        <w:rFonts w:ascii="Courier New" w:eastAsia="Courier New" w:hAnsi="Courier New" w:cs="Courier New"/>
        <w:b/>
        <w:bCs/>
        <w:color w:val="E8751A"/>
        <w:sz w:val="16"/>
        <w:szCs w:val="16"/>
      </w:rPr>
      <w:t xml:space="preserve">AGELESS Companion  </w:t>
    </w:r>
    <w:r>
      <w:rPr>
        <w:rFonts w:ascii="Courier New" w:eastAsia="Courier New" w:hAnsi="Courier New" w:cs="Courier New"/>
        <w:color w:val="6B6B8A"/>
        <w:sz w:val="16"/>
        <w:szCs w:val="16"/>
      </w:rPr>
      <w:t>· Product Requirements Document · Solo Build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754"/>
    <w:multiLevelType w:val="hybridMultilevel"/>
    <w:tmpl w:val="777AFD8C"/>
    <w:lvl w:ilvl="0" w:tplc="8E9697EA">
      <w:start w:val="1"/>
      <w:numFmt w:val="bullet"/>
      <w:lvlText w:val="●"/>
      <w:lvlJc w:val="left"/>
      <w:pPr>
        <w:ind w:left="720" w:hanging="360"/>
      </w:pPr>
    </w:lvl>
    <w:lvl w:ilvl="1" w:tplc="95369FAE">
      <w:start w:val="1"/>
      <w:numFmt w:val="bullet"/>
      <w:lvlText w:val="○"/>
      <w:lvlJc w:val="left"/>
      <w:pPr>
        <w:ind w:left="1440" w:hanging="360"/>
      </w:pPr>
    </w:lvl>
    <w:lvl w:ilvl="2" w:tplc="8304D068">
      <w:start w:val="1"/>
      <w:numFmt w:val="bullet"/>
      <w:lvlText w:val="■"/>
      <w:lvlJc w:val="left"/>
      <w:pPr>
        <w:ind w:left="2160" w:hanging="360"/>
      </w:pPr>
    </w:lvl>
    <w:lvl w:ilvl="3" w:tplc="C234B866">
      <w:start w:val="1"/>
      <w:numFmt w:val="bullet"/>
      <w:lvlText w:val="●"/>
      <w:lvlJc w:val="left"/>
      <w:pPr>
        <w:ind w:left="2880" w:hanging="360"/>
      </w:pPr>
    </w:lvl>
    <w:lvl w:ilvl="4" w:tplc="C9E6228A">
      <w:start w:val="1"/>
      <w:numFmt w:val="bullet"/>
      <w:lvlText w:val="○"/>
      <w:lvlJc w:val="left"/>
      <w:pPr>
        <w:ind w:left="3600" w:hanging="360"/>
      </w:pPr>
    </w:lvl>
    <w:lvl w:ilvl="5" w:tplc="79E6DF64">
      <w:start w:val="1"/>
      <w:numFmt w:val="bullet"/>
      <w:lvlText w:val="■"/>
      <w:lvlJc w:val="left"/>
      <w:pPr>
        <w:ind w:left="4320" w:hanging="360"/>
      </w:pPr>
    </w:lvl>
    <w:lvl w:ilvl="6" w:tplc="7DF24A1E">
      <w:start w:val="1"/>
      <w:numFmt w:val="bullet"/>
      <w:lvlText w:val="●"/>
      <w:lvlJc w:val="left"/>
      <w:pPr>
        <w:ind w:left="5040" w:hanging="360"/>
      </w:pPr>
    </w:lvl>
    <w:lvl w:ilvl="7" w:tplc="BBD2DCA0">
      <w:start w:val="1"/>
      <w:numFmt w:val="bullet"/>
      <w:lvlText w:val="●"/>
      <w:lvlJc w:val="left"/>
      <w:pPr>
        <w:ind w:left="5760" w:hanging="360"/>
      </w:pPr>
    </w:lvl>
    <w:lvl w:ilvl="8" w:tplc="783C1F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5A03C6"/>
    <w:multiLevelType w:val="hybridMultilevel"/>
    <w:tmpl w:val="CC0EC3F8"/>
    <w:lvl w:ilvl="0" w:tplc="AF4685E2">
      <w:start w:val="1"/>
      <w:numFmt w:val="decimal"/>
      <w:lvlText w:val="%1."/>
      <w:lvlJc w:val="left"/>
      <w:pPr>
        <w:ind w:left="600" w:hanging="360"/>
      </w:pPr>
    </w:lvl>
    <w:lvl w:ilvl="1" w:tplc="A9743EF2">
      <w:numFmt w:val="decimal"/>
      <w:lvlText w:val=""/>
      <w:lvlJc w:val="left"/>
    </w:lvl>
    <w:lvl w:ilvl="2" w:tplc="406E4BAE">
      <w:numFmt w:val="decimal"/>
      <w:lvlText w:val=""/>
      <w:lvlJc w:val="left"/>
    </w:lvl>
    <w:lvl w:ilvl="3" w:tplc="AFDAD0D0">
      <w:numFmt w:val="decimal"/>
      <w:lvlText w:val=""/>
      <w:lvlJc w:val="left"/>
    </w:lvl>
    <w:lvl w:ilvl="4" w:tplc="79649684">
      <w:numFmt w:val="decimal"/>
      <w:lvlText w:val=""/>
      <w:lvlJc w:val="left"/>
    </w:lvl>
    <w:lvl w:ilvl="5" w:tplc="ADB4773A">
      <w:numFmt w:val="decimal"/>
      <w:lvlText w:val=""/>
      <w:lvlJc w:val="left"/>
    </w:lvl>
    <w:lvl w:ilvl="6" w:tplc="8F38029A">
      <w:numFmt w:val="decimal"/>
      <w:lvlText w:val=""/>
      <w:lvlJc w:val="left"/>
    </w:lvl>
    <w:lvl w:ilvl="7" w:tplc="19E49A08">
      <w:numFmt w:val="decimal"/>
      <w:lvlText w:val=""/>
      <w:lvlJc w:val="left"/>
    </w:lvl>
    <w:lvl w:ilvl="8" w:tplc="C7C45448">
      <w:numFmt w:val="decimal"/>
      <w:lvlText w:val=""/>
      <w:lvlJc w:val="left"/>
    </w:lvl>
  </w:abstractNum>
  <w:abstractNum w:abstractNumId="2" w15:restartNumberingAfterBreak="0">
    <w:nsid w:val="4B8C6CD1"/>
    <w:multiLevelType w:val="hybridMultilevel"/>
    <w:tmpl w:val="B0D0BC1C"/>
    <w:lvl w:ilvl="0" w:tplc="F244B328">
      <w:start w:val="1"/>
      <w:numFmt w:val="bullet"/>
      <w:lvlText w:val="•"/>
      <w:lvlJc w:val="left"/>
      <w:pPr>
        <w:ind w:left="600" w:hanging="360"/>
      </w:pPr>
    </w:lvl>
    <w:lvl w:ilvl="1" w:tplc="888A8BC0">
      <w:numFmt w:val="decimal"/>
      <w:lvlText w:val=""/>
      <w:lvlJc w:val="left"/>
    </w:lvl>
    <w:lvl w:ilvl="2" w:tplc="ECDA0370">
      <w:numFmt w:val="decimal"/>
      <w:lvlText w:val=""/>
      <w:lvlJc w:val="left"/>
    </w:lvl>
    <w:lvl w:ilvl="3" w:tplc="2FFC4518">
      <w:numFmt w:val="decimal"/>
      <w:lvlText w:val=""/>
      <w:lvlJc w:val="left"/>
    </w:lvl>
    <w:lvl w:ilvl="4" w:tplc="0C601C0C">
      <w:numFmt w:val="decimal"/>
      <w:lvlText w:val=""/>
      <w:lvlJc w:val="left"/>
    </w:lvl>
    <w:lvl w:ilvl="5" w:tplc="423A04E4">
      <w:numFmt w:val="decimal"/>
      <w:lvlText w:val=""/>
      <w:lvlJc w:val="left"/>
    </w:lvl>
    <w:lvl w:ilvl="6" w:tplc="08089ADA">
      <w:numFmt w:val="decimal"/>
      <w:lvlText w:val=""/>
      <w:lvlJc w:val="left"/>
    </w:lvl>
    <w:lvl w:ilvl="7" w:tplc="4D60ACBA">
      <w:numFmt w:val="decimal"/>
      <w:lvlText w:val=""/>
      <w:lvlJc w:val="left"/>
    </w:lvl>
    <w:lvl w:ilvl="8" w:tplc="EC12361C">
      <w:numFmt w:val="decimal"/>
      <w:lvlText w:val=""/>
      <w:lvlJc w:val="left"/>
    </w:lvl>
  </w:abstractNum>
  <w:num w:numId="1" w16cid:durableId="1975059631">
    <w:abstractNumId w:val="0"/>
    <w:lvlOverride w:ilvl="0">
      <w:startOverride w:val="1"/>
    </w:lvlOverride>
  </w:num>
  <w:num w:numId="2" w16cid:durableId="11930373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B7B"/>
    <w:rsid w:val="00005F3C"/>
    <w:rsid w:val="00012A48"/>
    <w:rsid w:val="00210A7F"/>
    <w:rsid w:val="00786679"/>
    <w:rsid w:val="008B36B5"/>
    <w:rsid w:val="008B4B7B"/>
    <w:rsid w:val="008E0990"/>
    <w:rsid w:val="00A87325"/>
    <w:rsid w:val="00B53D18"/>
    <w:rsid w:val="00B834C6"/>
    <w:rsid w:val="00BA0BE7"/>
    <w:rsid w:val="00FA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3342C"/>
  <w15:docId w15:val="{4EA77494-6745-DE48-B5F2-3C036074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2E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3D3D5C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E875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1631</Words>
  <Characters>9301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Anshuman Sharma</cp:lastModifiedBy>
  <cp:revision>6</cp:revision>
  <dcterms:created xsi:type="dcterms:W3CDTF">2026-02-25T02:54:00Z</dcterms:created>
  <dcterms:modified xsi:type="dcterms:W3CDTF">2026-02-25T05:48:00Z</dcterms:modified>
</cp:coreProperties>
</file>