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sz w:val="28"/>
          <w:szCs w:val="28"/>
        </w:rPr>
        <w:t xml:space="preserve">HDDC (Hindustan Development &amp; Construction)</w:t>
      </w:r>
    </w:p>
    <w:p>
      <w:pPr>
        <w:spacing w:after="240"/>
        <w:jc w:val="center"/>
      </w:pPr>
      <w:r>
        <w:rPr>
          <w:sz w:val="20"/>
          <w:szCs w:val="20"/>
        </w:rPr>
        <w:t xml:space="preserve">Jamshedpur, Jharkhand - 831001</w:t>
      </w:r>
    </w:p>
    <w:p>
      <w:pPr>
        <w:spacing w:after="240"/>
        <w:jc w:val="center"/>
      </w:pPr>
      <w:r>
        <w:rPr>
          <w:b/>
          <w:bCs/>
          <w:sz w:val="26"/>
          <w:szCs w:val="26"/>
        </w:rPr>
        <w:t xml:space="preserve">BOARD APPROVAL LETTER</w:t>
      </w:r>
    </w:p>
    <w:p>
      <w:pPr>
        <w:spacing w:after="240"/>
      </w:pPr>
      <w:r>
        <w:t xml:space="preserve">Date: 25-06-2026</w:t>
      </w:r>
    </w:p>
    <w:p>
      <w:pPr>
        <w:spacing w:after="240"/>
      </w:pPr>
      <w:r>
        <w:rPr>
          <w:b/>
          <w:bCs/>
          <w:sz w:val="24"/>
          <w:szCs w:val="24"/>
        </w:rPr>
        <w:t xml:space="preserve">BOARD RESOLUTION</w:t>
      </w:r>
    </w:p>
    <w:p>
      <w:pPr>
        <w:spacing w:after="240"/>
      </w:pPr>
      <w:r>
        <w:t xml:space="preserve">WHEREAS, the Company intends to issue a Bank Guarantee for an amount of ₹1,20,000 for the purpose of securing contract value of ₹50,000 related to IT Services; and</w:t>
      </w:r>
    </w:p>
    <w:p>
      <w:pPr>
        <w:spacing w:after="240"/>
      </w:pPr>
      <w:r>
        <w:t xml:space="preserve">WHEREAS, the amount exceeds the authorized limits and requires Board approval;</w:t>
      </w:r>
    </w:p>
    <w:p>
      <w:pPr>
        <w:spacing w:after="240"/>
      </w:pPr>
      <w:r>
        <w:t xml:space="preserve">NOW THEREFORE, in consideration of the above, the Board of Directors has considered the proposal and hereby RESOLVES as follows:</w:t>
      </w:r>
    </w:p>
    <w:p>
      <w:pPr>
        <w:spacing w:after="240"/>
      </w:pPr>
      <w:r>
        <w:rPr>
          <w:b/>
          <w:bCs/>
        </w:rPr>
        <w:t xml:space="preserve">RESOLUTION:</w:t>
      </w:r>
    </w:p>
    <w:p>
      <w:pPr>
        <w:spacing w:after="240"/>
      </w:pPr>
      <w:r>
        <w:t xml:space="preserve">1. The Board of Directors hereby APPROVES the issuance of Bank Guarantee in the amount of ₹1,20,000 for securing Work Order No. wo/2026/01.</w:t>
      </w:r>
    </w:p>
    <w:p>
      <w:pPr>
        <w:spacing w:after="240"/>
      </w:pPr>
      <w:r>
        <w:t xml:space="preserve">2. The Board authorizes the Managing Director and Finance Director to:</w:t>
      </w:r>
    </w:p>
    <w:p>
      <w:r>
        <w:t xml:space="preserve">   a) Approach authorized banks for the issuance of Bank Guarantee</w:t>
      </w:r>
    </w:p>
    <w:p>
      <w:r>
        <w:t xml:space="preserve">   b) Sign and execute all necessary documents and agreements</w:t>
      </w:r>
    </w:p>
    <w:p>
      <w:pPr>
        <w:spacing w:after="240"/>
      </w:pPr>
      <w:r>
        <w:t xml:space="preserve">   c) Take all necessary actions to complete the process</w:t>
      </w:r>
    </w:p>
    <w:p>
      <w:pPr>
        <w:spacing w:after="240"/>
      </w:pPr>
      <w:r>
        <w:t xml:space="preserve">3. The guarantee shall be valid till the date specified in the Bank Guarantee instrument.</w:t>
      </w:r>
    </w:p>
    <w:p>
      <w:pPr>
        <w:spacing w:after="240"/>
      </w:pPr>
      <w:r>
        <w:t xml:space="preserve">Details of the Bank Guarantee: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C5D9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Applicant/Employee</w:t>
            </w:r>
          </w:p>
        </w:tc>
        <w:tc>
          <w:tcPr>
            <w:tcW w:type="dxa" w:w="46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Anshu Kumar Singh</w:t>
            </w:r>
          </w:p>
        </w:tc>
      </w:tr>
      <w:tr>
        <w:tc>
          <w:tcPr>
            <w:tcW w:type="dxa" w:w="46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C5D9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Work Order Number</w:t>
            </w:r>
          </w:p>
        </w:tc>
        <w:tc>
          <w:tcPr>
            <w:tcW w:type="dxa" w:w="46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wo/2026/01</w:t>
            </w:r>
          </w:p>
        </w:tc>
      </w:tr>
      <w:tr>
        <w:tc>
          <w:tcPr>
            <w:tcW w:type="dxa" w:w="46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C5D9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Type of Work</w:t>
            </w:r>
          </w:p>
        </w:tc>
        <w:tc>
          <w:tcPr>
            <w:tcW w:type="dxa" w:w="46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IT Services</w:t>
            </w:r>
          </w:p>
        </w:tc>
      </w:tr>
      <w:tr>
        <w:tc>
          <w:tcPr>
            <w:tcW w:type="dxa" w:w="46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C5D9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BG Amount (in INR)</w:t>
            </w:r>
          </w:p>
        </w:tc>
        <w:tc>
          <w:tcPr>
            <w:tcW w:type="dxa" w:w="46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₹1,20,000</w:t>
            </w:r>
          </w:p>
        </w:tc>
      </w:tr>
      <w:tr>
        <w:tc>
          <w:tcPr>
            <w:tcW w:type="dxa" w:w="46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C5D9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Validity Period</w:t>
            </w:r>
          </w:p>
        </w:tc>
        <w:tc>
          <w:tcPr>
            <w:tcW w:type="dxa" w:w="46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30-06-2026</w:t>
            </w:r>
          </w:p>
        </w:tc>
      </w:tr>
    </w:tbl>
    <w:p>
      <w:pPr>
        <w:spacing w:after="240"/>
      </w:pPr>
    </w:p>
    <w:p>
      <w:pPr>
        <w:spacing w:after="240"/>
      </w:pPr>
      <w:r>
        <w:t xml:space="preserve">This resolution shall be effective from the date of execution and shall remain valid until the completion of the Bank Guarantee process.</w:t>
      </w:r>
    </w:p>
    <w:p>
      <w:pPr>
        <w:spacing w:after="400"/>
      </w:pPr>
      <w:r>
        <w:rPr>
          <w:b/>
          <w:bCs/>
        </w:rPr>
        <w:t xml:space="preserve">BOARD OF DIRECTORS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Chairman</w:t>
            </w:r>
          </w:p>
          <w:p>
            <w:pPr>
              <w:spacing w:after="200"/>
            </w:pPr>
          </w:p>
          <w:p>
            <w:r>
              <w:t xml:space="preserve">_____________</w:t>
            </w:r>
          </w:p>
          <w:p>
            <w:r>
              <w:t xml:space="preserve">(Signature)</w:t>
            </w:r>
          </w:p>
        </w:tc>
        <w:tc>
          <w:tcPr>
            <w:tcW w:type="dxa" w:w="312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Director (Finance)</w:t>
            </w:r>
          </w:p>
          <w:p>
            <w:pPr>
              <w:spacing w:after="200"/>
            </w:pPr>
          </w:p>
          <w:p>
            <w:r>
              <w:t xml:space="preserve">_____________</w:t>
            </w:r>
          </w:p>
          <w:p>
            <w:r>
              <w:t xml:space="preserve">(Signature)</w:t>
            </w:r>
          </w:p>
        </w:tc>
        <w:tc>
          <w:tcPr>
            <w:tcW w:type="dxa" w:w="312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Secretary</w:t>
            </w:r>
          </w:p>
          <w:p>
            <w:pPr>
              <w:spacing w:after="200"/>
            </w:pPr>
          </w:p>
          <w:p>
            <w:r>
              <w:t xml:space="preserve">_____________</w:t>
            </w:r>
          </w:p>
          <w:p>
            <w:r>
              <w:t xml:space="preserve">(Signature)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2026-06-25T07:28:39.664Z</dcterms:created>
  <dcterms:modified xsi:type="dcterms:W3CDTF">2026-06-25T07:28:39.664Z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