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pPr w:leftFromText="141" w:rightFromText="141" w:vertAnchor="text" w:horzAnchor="margin" w:tblpY="-555"/>
        <w:tblW w:w="8621" w:type="dxa"/>
        <w:tblBorders>
          <w:top w:val="double" w:color="auto" w:sz="6" w:space="0"/>
          <w:left w:val="double" w:color="auto" w:sz="6" w:space="0"/>
          <w:bottom w:val="double" w:color="auto" w:sz="6" w:space="0"/>
          <w:right w:val="double" w:color="auto" w:sz="6" w:space="0"/>
        </w:tblBorders>
        <w:tblLayout w:type="fixed"/>
        <w:tblCellMar>
          <w:left w:w="70" w:type="dxa"/>
          <w:right w:w="70" w:type="dxa"/>
        </w:tblCellMar>
        <w:tblLook w:val="0000" w:firstRow="0" w:lastRow="0" w:firstColumn="0" w:lastColumn="0" w:noHBand="0" w:noVBand="0"/>
      </w:tblPr>
      <w:tblGrid>
        <w:gridCol w:w="2832"/>
        <w:gridCol w:w="5789"/>
      </w:tblGrid>
      <w:tr w:rsidRPr="00F26A85" w:rsidR="00F72AA6" w:rsidTr="0018570B" w14:paraId="1B87210B" w14:textId="77777777">
        <w:trPr>
          <w:trHeight w:val="4390"/>
        </w:trPr>
        <w:tc>
          <w:tcPr>
            <w:tcW w:w="8621" w:type="dxa"/>
            <w:gridSpan w:val="2"/>
            <w:tcBorders>
              <w:top w:val="double" w:color="auto" w:sz="6" w:space="0"/>
            </w:tcBorders>
          </w:tcPr>
          <w:p w:rsidRPr="00F26A85" w:rsidR="00F72AA6" w:rsidP="0018570B" w:rsidRDefault="00086AF0" w14:paraId="762F47C3" w14:textId="5D118ECA">
            <w:pPr>
              <w:rPr>
                <w:rFonts w:asciiTheme="minorHAnsi" w:hAnsiTheme="minorHAnsi" w:cstheme="minorHAnsi"/>
                <w:lang w:val="en-GB"/>
              </w:rPr>
            </w:pPr>
            <w:r>
              <w:rPr>
                <w:noProof/>
              </w:rPr>
              <w:pict w14:anchorId="1B4DACF2">
                <v:line id="Straight Connector 15"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2053" strokecolor="#a5a5a5" strokeweight=".5pt" from="169.5pt,46.2pt" to="169.5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">
                  <v:stroke joinstyle="miter"/>
                  <o:lock v:ext="edit" shapetype="f"/>
                </v:line>
              </w:pict>
            </w:r>
            <w:r>
              <w:rPr>
                <w:noProof/>
              </w:rPr>
              <w:pict w14:anchorId="4EC8815C">
                <v:line id="Straight Connector 91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2052" strokecolor="#d9d9d9" strokeweight=".5pt" from=".05pt,44.7pt" to=".0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">
                  <v:stroke joinstyle="miter"/>
                  <o:lock v:ext="edit" shapetype="f"/>
                </v:line>
              </w:pict>
            </w:r>
          </w:p>
          <w:p w:rsidRPr="00F26A85" w:rsidR="00F72AA6" w:rsidP="0018570B" w:rsidRDefault="00F72AA6" w14:paraId="0EE0F210" w14:textId="77777777">
            <w:pPr>
              <w:rPr>
                <w:rFonts w:asciiTheme="minorHAnsi" w:hAnsiTheme="minorHAnsi" w:cstheme="minorHAnsi"/>
                <w:sz w:val="16"/>
                <w:lang w:val="en-GB"/>
              </w:rPr>
            </w:pPr>
          </w:p>
          <w:p w:rsidRPr="00F26A85" w:rsidR="00F72AA6" w:rsidP="0018570B" w:rsidRDefault="00F72AA6" w14:paraId="66B30AC7" w14:textId="77777777">
            <w:pPr>
              <w:rPr>
                <w:rFonts w:asciiTheme="minorHAnsi" w:hAnsiTheme="minorHAnsi" w:cstheme="minorHAnsi"/>
                <w:noProof/>
                <w:lang w:val="en-GB"/>
              </w:rPr>
            </w:pPr>
          </w:p>
          <w:p w:rsidRPr="00F26A85" w:rsidR="00F72AA6" w:rsidP="0018570B" w:rsidRDefault="00F72AA6" w14:paraId="7DB1729E" w14:textId="77777777">
            <w:pPr>
              <w:rPr>
                <w:rFonts w:asciiTheme="minorHAnsi" w:hAnsiTheme="minorHAnsi" w:cstheme="minorHAnsi"/>
                <w:noProof/>
                <w:lang w:val="en-GB"/>
              </w:rPr>
            </w:pPr>
            <w:r w:rsidRPr="00F26A85">
              <w:rPr>
                <w:rFonts w:asciiTheme="minorHAnsi" w:hAnsiTheme="minorHAnsi" w:cstheme="minorHAnsi"/>
                <w:noProof/>
              </w:rPr>
              <w:drawing>
                <wp:anchor distT="0" distB="0" distL="114300" distR="114300" simplePos="0" relativeHeight="251660288" behindDoc="0" locked="0" layoutInCell="1" allowOverlap="1" wp14:anchorId="39ACF8B4" wp14:editId="3BCDE7EF">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A85">
              <w:rPr>
                <w:rFonts w:asciiTheme="minorHAnsi" w:hAnsiTheme="minorHAnsi" w:cstheme="minorHAnsi"/>
                <w:noProof/>
              </w:rPr>
              <w:drawing>
                <wp:anchor distT="0" distB="0" distL="114300" distR="114300" simplePos="0" relativeHeight="251662336" behindDoc="0" locked="0" layoutInCell="1" allowOverlap="1" wp14:anchorId="65478DCB" wp14:editId="05179A03">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Pr="00F26A85" w:rsidR="00F72AA6" w:rsidTr="0018570B" w14:paraId="2404E50D" w14:textId="77777777">
        <w:trPr>
          <w:trHeight w:val="1095"/>
        </w:trPr>
        <w:tc>
          <w:tcPr>
            <w:tcW w:w="8621" w:type="dxa"/>
            <w:gridSpan w:val="2"/>
          </w:tcPr>
          <w:p w:rsidRPr="005D2E78" w:rsidR="00F72AA6" w:rsidP="0018570B" w:rsidRDefault="00F72AA6" w14:paraId="2A0B7066" w14:textId="1C22BAB0">
            <w:pPr>
              <w:pStyle w:val="Title"/>
              <w:jc w:val="center"/>
              <w:rPr>
                <w:rFonts w:ascii="Calibri" w:hAnsi="Calibri" w:cs="Calibri"/>
                <w:b/>
                <w:color w:val="CC0000"/>
                <w:sz w:val="40"/>
                <w:szCs w:val="40"/>
                <w:lang w:val="en-GB"/>
              </w:rPr>
            </w:pPr>
            <w:r w:rsidRPr="005D2E78">
              <w:rPr>
                <w:rFonts w:ascii="Calibri" w:hAnsi="Calibri" w:cs="Calibri"/>
                <w:b/>
                <w:color w:val="CC0000"/>
                <w:sz w:val="40"/>
                <w:szCs w:val="40"/>
                <w:lang w:val="en-GB"/>
              </w:rPr>
              <w:t xml:space="preserve">ALL </w:t>
            </w:r>
            <w:r>
              <w:rPr>
                <w:rFonts w:ascii="Calibri" w:hAnsi="Calibri" w:cs="Calibri"/>
                <w:b/>
                <w:color w:val="CC0000"/>
                <w:sz w:val="40"/>
                <w:szCs w:val="40"/>
                <w:lang w:val="en-GB"/>
              </w:rPr>
              <w:t>116</w:t>
            </w:r>
            <w:r w:rsidRPr="005D2E78">
              <w:rPr>
                <w:rFonts w:ascii="Calibri" w:hAnsi="Calibri" w:cs="Calibri"/>
                <w:b/>
                <w:color w:val="CC0000"/>
                <w:sz w:val="40"/>
                <w:szCs w:val="40"/>
                <w:lang w:val="en-GB"/>
              </w:rPr>
              <w:t xml:space="preserve">: COA – Forecast </w:t>
            </w:r>
            <w:r>
              <w:rPr>
                <w:rFonts w:ascii="Calibri" w:hAnsi="Calibri" w:cs="Calibri"/>
                <w:b/>
                <w:color w:val="CC0000"/>
                <w:sz w:val="40"/>
                <w:szCs w:val="40"/>
                <w:lang w:val="en-GB"/>
              </w:rPr>
              <w:t>[Edit Shortfall %]</w:t>
            </w:r>
          </w:p>
          <w:p w:rsidRPr="00F26A85" w:rsidR="00F72AA6" w:rsidP="0018570B" w:rsidRDefault="00F72AA6" w14:paraId="13E3C4E3" w14:textId="77777777">
            <w:pPr>
              <w:pStyle w:val="Title"/>
              <w:jc w:val="center"/>
              <w:rPr>
                <w:rFonts w:asciiTheme="minorHAnsi" w:hAnsiTheme="minorHAnsi" w:cstheme="minorHAnsi"/>
                <w:bCs/>
                <w:color w:val="CC0000"/>
                <w:sz w:val="32"/>
                <w:szCs w:val="32"/>
                <w:lang w:val="en-GB"/>
              </w:rPr>
            </w:pPr>
            <w:r w:rsidRPr="005D2E78">
              <w:rPr>
                <w:rFonts w:ascii="Calibri" w:hAnsi="Calibri" w:cs="Calibri"/>
                <w:b/>
                <w:color w:val="CC0000"/>
                <w:sz w:val="32"/>
                <w:szCs w:val="32"/>
                <w:lang w:val="en-GB"/>
              </w:rPr>
              <w:t>Functional Specification</w:t>
            </w:r>
          </w:p>
        </w:tc>
      </w:tr>
      <w:tr w:rsidRPr="00F26A85" w:rsidR="00F72AA6" w:rsidTr="0018570B" w14:paraId="4B83BD9E" w14:textId="77777777">
        <w:trPr>
          <w:trHeight w:val="3651"/>
        </w:trPr>
        <w:tc>
          <w:tcPr>
            <w:tcW w:w="8621" w:type="dxa"/>
            <w:gridSpan w:val="2"/>
          </w:tcPr>
          <w:p w:rsidRPr="00F26A85" w:rsidR="00F72AA6" w:rsidP="0018570B" w:rsidRDefault="00F72AA6" w14:paraId="6AD3DA1E" w14:textId="77777777">
            <w:pPr>
              <w:pStyle w:val="TitreDoc"/>
              <w:framePr w:hSpace="0" w:wrap="auto" w:hAnchor="text" w:vAnchor="margin" w:yAlign="inline"/>
              <w:rPr>
                <w:rFonts w:asciiTheme="minorHAnsi" w:hAnsiTheme="minorHAnsi" w:cstheme="minorHAnsi"/>
                <w:sz w:val="28"/>
                <w:szCs w:val="18"/>
                <w:lang w:val="en-US" w:eastAsia="en-US"/>
              </w:rPr>
            </w:pPr>
            <w:r w:rsidRPr="00F26A85">
              <w:rPr>
                <w:rFonts w:asciiTheme="minorHAnsi" w:hAnsiTheme="minorHAnsi" w:cstheme="minorHAnsi"/>
                <w:lang w:val="en-US"/>
              </w:rPr>
              <w:tab/>
            </w:r>
            <w:r w:rsidRPr="00F26A85">
              <w:rPr>
                <w:rFonts w:asciiTheme="minorHAnsi" w:hAnsiTheme="minorHAnsi" w:cstheme="minorHAnsi"/>
                <w:sz w:val="28"/>
                <w:szCs w:val="40"/>
                <w:lang w:val="en-US"/>
              </w:rPr>
              <w:t xml:space="preserve">Department: </w:t>
            </w:r>
            <w:r w:rsidRPr="00F26A85">
              <w:rPr>
                <w:rFonts w:asciiTheme="minorHAnsi" w:hAnsiTheme="minorHAnsi" w:cstheme="minorHAnsi"/>
                <w:sz w:val="28"/>
                <w:szCs w:val="40"/>
              </w:rPr>
              <w:fldChar w:fldCharType="begin"/>
            </w:r>
            <w:r w:rsidRPr="00F26A85">
              <w:rPr>
                <w:rFonts w:asciiTheme="minorHAnsi" w:hAnsiTheme="minorHAnsi" w:cstheme="minorHAnsi"/>
                <w:sz w:val="28"/>
                <w:szCs w:val="40"/>
                <w:lang w:val="en-US"/>
              </w:rPr>
              <w:instrText xml:space="preserve"> DOCPROPERTY  Department  \* MERGEFORMAT </w:instrText>
            </w:r>
            <w:r w:rsidRPr="00F26A85">
              <w:rPr>
                <w:rFonts w:asciiTheme="minorHAnsi" w:hAnsiTheme="minorHAnsi" w:cstheme="minorHAnsi"/>
                <w:sz w:val="28"/>
                <w:szCs w:val="40"/>
              </w:rPr>
              <w:fldChar w:fldCharType="separate"/>
            </w:r>
            <w:r w:rsidRPr="00F26A85">
              <w:rPr>
                <w:rFonts w:asciiTheme="minorHAnsi" w:hAnsiTheme="minorHAnsi" w:cstheme="minorHAnsi"/>
                <w:sz w:val="28"/>
                <w:szCs w:val="40"/>
                <w:lang w:val="en-US"/>
              </w:rPr>
              <w:t>CMA CGM</w:t>
            </w:r>
            <w:r w:rsidRPr="00F26A85">
              <w:rPr>
                <w:rFonts w:asciiTheme="minorHAnsi" w:hAnsiTheme="minorHAnsi" w:cstheme="minorHAnsi"/>
                <w:sz w:val="28"/>
                <w:szCs w:val="40"/>
              </w:rPr>
              <w:fldChar w:fldCharType="end"/>
            </w:r>
            <w:r w:rsidRPr="00F26A85">
              <w:rPr>
                <w:rFonts w:asciiTheme="minorHAnsi" w:hAnsiTheme="minorHAnsi" w:cstheme="minorHAnsi"/>
                <w:sz w:val="28"/>
                <w:szCs w:val="40"/>
                <w:lang w:val="en-US"/>
              </w:rPr>
              <w:t xml:space="preserve"> Commercial Allocation</w:t>
            </w:r>
          </w:p>
          <w:p w:rsidRPr="00F26A85" w:rsidR="00F72AA6" w:rsidP="0018570B" w:rsidRDefault="00F72AA6" w14:paraId="5C63AC27" w14:textId="77777777">
            <w:pPr>
              <w:pStyle w:val="TitreDoc"/>
              <w:framePr w:hSpace="0" w:wrap="auto" w:hAnchor="text" w:vAnchor="margin"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r>
            <w:r w:rsidRPr="00F26A85">
              <w:rPr>
                <w:rFonts w:asciiTheme="minorHAnsi" w:hAnsiTheme="minorHAnsi" w:cstheme="minorHAnsi"/>
                <w:sz w:val="28"/>
                <w:szCs w:val="40"/>
                <w:lang w:val="en-US"/>
              </w:rPr>
              <w:t xml:space="preserve">Project: </w:t>
            </w:r>
            <w:r w:rsidRPr="00F26A85">
              <w:rPr>
                <w:rFonts w:asciiTheme="minorHAnsi" w:hAnsiTheme="minorHAnsi" w:cstheme="minorHAnsi"/>
                <w:i/>
                <w:color w:val="0000FF"/>
                <w:sz w:val="28"/>
                <w:szCs w:val="18"/>
                <w:lang w:val="en-US" w:eastAsia="en-US"/>
              </w:rPr>
              <w:t>DATAWAYS</w:t>
            </w:r>
          </w:p>
          <w:p w:rsidRPr="00F26A85" w:rsidR="00F72AA6" w:rsidP="0018570B" w:rsidRDefault="00F72AA6" w14:paraId="76D04CB9" w14:textId="44D9A3FD">
            <w:pPr>
              <w:pStyle w:val="TitreDoc"/>
              <w:framePr w:hSpace="0" w:wrap="auto" w:hAnchor="text" w:vAnchor="margin"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r>
            <w:r w:rsidRPr="00F26A85">
              <w:rPr>
                <w:rFonts w:asciiTheme="minorHAnsi" w:hAnsiTheme="minorHAnsi" w:cstheme="minorHAnsi"/>
                <w:sz w:val="28"/>
                <w:szCs w:val="40"/>
                <w:lang w:val="en-US"/>
              </w:rPr>
              <w:t>JIRA ID:</w:t>
            </w:r>
            <w:r w:rsidRPr="00F26A85">
              <w:rPr>
                <w:rFonts w:asciiTheme="minorHAnsi" w:hAnsiTheme="minorHAnsi" w:cstheme="minorHAnsi"/>
                <w:color w:val="0000FF"/>
                <w:sz w:val="28"/>
                <w:szCs w:val="40"/>
                <w:lang w:val="en-US"/>
              </w:rPr>
              <w:t xml:space="preserve"> ALL-</w:t>
            </w:r>
            <w:r>
              <w:rPr>
                <w:rFonts w:asciiTheme="minorHAnsi" w:hAnsiTheme="minorHAnsi" w:cstheme="minorHAnsi"/>
                <w:color w:val="0000FF"/>
                <w:sz w:val="28"/>
                <w:szCs w:val="40"/>
                <w:lang w:val="en-US"/>
              </w:rPr>
              <w:t>116</w:t>
            </w:r>
            <w:r w:rsidRPr="00F26A85">
              <w:rPr>
                <w:rFonts w:asciiTheme="minorHAnsi" w:hAnsiTheme="minorHAnsi" w:cstheme="minorHAnsi"/>
                <w:sz w:val="28"/>
                <w:szCs w:val="40"/>
                <w:lang w:val="en-US"/>
              </w:rPr>
              <w:tab/>
            </w:r>
          </w:p>
          <w:p w:rsidRPr="00F26A85" w:rsidR="00F72AA6" w:rsidP="0018570B" w:rsidRDefault="00F72AA6" w14:paraId="301C5F60" w14:textId="77777777">
            <w:pPr>
              <w:pStyle w:val="TitreDoc"/>
              <w:framePr w:hSpace="0" w:wrap="auto" w:hAnchor="text" w:vAnchor="margin" w:yAlign="inline"/>
              <w:rPr>
                <w:rFonts w:asciiTheme="minorHAnsi" w:hAnsiTheme="minorHAnsi" w:cstheme="minorHAnsi"/>
                <w:i/>
                <w:color w:val="0000FF"/>
                <w:szCs w:val="20"/>
                <w:lang w:val="en-US" w:eastAsia="en-US"/>
              </w:rPr>
            </w:pPr>
            <w:r w:rsidRPr="00F26A85">
              <w:rPr>
                <w:rFonts w:asciiTheme="minorHAnsi" w:hAnsiTheme="minorHAnsi" w:cstheme="minorHAnsi"/>
                <w:sz w:val="28"/>
                <w:szCs w:val="40"/>
                <w:lang w:val="en-US"/>
              </w:rPr>
              <w:tab/>
            </w:r>
            <w:r w:rsidRPr="00F26A85">
              <w:rPr>
                <w:rFonts w:asciiTheme="minorHAnsi" w:hAnsiTheme="minorHAnsi" w:cstheme="minorHAnsi"/>
                <w:sz w:val="28"/>
                <w:szCs w:val="40"/>
                <w:lang w:val="en-US"/>
              </w:rPr>
              <w:t xml:space="preserve">Author(s):  </w:t>
            </w:r>
            <w:r w:rsidRPr="00F26A85">
              <w:rPr>
                <w:rFonts w:asciiTheme="minorHAnsi" w:hAnsiTheme="minorHAnsi" w:cstheme="minorHAnsi"/>
                <w:i/>
                <w:color w:val="0000FF"/>
                <w:sz w:val="28"/>
                <w:szCs w:val="18"/>
                <w:lang w:val="en-US" w:eastAsia="en-US"/>
              </w:rPr>
              <w:t>Infosys</w:t>
            </w:r>
          </w:p>
        </w:tc>
      </w:tr>
      <w:tr w:rsidRPr="00F26A85" w:rsidR="00F72AA6" w:rsidTr="0018570B" w14:paraId="2C05387D" w14:textId="77777777">
        <w:trPr>
          <w:trHeight w:val="1876"/>
        </w:trPr>
        <w:tc>
          <w:tcPr>
            <w:tcW w:w="2832" w:type="dxa"/>
          </w:tcPr>
          <w:p w:rsidRPr="00F26A85" w:rsidR="00F72AA6" w:rsidP="0018570B" w:rsidRDefault="00F72AA6" w14:paraId="180E24C7" w14:textId="77777777">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Doc Reference:</w:t>
            </w:r>
            <w:r w:rsidRPr="00F26A85">
              <w:rPr>
                <w:rFonts w:asciiTheme="minorHAnsi" w:hAnsiTheme="minorHAnsi" w:cstheme="minorHAnsi"/>
                <w:b/>
                <w:bCs/>
                <w:sz w:val="22"/>
                <w:szCs w:val="22"/>
                <w:lang w:val="en-GB"/>
              </w:rPr>
              <w:br/>
            </w:r>
          </w:p>
          <w:p w:rsidRPr="00F26A85" w:rsidR="00F72AA6" w:rsidP="0018570B" w:rsidRDefault="00F72AA6" w14:paraId="71A5999E" w14:textId="77777777">
            <w:pPr>
              <w:pStyle w:val="NoSpacing"/>
              <w:rPr>
                <w:rFonts w:asciiTheme="minorHAnsi" w:hAnsiTheme="minorHAnsi" w:cstheme="minorHAnsi"/>
                <w:b/>
                <w:bCs/>
                <w:sz w:val="22"/>
                <w:szCs w:val="22"/>
                <w:lang w:val="en-GB"/>
              </w:rPr>
            </w:pPr>
          </w:p>
          <w:p w:rsidRPr="00F26A85" w:rsidR="00F72AA6" w:rsidP="0018570B" w:rsidRDefault="00F72AA6" w14:paraId="79032C7E" w14:textId="77777777">
            <w:pPr>
              <w:pStyle w:val="NoSpacing"/>
              <w:rPr>
                <w:rFonts w:asciiTheme="minorHAnsi" w:hAnsiTheme="minorHAnsi" w:cstheme="minorHAnsi"/>
                <w:b/>
                <w:bCs/>
                <w:sz w:val="22"/>
                <w:szCs w:val="22"/>
                <w:lang w:val="en-GB"/>
              </w:rPr>
            </w:pPr>
          </w:p>
          <w:p w:rsidRPr="00F26A85" w:rsidR="00F72AA6" w:rsidP="0018570B" w:rsidRDefault="00F72AA6" w14:paraId="09CEE5C6" w14:textId="77777777">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Date:</w:t>
            </w:r>
          </w:p>
          <w:p w:rsidRPr="00F26A85" w:rsidR="00F72AA6" w:rsidP="0018570B" w:rsidRDefault="00F72AA6" w14:paraId="6151841E" w14:textId="77777777">
            <w:pPr>
              <w:pStyle w:val="NoSpacing"/>
              <w:rPr>
                <w:rFonts w:asciiTheme="minorHAnsi" w:hAnsiTheme="minorHAnsi" w:cstheme="minorHAnsi"/>
                <w:b/>
                <w:bCs/>
                <w:sz w:val="22"/>
                <w:szCs w:val="22"/>
                <w:lang w:val="en-GB"/>
              </w:rPr>
            </w:pPr>
          </w:p>
          <w:p w:rsidRPr="00F26A85" w:rsidR="00F72AA6" w:rsidP="0018570B" w:rsidRDefault="00F72AA6" w14:paraId="0F464CAA" w14:textId="77777777">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Version:</w:t>
            </w:r>
            <w:r w:rsidRPr="00F26A85">
              <w:rPr>
                <w:rFonts w:asciiTheme="minorHAnsi" w:hAnsiTheme="minorHAnsi" w:cstheme="minorHAnsi"/>
                <w:b/>
                <w:bCs/>
                <w:sz w:val="22"/>
                <w:szCs w:val="22"/>
                <w:lang w:val="en-GB"/>
              </w:rPr>
              <w:br/>
            </w:r>
          </w:p>
          <w:p w:rsidRPr="00F26A85" w:rsidR="00F72AA6" w:rsidP="0018570B" w:rsidRDefault="00F72AA6" w14:paraId="16F7E077" w14:textId="77777777">
            <w:pPr>
              <w:pStyle w:val="NoSpacing"/>
              <w:rPr>
                <w:rFonts w:asciiTheme="minorHAnsi" w:hAnsiTheme="minorHAnsi" w:cstheme="minorHAnsi"/>
                <w:sz w:val="22"/>
                <w:szCs w:val="22"/>
                <w:lang w:val="en-GB"/>
              </w:rPr>
            </w:pPr>
            <w:r w:rsidRPr="00F26A85">
              <w:rPr>
                <w:rFonts w:asciiTheme="minorHAnsi" w:hAnsiTheme="minorHAnsi" w:cstheme="minorHAnsi"/>
                <w:b/>
                <w:bCs/>
                <w:sz w:val="22"/>
                <w:szCs w:val="22"/>
                <w:lang w:val="en-GB"/>
              </w:rPr>
              <w:t>Status:</w:t>
            </w:r>
          </w:p>
        </w:tc>
        <w:tc>
          <w:tcPr>
            <w:tcW w:w="5788" w:type="dxa"/>
          </w:tcPr>
          <w:p w:rsidRPr="00F26A85" w:rsidR="00F72AA6" w:rsidP="0018570B" w:rsidRDefault="00F72AA6" w14:paraId="3E6AEC61" w14:textId="0DA96983">
            <w:pPr>
              <w:pStyle w:val="NoSpacing"/>
              <w:rPr>
                <w:rFonts w:asciiTheme="minorHAnsi" w:hAnsiTheme="minorHAnsi" w:cstheme="minorHAnsi"/>
                <w:noProof/>
                <w:sz w:val="22"/>
                <w:szCs w:val="22"/>
                <w:lang w:val="en-GB"/>
              </w:rPr>
            </w:pPr>
            <w:r w:rsidRPr="00F26A85">
              <w:rPr>
                <w:rStyle w:val="normaltextrun"/>
                <w:rFonts w:asciiTheme="minorHAnsi" w:hAnsiTheme="minorHAnsi" w:cstheme="minorHAnsi"/>
                <w:color w:val="000000"/>
                <w:bdr w:val="none" w:color="auto" w:sz="0" w:space="0" w:frame="1"/>
              </w:rPr>
              <w:t>ALL-</w:t>
            </w:r>
            <w:r>
              <w:rPr>
                <w:rStyle w:val="normaltextrun"/>
                <w:rFonts w:asciiTheme="minorHAnsi" w:hAnsiTheme="minorHAnsi" w:cstheme="minorHAnsi"/>
                <w:color w:val="000000"/>
                <w:bdr w:val="none" w:color="auto" w:sz="0" w:space="0" w:frame="1"/>
              </w:rPr>
              <w:t>116</w:t>
            </w:r>
            <w:r w:rsidRPr="00F26A85">
              <w:rPr>
                <w:rStyle w:val="normaltextrun"/>
                <w:rFonts w:asciiTheme="minorHAnsi" w:hAnsiTheme="minorHAnsi" w:cstheme="minorHAnsi"/>
                <w:color w:val="000000"/>
                <w:bdr w:val="none" w:color="auto" w:sz="0" w:space="0" w:frame="1"/>
              </w:rPr>
              <w:t xml:space="preserve"> </w:t>
            </w:r>
            <w:r w:rsidRPr="00F26A85">
              <w:rPr>
                <w:rFonts w:asciiTheme="minorHAnsi" w:hAnsiTheme="minorHAnsi" w:cstheme="minorHAnsi"/>
              </w:rPr>
              <w:t>COA</w:t>
            </w:r>
            <w:r w:rsidRPr="00F26A85">
              <w:rPr>
                <w:rStyle w:val="normaltextrun"/>
                <w:rFonts w:asciiTheme="minorHAnsi" w:hAnsiTheme="minorHAnsi" w:cstheme="minorHAnsi"/>
                <w:color w:val="000000"/>
                <w:bdr w:val="none" w:color="auto" w:sz="0" w:space="0" w:frame="1"/>
              </w:rPr>
              <w:t xml:space="preserve"> </w:t>
            </w:r>
            <w:r>
              <w:rPr>
                <w:rStyle w:val="normaltextrun"/>
                <w:rFonts w:asciiTheme="minorHAnsi" w:hAnsiTheme="minorHAnsi" w:cstheme="minorHAnsi"/>
                <w:color w:val="000000"/>
                <w:bdr w:val="none" w:color="auto" w:sz="0" w:space="0" w:frame="1"/>
              </w:rPr>
              <w:t>–</w:t>
            </w:r>
            <w:r w:rsidRPr="00F26A85">
              <w:rPr>
                <w:rStyle w:val="normaltextrun"/>
                <w:rFonts w:asciiTheme="minorHAnsi" w:hAnsiTheme="minorHAnsi" w:cstheme="minorHAnsi"/>
                <w:color w:val="000000"/>
                <w:bdr w:val="none" w:color="auto" w:sz="0" w:space="0" w:frame="1"/>
              </w:rPr>
              <w:t xml:space="preserve"> </w:t>
            </w:r>
            <w:r>
              <w:rPr>
                <w:rStyle w:val="normaltextrun"/>
                <w:rFonts w:asciiTheme="minorHAnsi" w:hAnsiTheme="minorHAnsi" w:cstheme="minorHAnsi"/>
                <w:color w:val="000000"/>
                <w:bdr w:val="none" w:color="auto" w:sz="0" w:space="0" w:frame="1"/>
              </w:rPr>
              <w:t>Forecast Edit Shortfall %</w:t>
            </w:r>
          </w:p>
          <w:p w:rsidRPr="00F26A85" w:rsidR="00F72AA6" w:rsidP="0018570B" w:rsidRDefault="00F72AA6" w14:paraId="26FB1317" w14:textId="77777777">
            <w:pPr>
              <w:pStyle w:val="NoSpacing"/>
              <w:rPr>
                <w:rFonts w:asciiTheme="minorHAnsi" w:hAnsiTheme="minorHAnsi" w:cstheme="minorHAnsi"/>
                <w:noProof/>
                <w:sz w:val="22"/>
                <w:szCs w:val="22"/>
                <w:lang w:val="en-GB"/>
              </w:rPr>
            </w:pPr>
          </w:p>
          <w:p w:rsidRPr="00F26A85" w:rsidR="00F72AA6" w:rsidP="0018570B" w:rsidRDefault="00F72AA6" w14:paraId="091828A2" w14:textId="77777777">
            <w:pPr>
              <w:pStyle w:val="NoSpacing"/>
              <w:rPr>
                <w:rFonts w:asciiTheme="minorHAnsi" w:hAnsiTheme="minorHAnsi" w:cstheme="minorHAnsi"/>
                <w:noProof/>
                <w:sz w:val="22"/>
                <w:szCs w:val="22"/>
                <w:lang w:val="en-GB"/>
              </w:rPr>
            </w:pPr>
          </w:p>
          <w:p w:rsidRPr="00F26A85" w:rsidR="00F72AA6" w:rsidP="0018570B" w:rsidRDefault="00F72AA6" w14:paraId="7EDB8911" w14:textId="77777777">
            <w:pPr>
              <w:pStyle w:val="NoSpacing"/>
              <w:rPr>
                <w:rFonts w:asciiTheme="minorHAnsi" w:hAnsiTheme="minorHAnsi" w:cstheme="minorHAnsi"/>
                <w:noProof/>
                <w:sz w:val="22"/>
                <w:szCs w:val="22"/>
                <w:lang w:val="en-GB"/>
              </w:rPr>
            </w:pPr>
          </w:p>
          <w:p w:rsidRPr="00F26A85" w:rsidR="00F72AA6" w:rsidP="0018570B" w:rsidRDefault="00F72AA6" w14:paraId="4726568C" w14:textId="77777777">
            <w:pPr>
              <w:pStyle w:val="NoSpacing"/>
              <w:rPr>
                <w:rFonts w:asciiTheme="minorHAnsi" w:hAnsiTheme="minorHAnsi" w:cstheme="minorHAnsi"/>
                <w:noProof/>
                <w:sz w:val="22"/>
                <w:szCs w:val="22"/>
                <w:lang w:val="en-GB"/>
              </w:rPr>
            </w:pPr>
            <w:r>
              <w:rPr>
                <w:rFonts w:asciiTheme="minorHAnsi" w:hAnsiTheme="minorHAnsi" w:cstheme="minorHAnsi"/>
                <w:noProof/>
                <w:sz w:val="22"/>
                <w:szCs w:val="22"/>
                <w:lang w:val="en-GB"/>
              </w:rPr>
              <w:t>31</w:t>
            </w:r>
            <w:r w:rsidRPr="00F26A85">
              <w:rPr>
                <w:rFonts w:asciiTheme="minorHAnsi" w:hAnsiTheme="minorHAnsi" w:cstheme="minorHAnsi"/>
                <w:noProof/>
                <w:sz w:val="22"/>
                <w:szCs w:val="22"/>
                <w:lang w:val="en-GB"/>
              </w:rPr>
              <w:t>.0</w:t>
            </w:r>
            <w:r>
              <w:rPr>
                <w:rFonts w:asciiTheme="minorHAnsi" w:hAnsiTheme="minorHAnsi" w:cstheme="minorHAnsi"/>
                <w:noProof/>
                <w:sz w:val="22"/>
                <w:szCs w:val="22"/>
                <w:lang w:val="en-GB"/>
              </w:rPr>
              <w:t>7</w:t>
            </w:r>
            <w:r w:rsidRPr="00F26A85">
              <w:rPr>
                <w:rFonts w:asciiTheme="minorHAnsi" w:hAnsiTheme="minorHAnsi" w:cstheme="minorHAnsi"/>
                <w:noProof/>
                <w:sz w:val="22"/>
                <w:szCs w:val="22"/>
                <w:lang w:val="en-GB"/>
              </w:rPr>
              <w:t>.24</w:t>
            </w:r>
          </w:p>
          <w:p w:rsidRPr="00F26A85" w:rsidR="00F72AA6" w:rsidP="0018570B" w:rsidRDefault="00F72AA6" w14:paraId="24D31EFD" w14:textId="77777777">
            <w:pPr>
              <w:pStyle w:val="NoSpacing"/>
              <w:rPr>
                <w:rFonts w:asciiTheme="minorHAnsi" w:hAnsiTheme="minorHAnsi" w:cstheme="minorHAnsi"/>
                <w:sz w:val="22"/>
                <w:szCs w:val="22"/>
                <w:lang w:val="en-GB"/>
              </w:rPr>
            </w:pPr>
            <w:r w:rsidRPr="00F26A85">
              <w:rPr>
                <w:rFonts w:asciiTheme="minorHAnsi" w:hAnsiTheme="minorHAnsi" w:cstheme="minorHAnsi"/>
                <w:sz w:val="22"/>
                <w:szCs w:val="22"/>
              </w:rPr>
              <w:br/>
            </w:r>
            <w:r w:rsidRPr="00F26A85">
              <w:rPr>
                <w:rFonts w:asciiTheme="minorHAnsi" w:hAnsiTheme="minorHAnsi" w:cstheme="minorHAnsi"/>
                <w:sz w:val="22"/>
                <w:szCs w:val="22"/>
                <w:lang w:val="en-GB"/>
              </w:rPr>
              <w:fldChar w:fldCharType="begin"/>
            </w:r>
            <w:r w:rsidRPr="00F26A85">
              <w:rPr>
                <w:rFonts w:asciiTheme="minorHAnsi" w:hAnsiTheme="minorHAnsi" w:cstheme="minorHAnsi"/>
                <w:noProof/>
                <w:sz w:val="22"/>
                <w:szCs w:val="22"/>
                <w:lang w:val="en-GB"/>
              </w:rPr>
              <w:instrText xml:space="preserve"> DOCPROPERTY  StatusDate  \* MERGEFORMAT </w:instrText>
            </w:r>
            <w:r>
              <w:rPr>
                <w:rFonts w:asciiTheme="minorHAnsi" w:hAnsiTheme="minorHAnsi" w:cstheme="minorHAnsi"/>
                <w:sz w:val="22"/>
                <w:szCs w:val="22"/>
                <w:lang w:val="en-GB"/>
              </w:rPr>
              <w:fldChar w:fldCharType="separate"/>
            </w:r>
            <w:r w:rsidRPr="00F26A85">
              <w:rPr>
                <w:rFonts w:asciiTheme="minorHAnsi" w:hAnsiTheme="minorHAnsi" w:cstheme="minorHAnsi"/>
                <w:sz w:val="22"/>
                <w:szCs w:val="22"/>
                <w:lang w:val="en-GB"/>
              </w:rPr>
              <w:fldChar w:fldCharType="end"/>
            </w:r>
            <w:r w:rsidRPr="00F26A85">
              <w:rPr>
                <w:rFonts w:asciiTheme="minorHAnsi" w:hAnsiTheme="minorHAnsi" w:cstheme="minorHAnsi"/>
                <w:sz w:val="22"/>
                <w:szCs w:val="22"/>
                <w:lang w:val="en-GB"/>
              </w:rPr>
              <w:t>1.0</w:t>
            </w:r>
            <w:r w:rsidRPr="00F26A85">
              <w:rPr>
                <w:rFonts w:asciiTheme="minorHAnsi" w:hAnsiTheme="minorHAnsi" w:cstheme="minorHAnsi"/>
                <w:sz w:val="22"/>
                <w:szCs w:val="22"/>
              </w:rPr>
              <w:br/>
            </w:r>
          </w:p>
          <w:p w:rsidRPr="00F26A85" w:rsidR="00F72AA6" w:rsidP="0018570B" w:rsidRDefault="00F72AA6" w14:paraId="5258997D" w14:textId="77777777">
            <w:pPr>
              <w:pStyle w:val="NoSpacing"/>
              <w:rPr>
                <w:rFonts w:asciiTheme="minorHAnsi" w:hAnsiTheme="minorHAnsi" w:cstheme="minorHAnsi"/>
                <w:sz w:val="22"/>
                <w:szCs w:val="22"/>
                <w:lang w:val="en-GB"/>
              </w:rPr>
            </w:pPr>
            <w:r w:rsidRPr="00F26A85">
              <w:rPr>
                <w:rFonts w:asciiTheme="minorHAnsi" w:hAnsiTheme="minorHAnsi" w:cstheme="minorHAnsi"/>
                <w:sz w:val="22"/>
                <w:szCs w:val="22"/>
                <w:lang w:val="en-GB"/>
              </w:rPr>
              <w:t>Draft To Be Reviewed</w:t>
            </w:r>
          </w:p>
        </w:tc>
      </w:tr>
      <w:tr w:rsidRPr="00F26A85" w:rsidR="00F72AA6" w:rsidTr="0018570B" w14:paraId="54169059" w14:textId="77777777">
        <w:trPr>
          <w:trHeight w:val="883"/>
        </w:trPr>
        <w:tc>
          <w:tcPr>
            <w:tcW w:w="8621" w:type="dxa"/>
            <w:gridSpan w:val="2"/>
            <w:tcBorders>
              <w:bottom w:val="double" w:color="auto" w:sz="6" w:space="0"/>
            </w:tcBorders>
          </w:tcPr>
          <w:p w:rsidRPr="00F26A85" w:rsidR="00F72AA6" w:rsidP="0018570B" w:rsidRDefault="00F72AA6" w14:paraId="5F54D259" w14:textId="77777777">
            <w:pPr>
              <w:jc w:val="center"/>
              <w:rPr>
                <w:rStyle w:val="Classification"/>
                <w:rFonts w:asciiTheme="minorHAnsi" w:hAnsiTheme="minorHAnsi" w:cstheme="minorHAnsi"/>
                <w:lang w:val="en-GB"/>
              </w:rPr>
            </w:pPr>
            <w:r w:rsidRPr="00F26A85">
              <w:rPr>
                <w:rStyle w:val="Classification"/>
                <w:rFonts w:asciiTheme="minorHAnsi" w:hAnsiTheme="minorHAnsi" w:cstheme="minorHAnsi"/>
                <w:lang w:val="en-GB"/>
              </w:rPr>
              <w:t xml:space="preserve">Classification: </w:t>
            </w:r>
            <w:r w:rsidRPr="00F26A85">
              <w:rPr>
                <w:rFonts w:asciiTheme="minorHAnsi" w:hAnsiTheme="minorHAnsi" w:cstheme="minorHAnsi"/>
                <w:b/>
                <w:noProof/>
                <w:color w:val="FF0000"/>
                <w:sz w:val="28"/>
                <w:szCs w:val="28"/>
                <w:lang w:val="en-GB"/>
              </w:rPr>
              <w:fldChar w:fldCharType="begin"/>
            </w:r>
            <w:r w:rsidRPr="00F26A85">
              <w:rPr>
                <w:rFonts w:asciiTheme="minorHAnsi" w:hAnsiTheme="minorHAnsi" w:cstheme="minorHAnsi"/>
                <w:b/>
                <w:noProof/>
                <w:color w:val="FF0000"/>
                <w:sz w:val="28"/>
                <w:szCs w:val="28"/>
                <w:lang w:val="en-GB"/>
              </w:rPr>
              <w:instrText xml:space="preserve"> DOCPROPERTY  Classification  \* MERGEFORMAT </w:instrText>
            </w:r>
            <w:r w:rsidRPr="00F26A85">
              <w:rPr>
                <w:rFonts w:asciiTheme="minorHAnsi" w:hAnsiTheme="minorHAnsi" w:cstheme="minorHAnsi"/>
                <w:b/>
                <w:noProof/>
                <w:color w:val="FF0000"/>
                <w:sz w:val="28"/>
                <w:szCs w:val="28"/>
                <w:lang w:val="en-GB"/>
              </w:rPr>
              <w:fldChar w:fldCharType="separate"/>
            </w:r>
            <w:r w:rsidRPr="00F26A85">
              <w:rPr>
                <w:rFonts w:asciiTheme="minorHAnsi" w:hAnsiTheme="minorHAnsi" w:cstheme="minorHAnsi"/>
                <w:b/>
                <w:bCs/>
                <w:noProof/>
                <w:color w:val="FF0000"/>
                <w:sz w:val="28"/>
                <w:szCs w:val="28"/>
                <w:lang w:val="en-GB"/>
              </w:rPr>
              <w:t>Internal</w:t>
            </w:r>
            <w:r w:rsidRPr="00F26A85">
              <w:rPr>
                <w:rFonts w:asciiTheme="minorHAnsi" w:hAnsiTheme="minorHAnsi" w:cstheme="minorHAnsi"/>
                <w:b/>
                <w:noProof/>
                <w:color w:val="FF0000"/>
                <w:sz w:val="28"/>
                <w:szCs w:val="28"/>
                <w:lang w:val="en-GB"/>
              </w:rPr>
              <w:fldChar w:fldCharType="end"/>
            </w:r>
          </w:p>
        </w:tc>
      </w:tr>
    </w:tbl>
    <w:p w:rsidRPr="00F26A85" w:rsidR="00F72AA6" w:rsidP="00F72AA6" w:rsidRDefault="00F72AA6" w14:paraId="00AC9561" w14:textId="7777777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br w:type="page"/>
      </w:r>
    </w:p>
    <w:p w:rsidRPr="00F26A85" w:rsidR="00F72AA6" w:rsidP="00F72AA6" w:rsidRDefault="00F72AA6" w14:paraId="77EB650E" w14:textId="7777777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t>REVISIONS</w:t>
      </w:r>
    </w:p>
    <w:tbl>
      <w:tblPr>
        <w:tblW w:w="9923"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98"/>
        <w:gridCol w:w="1357"/>
        <w:gridCol w:w="2070"/>
        <w:gridCol w:w="5498"/>
      </w:tblGrid>
      <w:tr w:rsidRPr="00F26A85" w:rsidR="00F72AA6" w:rsidTr="0018570B" w14:paraId="1783F77C" w14:textId="77777777">
        <w:trPr>
          <w:cantSplit/>
          <w:trHeight w:val="720"/>
        </w:trPr>
        <w:tc>
          <w:tcPr>
            <w:tcW w:w="998" w:type="dxa"/>
            <w:shd w:val="clear" w:color="auto" w:fill="C6D9F1"/>
            <w:vAlign w:val="center"/>
          </w:tcPr>
          <w:p w:rsidRPr="00F26A85" w:rsidR="00F72AA6" w:rsidP="0018570B" w:rsidRDefault="00F72AA6" w14:paraId="1C90BA7B" w14:textId="77777777">
            <w:pPr>
              <w:jc w:val="center"/>
              <w:rPr>
                <w:rFonts w:asciiTheme="minorHAnsi" w:hAnsiTheme="minorHAnsi" w:cstheme="minorHAnsi"/>
                <w:b/>
                <w:bCs/>
                <w:lang w:val="en-GB"/>
              </w:rPr>
            </w:pPr>
            <w:r w:rsidRPr="00F26A85">
              <w:rPr>
                <w:rFonts w:asciiTheme="minorHAnsi" w:hAnsiTheme="minorHAnsi" w:cstheme="minorHAnsi"/>
                <w:b/>
                <w:bCs/>
                <w:lang w:val="en-GB"/>
              </w:rPr>
              <w:t>Version</w:t>
            </w:r>
          </w:p>
        </w:tc>
        <w:tc>
          <w:tcPr>
            <w:tcW w:w="1357" w:type="dxa"/>
            <w:shd w:val="clear" w:color="auto" w:fill="C6D9F1"/>
            <w:vAlign w:val="center"/>
          </w:tcPr>
          <w:p w:rsidRPr="00F26A85" w:rsidR="00F72AA6" w:rsidP="0018570B" w:rsidRDefault="00F72AA6" w14:paraId="774ED161" w14:textId="77777777">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2070" w:type="dxa"/>
            <w:shd w:val="clear" w:color="auto" w:fill="C6D9F1"/>
            <w:vAlign w:val="center"/>
          </w:tcPr>
          <w:p w:rsidRPr="00F26A85" w:rsidR="00F72AA6" w:rsidP="0018570B" w:rsidRDefault="00F72AA6" w14:paraId="25C36822" w14:textId="77777777">
            <w:pPr>
              <w:jc w:val="center"/>
              <w:rPr>
                <w:rFonts w:asciiTheme="minorHAnsi" w:hAnsiTheme="minorHAnsi" w:cstheme="minorHAnsi"/>
                <w:b/>
                <w:bCs/>
                <w:lang w:val="en-GB"/>
              </w:rPr>
            </w:pPr>
            <w:r w:rsidRPr="00F26A85">
              <w:rPr>
                <w:rFonts w:asciiTheme="minorHAnsi" w:hAnsiTheme="minorHAnsi" w:cstheme="minorHAnsi"/>
                <w:b/>
                <w:bCs/>
                <w:lang w:val="en-GB"/>
              </w:rPr>
              <w:t>Author</w:t>
            </w:r>
          </w:p>
        </w:tc>
        <w:tc>
          <w:tcPr>
            <w:tcW w:w="5498" w:type="dxa"/>
            <w:shd w:val="clear" w:color="auto" w:fill="C6D9F1"/>
            <w:vAlign w:val="center"/>
          </w:tcPr>
          <w:p w:rsidRPr="00F26A85" w:rsidR="00F72AA6" w:rsidP="0018570B" w:rsidRDefault="00F72AA6" w14:paraId="547E976C" w14:textId="77777777">
            <w:pPr>
              <w:jc w:val="center"/>
              <w:rPr>
                <w:rFonts w:asciiTheme="minorHAnsi" w:hAnsiTheme="minorHAnsi" w:cstheme="minorHAnsi"/>
                <w:b/>
                <w:bCs/>
                <w:lang w:val="en-GB"/>
              </w:rPr>
            </w:pPr>
            <w:r w:rsidRPr="00F26A85">
              <w:rPr>
                <w:rFonts w:asciiTheme="minorHAnsi" w:hAnsiTheme="minorHAnsi" w:cstheme="minorHAnsi"/>
                <w:b/>
                <w:bCs/>
                <w:lang w:val="en-GB"/>
              </w:rPr>
              <w:t>Subject</w:t>
            </w:r>
          </w:p>
        </w:tc>
      </w:tr>
      <w:tr w:rsidRPr="00F26A85" w:rsidR="00F72AA6" w:rsidTr="0018570B" w14:paraId="1553BF5E" w14:textId="77777777">
        <w:trPr>
          <w:cantSplit/>
          <w:trHeight w:val="224"/>
        </w:trPr>
        <w:tc>
          <w:tcPr>
            <w:tcW w:w="998" w:type="dxa"/>
            <w:vAlign w:val="center"/>
          </w:tcPr>
          <w:p w:rsidRPr="00F26A85" w:rsidR="00F72AA6" w:rsidP="0018570B" w:rsidRDefault="00F72AA6" w14:paraId="3CB9FD14" w14:textId="77777777">
            <w:pPr>
              <w:jc w:val="center"/>
              <w:rPr>
                <w:rFonts w:asciiTheme="minorHAnsi" w:hAnsiTheme="minorHAnsi" w:cstheme="minorHAnsi"/>
              </w:rPr>
            </w:pPr>
            <w:r w:rsidRPr="00F26A85">
              <w:rPr>
                <w:rFonts w:asciiTheme="minorHAnsi" w:hAnsiTheme="minorHAnsi" w:cstheme="minorHAnsi"/>
              </w:rPr>
              <w:t>1.0</w:t>
            </w:r>
          </w:p>
        </w:tc>
        <w:tc>
          <w:tcPr>
            <w:tcW w:w="1357" w:type="dxa"/>
            <w:vAlign w:val="center"/>
          </w:tcPr>
          <w:p w:rsidRPr="00F26A85" w:rsidR="00F72AA6" w:rsidP="0018570B" w:rsidRDefault="00F72AA6" w14:paraId="462EC879" w14:textId="3C583752">
            <w:pPr>
              <w:jc w:val="center"/>
              <w:rPr>
                <w:rFonts w:asciiTheme="minorHAnsi" w:hAnsiTheme="minorHAnsi" w:cstheme="minorHAnsi"/>
              </w:rPr>
            </w:pPr>
            <w:r>
              <w:rPr>
                <w:rFonts w:asciiTheme="minorHAnsi" w:hAnsiTheme="minorHAnsi" w:cstheme="minorHAnsi"/>
              </w:rPr>
              <w:t>07</w:t>
            </w:r>
            <w:r w:rsidRPr="00F26A85">
              <w:rPr>
                <w:rFonts w:asciiTheme="minorHAnsi" w:hAnsiTheme="minorHAnsi" w:cstheme="minorHAnsi"/>
              </w:rPr>
              <w:t>-</w:t>
            </w:r>
            <w:r>
              <w:rPr>
                <w:rFonts w:asciiTheme="minorHAnsi" w:hAnsiTheme="minorHAnsi" w:cstheme="minorHAnsi"/>
              </w:rPr>
              <w:t>Aug</w:t>
            </w:r>
            <w:r w:rsidRPr="00F26A85">
              <w:rPr>
                <w:rFonts w:asciiTheme="minorHAnsi" w:hAnsiTheme="minorHAnsi" w:cstheme="minorHAnsi"/>
              </w:rPr>
              <w:t>-24</w:t>
            </w:r>
          </w:p>
        </w:tc>
        <w:tc>
          <w:tcPr>
            <w:tcW w:w="2070" w:type="dxa"/>
            <w:vAlign w:val="center"/>
          </w:tcPr>
          <w:p w:rsidRPr="00F26A85" w:rsidR="00F72AA6" w:rsidP="0018570B" w:rsidRDefault="00F72AA6" w14:paraId="0BCDAC7E" w14:textId="77777777">
            <w:pPr>
              <w:jc w:val="center"/>
              <w:rPr>
                <w:rFonts w:asciiTheme="minorHAnsi" w:hAnsiTheme="minorHAnsi" w:cstheme="minorHAnsi"/>
              </w:rPr>
            </w:pPr>
            <w:r>
              <w:rPr>
                <w:rFonts w:asciiTheme="minorHAnsi" w:hAnsiTheme="minorHAnsi" w:cstheme="minorHAnsi"/>
              </w:rPr>
              <w:t>Tushar Sharma</w:t>
            </w:r>
          </w:p>
        </w:tc>
        <w:tc>
          <w:tcPr>
            <w:tcW w:w="5498" w:type="dxa"/>
            <w:vAlign w:val="center"/>
          </w:tcPr>
          <w:p w:rsidRPr="00F26A85" w:rsidR="00F72AA6" w:rsidP="0018570B" w:rsidRDefault="00F72AA6" w14:paraId="6C5F0BC7" w14:textId="77777777">
            <w:pPr>
              <w:jc w:val="center"/>
              <w:rPr>
                <w:rFonts w:asciiTheme="minorHAnsi" w:hAnsiTheme="minorHAnsi" w:cstheme="minorHAnsi"/>
              </w:rPr>
            </w:pPr>
            <w:r w:rsidRPr="00F26A85">
              <w:rPr>
                <w:rFonts w:asciiTheme="minorHAnsi" w:hAnsiTheme="minorHAnsi" w:cstheme="minorHAnsi"/>
              </w:rPr>
              <w:t>Document creation</w:t>
            </w:r>
          </w:p>
        </w:tc>
      </w:tr>
      <w:tr w:rsidRPr="00F26A85" w:rsidR="00F72AA6" w:rsidTr="0018570B" w14:paraId="6315CF17" w14:textId="77777777">
        <w:trPr>
          <w:cantSplit/>
          <w:trHeight w:val="224"/>
        </w:trPr>
        <w:tc>
          <w:tcPr>
            <w:tcW w:w="998" w:type="dxa"/>
            <w:vAlign w:val="center"/>
          </w:tcPr>
          <w:p w:rsidRPr="00F26A85" w:rsidR="00F72AA6" w:rsidP="0018570B" w:rsidRDefault="00F72AA6" w14:paraId="48E1262E" w14:textId="77777777">
            <w:pPr>
              <w:jc w:val="center"/>
              <w:rPr>
                <w:rFonts w:asciiTheme="minorHAnsi" w:hAnsiTheme="minorHAnsi" w:cstheme="minorHAnsi"/>
              </w:rPr>
            </w:pPr>
          </w:p>
        </w:tc>
        <w:tc>
          <w:tcPr>
            <w:tcW w:w="1357" w:type="dxa"/>
            <w:vAlign w:val="center"/>
          </w:tcPr>
          <w:p w:rsidRPr="00F26A85" w:rsidR="00F72AA6" w:rsidP="0018570B" w:rsidRDefault="00F72AA6" w14:paraId="008292EC" w14:textId="77777777">
            <w:pPr>
              <w:jc w:val="center"/>
              <w:rPr>
                <w:rFonts w:asciiTheme="minorHAnsi" w:hAnsiTheme="minorHAnsi" w:cstheme="minorHAnsi"/>
              </w:rPr>
            </w:pPr>
          </w:p>
        </w:tc>
        <w:tc>
          <w:tcPr>
            <w:tcW w:w="2070" w:type="dxa"/>
            <w:vAlign w:val="center"/>
          </w:tcPr>
          <w:p w:rsidRPr="00F26A85" w:rsidR="00F72AA6" w:rsidP="0018570B" w:rsidRDefault="00F72AA6" w14:paraId="2C4B23E7" w14:textId="77777777">
            <w:pPr>
              <w:jc w:val="center"/>
              <w:rPr>
                <w:rFonts w:asciiTheme="minorHAnsi" w:hAnsiTheme="minorHAnsi" w:cstheme="minorHAnsi"/>
              </w:rPr>
            </w:pPr>
          </w:p>
        </w:tc>
        <w:tc>
          <w:tcPr>
            <w:tcW w:w="5498" w:type="dxa"/>
            <w:vAlign w:val="center"/>
          </w:tcPr>
          <w:p w:rsidRPr="00F26A85" w:rsidR="00F72AA6" w:rsidP="0018570B" w:rsidRDefault="00F72AA6" w14:paraId="59AD294A" w14:textId="77777777">
            <w:pPr>
              <w:jc w:val="center"/>
              <w:rPr>
                <w:rFonts w:asciiTheme="minorHAnsi" w:hAnsiTheme="minorHAnsi" w:cstheme="minorHAnsi"/>
              </w:rPr>
            </w:pPr>
          </w:p>
        </w:tc>
      </w:tr>
    </w:tbl>
    <w:p w:rsidRPr="00F26A85" w:rsidR="00F72AA6" w:rsidP="00F72AA6" w:rsidRDefault="00F72AA6" w14:paraId="56B6875C" w14:textId="77777777">
      <w:pPr>
        <w:rPr>
          <w:rFonts w:asciiTheme="minorHAnsi" w:hAnsiTheme="minorHAnsi" w:cstheme="minorHAnsi"/>
        </w:rPr>
      </w:pPr>
    </w:p>
    <w:p w:rsidRPr="00F26A85" w:rsidR="00F72AA6" w:rsidP="00F72AA6" w:rsidRDefault="00F72AA6" w14:paraId="3373C4BE" w14:textId="77777777">
      <w:pPr>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mallCaps/>
          <w:sz w:val="32"/>
          <w:szCs w:val="32"/>
        </w:rPr>
        <w:t>REVIEWS</w:t>
      </w:r>
      <w:r w:rsidRPr="00F26A85">
        <w:rPr>
          <w:rFonts w:asciiTheme="minorHAnsi" w:hAnsiTheme="minorHAnsi" w:cstheme="minorHAnsi"/>
          <w:b/>
          <w:bCs/>
          <w:sz w:val="32"/>
          <w:szCs w:val="32"/>
        </w:rPr>
        <w:t> </w:t>
      </w:r>
    </w:p>
    <w:tbl>
      <w:tblPr>
        <w:tblW w:w="9512" w:type="dxa"/>
        <w:tblInd w:w="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31"/>
        <w:gridCol w:w="1753"/>
        <w:gridCol w:w="1002"/>
        <w:gridCol w:w="1244"/>
        <w:gridCol w:w="1932"/>
        <w:gridCol w:w="1550"/>
      </w:tblGrid>
      <w:tr w:rsidRPr="00F26A85" w:rsidR="00F72AA6" w:rsidTr="0018570B" w14:paraId="1EB3A234" w14:textId="77777777">
        <w:trPr>
          <w:trHeight w:val="720"/>
        </w:trPr>
        <w:tc>
          <w:tcPr>
            <w:tcW w:w="2031"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F72AA6" w:rsidP="0018570B" w:rsidRDefault="00F72AA6" w14:paraId="7B4F6B36"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Name</w:t>
            </w:r>
            <w:r w:rsidRPr="00F26A85">
              <w:rPr>
                <w:rFonts w:asciiTheme="minorHAnsi" w:hAnsiTheme="minorHAnsi" w:cstheme="minorHAnsi"/>
              </w:rPr>
              <w:t> </w:t>
            </w:r>
          </w:p>
        </w:tc>
        <w:tc>
          <w:tcPr>
            <w:tcW w:w="1753"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F72AA6" w:rsidP="0018570B" w:rsidRDefault="00F72AA6" w14:paraId="30D0EDAE"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Title</w:t>
            </w:r>
            <w:r w:rsidRPr="00F26A85">
              <w:rPr>
                <w:rFonts w:asciiTheme="minorHAnsi" w:hAnsiTheme="minorHAnsi" w:cstheme="minorHAnsi"/>
              </w:rPr>
              <w:t> </w:t>
            </w:r>
          </w:p>
        </w:tc>
        <w:tc>
          <w:tcPr>
            <w:tcW w:w="1002"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F72AA6" w:rsidP="0018570B" w:rsidRDefault="00F72AA6" w14:paraId="5A3AF7D0"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Version</w:t>
            </w:r>
            <w:r w:rsidRPr="00F26A85">
              <w:rPr>
                <w:rFonts w:asciiTheme="minorHAnsi" w:hAnsiTheme="minorHAnsi" w:cstheme="minorHAnsi"/>
              </w:rPr>
              <w:t> </w:t>
            </w:r>
          </w:p>
        </w:tc>
        <w:tc>
          <w:tcPr>
            <w:tcW w:w="1244"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F72AA6" w:rsidP="0018570B" w:rsidRDefault="00F72AA6" w14:paraId="2341CAF8"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Date</w:t>
            </w:r>
            <w:r w:rsidRPr="00F26A85">
              <w:rPr>
                <w:rFonts w:asciiTheme="minorHAnsi" w:hAnsiTheme="minorHAnsi" w:cstheme="minorHAnsi"/>
              </w:rPr>
              <w:t> </w:t>
            </w:r>
          </w:p>
        </w:tc>
        <w:tc>
          <w:tcPr>
            <w:tcW w:w="1932"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F72AA6" w:rsidP="0018570B" w:rsidRDefault="00F72AA6" w14:paraId="2E144EDB"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Company</w:t>
            </w:r>
            <w:r w:rsidRPr="00F26A85">
              <w:rPr>
                <w:rFonts w:asciiTheme="minorHAnsi" w:hAnsiTheme="minorHAnsi" w:cstheme="minorHAnsi"/>
              </w:rPr>
              <w:t> </w:t>
            </w:r>
          </w:p>
        </w:tc>
        <w:tc>
          <w:tcPr>
            <w:tcW w:w="1550"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F72AA6" w:rsidP="0018570B" w:rsidRDefault="00F72AA6" w14:paraId="5C21FB54"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Signature</w:t>
            </w:r>
            <w:r w:rsidRPr="00F26A85">
              <w:rPr>
                <w:rFonts w:asciiTheme="minorHAnsi" w:hAnsiTheme="minorHAnsi" w:cstheme="minorHAnsi"/>
              </w:rPr>
              <w:t> </w:t>
            </w:r>
          </w:p>
        </w:tc>
      </w:tr>
      <w:tr w:rsidRPr="00F26A85" w:rsidR="00F72AA6" w:rsidTr="0018570B" w14:paraId="384DD752" w14:textId="77777777">
        <w:trPr>
          <w:trHeight w:val="240"/>
        </w:trPr>
        <w:tc>
          <w:tcPr>
            <w:tcW w:w="2031"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F72AA6" w:rsidP="0018570B" w:rsidRDefault="00F72AA6" w14:paraId="6C6272D0" w14:textId="77777777">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c>
          <w:tcPr>
            <w:tcW w:w="1753"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F72AA6" w:rsidP="0018570B" w:rsidRDefault="00F72AA6" w14:paraId="17DB922C" w14:textId="77777777">
            <w:pPr>
              <w:jc w:val="center"/>
              <w:rPr>
                <w:rFonts w:asciiTheme="minorHAnsi" w:hAnsiTheme="minorHAnsi" w:cstheme="minorHAnsi"/>
              </w:rPr>
            </w:pPr>
            <w:r w:rsidRPr="00F26A85">
              <w:rPr>
                <w:rStyle w:val="normaltextrun"/>
                <w:rFonts w:asciiTheme="minorHAnsi" w:hAnsiTheme="minorHAnsi" w:cstheme="minorHAnsi"/>
              </w:rPr>
              <w:t>IT Domain Lead</w:t>
            </w:r>
            <w:r w:rsidRPr="00F26A85">
              <w:rPr>
                <w:rStyle w:val="eop"/>
                <w:rFonts w:asciiTheme="minorHAnsi" w:hAnsiTheme="minorHAnsi" w:cstheme="minorHAnsi"/>
              </w:rPr>
              <w:t> </w:t>
            </w:r>
          </w:p>
        </w:tc>
        <w:tc>
          <w:tcPr>
            <w:tcW w:w="1002"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F72AA6" w:rsidP="0018570B" w:rsidRDefault="00F72AA6" w14:paraId="5D835828" w14:textId="77777777">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color="auto" w:sz="4" w:space="0"/>
              <w:left w:val="single" w:color="auto" w:sz="6" w:space="0"/>
              <w:bottom w:val="single" w:color="auto" w:sz="4" w:space="0"/>
              <w:right w:val="single" w:color="auto" w:sz="6" w:space="0"/>
            </w:tcBorders>
            <w:shd w:val="clear" w:color="auto" w:fill="auto"/>
          </w:tcPr>
          <w:p w:rsidRPr="00F26A85" w:rsidR="00F72AA6" w:rsidP="0018570B" w:rsidRDefault="00F72AA6" w14:paraId="12D9DCE3" w14:textId="77777777">
            <w:pPr>
              <w:jc w:val="center"/>
              <w:rPr>
                <w:rFonts w:asciiTheme="minorHAnsi" w:hAnsiTheme="minorHAnsi" w:cstheme="minorHAnsi"/>
              </w:rPr>
            </w:pPr>
          </w:p>
        </w:tc>
        <w:tc>
          <w:tcPr>
            <w:tcW w:w="1932"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F72AA6" w:rsidP="0018570B" w:rsidRDefault="00F72AA6" w14:paraId="4AFBA896" w14:textId="77777777">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F72AA6" w:rsidP="0018570B" w:rsidRDefault="00F72AA6" w14:paraId="337F5E35" w14:textId="77777777">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r>
      <w:tr w:rsidRPr="00F26A85" w:rsidR="00F72AA6" w:rsidTr="0018570B" w14:paraId="0CB0BE92" w14:textId="77777777">
        <w:trPr>
          <w:trHeight w:val="240"/>
        </w:trPr>
        <w:tc>
          <w:tcPr>
            <w:tcW w:w="2031"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1D4A23E2" w14:textId="77777777">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c>
          <w:tcPr>
            <w:tcW w:w="1753"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04F4654" w14:textId="77777777">
            <w:pPr>
              <w:jc w:val="center"/>
              <w:rPr>
                <w:rFonts w:asciiTheme="minorHAnsi" w:hAnsiTheme="minorHAnsi" w:cstheme="minorHAnsi"/>
              </w:rPr>
            </w:pPr>
            <w:r w:rsidRPr="00F26A85">
              <w:rPr>
                <w:rStyle w:val="normaltextrun"/>
                <w:rFonts w:asciiTheme="minorHAnsi" w:hAnsiTheme="minorHAnsi" w:cstheme="minorHAnsi"/>
              </w:rPr>
              <w:t>Product Owner</w:t>
            </w:r>
            <w:r w:rsidRPr="00F26A85">
              <w:rPr>
                <w:rStyle w:val="eop"/>
                <w:rFonts w:asciiTheme="minorHAnsi" w:hAnsiTheme="minorHAnsi" w:cstheme="minorHAnsi"/>
              </w:rPr>
              <w:t> </w:t>
            </w:r>
          </w:p>
        </w:tc>
        <w:tc>
          <w:tcPr>
            <w:tcW w:w="1002"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C49EB51" w14:textId="77777777">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color="auto" w:sz="4" w:space="0"/>
              <w:left w:val="single" w:color="auto" w:sz="6" w:space="0"/>
              <w:bottom w:val="single" w:color="auto" w:sz="6" w:space="0"/>
              <w:right w:val="single" w:color="auto" w:sz="6" w:space="0"/>
            </w:tcBorders>
            <w:shd w:val="clear" w:color="auto" w:fill="auto"/>
          </w:tcPr>
          <w:p w:rsidRPr="00F26A85" w:rsidR="00F72AA6" w:rsidP="0018570B" w:rsidRDefault="00F72AA6" w14:paraId="7AD5645B" w14:textId="77777777">
            <w:pPr>
              <w:jc w:val="center"/>
              <w:rPr>
                <w:rFonts w:asciiTheme="minorHAnsi" w:hAnsiTheme="minorHAnsi" w:cstheme="minorHAnsi"/>
              </w:rPr>
            </w:pPr>
          </w:p>
        </w:tc>
        <w:tc>
          <w:tcPr>
            <w:tcW w:w="1932"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777E068" w14:textId="77777777">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CE8DE9A" w14:textId="77777777">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r>
    </w:tbl>
    <w:p w:rsidRPr="00F26A85" w:rsidR="00F72AA6" w:rsidP="00F72AA6" w:rsidRDefault="00F72AA6" w14:paraId="738BADFE" w14:textId="77777777">
      <w:pPr>
        <w:rPr>
          <w:rFonts w:asciiTheme="minorHAnsi" w:hAnsiTheme="minorHAnsi" w:cstheme="minorHAnsi"/>
        </w:rPr>
      </w:pPr>
    </w:p>
    <w:p w:rsidRPr="00F26A85" w:rsidR="00F72AA6" w:rsidP="00F72AA6" w:rsidRDefault="00F72AA6" w14:paraId="509EEA00" w14:textId="77777777">
      <w:pPr>
        <w:pStyle w:val="H2"/>
        <w:jc w:val="center"/>
        <w:rPr>
          <w:rFonts w:asciiTheme="minorHAnsi" w:hAnsiTheme="minorHAnsi" w:cstheme="minorHAnsi"/>
          <w:sz w:val="32"/>
          <w:szCs w:val="32"/>
          <w:lang w:val="en-GB"/>
        </w:rPr>
      </w:pPr>
    </w:p>
    <w:p w:rsidRPr="00F26A85" w:rsidR="00F72AA6" w:rsidP="00F72AA6" w:rsidRDefault="00F72AA6" w14:paraId="7B83DE3C" w14:textId="77777777">
      <w:pPr>
        <w:pStyle w:val="H2"/>
        <w:jc w:val="center"/>
        <w:rPr>
          <w:rStyle w:val="BookTitle1"/>
          <w:rFonts w:asciiTheme="minorHAnsi" w:hAnsiTheme="minorHAnsi" w:cstheme="minorHAnsi"/>
          <w:b/>
          <w:sz w:val="32"/>
          <w:szCs w:val="32"/>
        </w:rPr>
      </w:pPr>
      <w:r w:rsidRPr="00F26A85">
        <w:rPr>
          <w:rFonts w:asciiTheme="minorHAnsi" w:hAnsiTheme="minorHAnsi" w:cstheme="minorHAnsi"/>
          <w:smallCaps/>
          <w:sz w:val="32"/>
          <w:szCs w:val="32"/>
          <w:lang w:val="en-GB"/>
        </w:rPr>
        <w:t>APPROVALS</w:t>
      </w:r>
    </w:p>
    <w:tbl>
      <w:tblPr>
        <w:tblW w:w="990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127"/>
        <w:gridCol w:w="1842"/>
        <w:gridCol w:w="1031"/>
        <w:gridCol w:w="1300"/>
        <w:gridCol w:w="1725"/>
        <w:gridCol w:w="1875"/>
      </w:tblGrid>
      <w:tr w:rsidRPr="00F26A85" w:rsidR="00F72AA6" w:rsidTr="0018570B" w14:paraId="68211C49" w14:textId="77777777">
        <w:trPr>
          <w:cantSplit/>
          <w:trHeight w:val="720"/>
        </w:trPr>
        <w:tc>
          <w:tcPr>
            <w:tcW w:w="2127" w:type="dxa"/>
            <w:shd w:val="clear" w:color="auto" w:fill="C6D9F1"/>
            <w:vAlign w:val="center"/>
          </w:tcPr>
          <w:p w:rsidRPr="00F26A85" w:rsidR="00F72AA6" w:rsidP="0018570B" w:rsidRDefault="00F72AA6" w14:paraId="0CF194A4" w14:textId="77777777">
            <w:pPr>
              <w:jc w:val="center"/>
              <w:rPr>
                <w:rFonts w:asciiTheme="minorHAnsi" w:hAnsiTheme="minorHAnsi" w:cstheme="minorHAnsi"/>
                <w:b/>
                <w:bCs/>
                <w:lang w:val="en-GB"/>
              </w:rPr>
            </w:pPr>
            <w:r w:rsidRPr="00F26A85">
              <w:rPr>
                <w:rFonts w:asciiTheme="minorHAnsi" w:hAnsiTheme="minorHAnsi" w:cstheme="minorHAnsi"/>
                <w:b/>
                <w:bCs/>
                <w:lang w:val="en-GB"/>
              </w:rPr>
              <w:t>Name</w:t>
            </w:r>
          </w:p>
        </w:tc>
        <w:tc>
          <w:tcPr>
            <w:tcW w:w="1842" w:type="dxa"/>
            <w:shd w:val="clear" w:color="auto" w:fill="C6D9F1"/>
            <w:vAlign w:val="center"/>
          </w:tcPr>
          <w:p w:rsidRPr="00F26A85" w:rsidR="00F72AA6" w:rsidP="0018570B" w:rsidRDefault="00F72AA6" w14:paraId="2AE02056" w14:textId="77777777">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1031" w:type="dxa"/>
            <w:shd w:val="clear" w:color="auto" w:fill="C6D9F1"/>
            <w:vAlign w:val="center"/>
          </w:tcPr>
          <w:p w:rsidRPr="00F26A85" w:rsidR="00F72AA6" w:rsidP="0018570B" w:rsidRDefault="00F72AA6" w14:paraId="73454507" w14:textId="77777777">
            <w:pPr>
              <w:jc w:val="center"/>
              <w:rPr>
                <w:rFonts w:asciiTheme="minorHAnsi" w:hAnsiTheme="minorHAnsi" w:cstheme="minorHAnsi"/>
                <w:b/>
                <w:bCs/>
                <w:lang w:val="en-GB"/>
              </w:rPr>
            </w:pPr>
            <w:r w:rsidRPr="00F26A85">
              <w:rPr>
                <w:rFonts w:asciiTheme="minorHAnsi" w:hAnsiTheme="minorHAnsi" w:cstheme="minorHAnsi"/>
                <w:b/>
                <w:bCs/>
                <w:lang w:val="en-GB"/>
              </w:rPr>
              <w:t>Version</w:t>
            </w:r>
          </w:p>
        </w:tc>
        <w:tc>
          <w:tcPr>
            <w:tcW w:w="1300" w:type="dxa"/>
            <w:shd w:val="clear" w:color="auto" w:fill="C6D9F1"/>
            <w:vAlign w:val="center"/>
          </w:tcPr>
          <w:p w:rsidRPr="00F26A85" w:rsidR="00F72AA6" w:rsidP="0018570B" w:rsidRDefault="00F72AA6" w14:paraId="437609D1" w14:textId="77777777">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1725" w:type="dxa"/>
            <w:shd w:val="clear" w:color="auto" w:fill="C6D9F1"/>
            <w:vAlign w:val="center"/>
          </w:tcPr>
          <w:p w:rsidRPr="00F26A85" w:rsidR="00F72AA6" w:rsidP="0018570B" w:rsidRDefault="00F72AA6" w14:paraId="22635C89" w14:textId="77777777">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875" w:type="dxa"/>
            <w:shd w:val="clear" w:color="auto" w:fill="C6D9F1"/>
            <w:vAlign w:val="center"/>
          </w:tcPr>
          <w:p w:rsidRPr="00F26A85" w:rsidR="00F72AA6" w:rsidP="0018570B" w:rsidRDefault="00F72AA6" w14:paraId="58E1C3CB" w14:textId="77777777">
            <w:pPr>
              <w:jc w:val="center"/>
              <w:rPr>
                <w:rFonts w:asciiTheme="minorHAnsi" w:hAnsiTheme="minorHAnsi" w:cstheme="minorHAnsi"/>
                <w:b/>
                <w:bCs/>
                <w:lang w:val="en-GB"/>
              </w:rPr>
            </w:pPr>
            <w:r w:rsidRPr="00F26A85">
              <w:rPr>
                <w:rFonts w:asciiTheme="minorHAnsi" w:hAnsiTheme="minorHAnsi" w:cstheme="minorHAnsi"/>
                <w:b/>
                <w:bCs/>
                <w:lang w:val="en-GB"/>
              </w:rPr>
              <w:t>Signature</w:t>
            </w:r>
          </w:p>
        </w:tc>
      </w:tr>
      <w:tr w:rsidRPr="00F26A85" w:rsidR="00F72AA6" w:rsidTr="0018570B" w14:paraId="413B1C18" w14:textId="77777777">
        <w:trPr>
          <w:cantSplit/>
          <w:trHeight w:val="337"/>
        </w:trPr>
        <w:tc>
          <w:tcPr>
            <w:tcW w:w="2127" w:type="dxa"/>
            <w:vAlign w:val="center"/>
          </w:tcPr>
          <w:p w:rsidRPr="00F26A85" w:rsidR="00F72AA6" w:rsidP="0018570B" w:rsidRDefault="00F72AA6" w14:paraId="5946F8AE" w14:textId="77777777">
            <w:pPr>
              <w:jc w:val="center"/>
              <w:rPr>
                <w:rFonts w:asciiTheme="minorHAnsi" w:hAnsiTheme="minorHAnsi" w:cstheme="minorHAnsi"/>
                <w:lang w:val="en-GB"/>
              </w:rPr>
            </w:pPr>
            <w:r w:rsidRPr="00F26A85">
              <w:rPr>
                <w:rFonts w:asciiTheme="minorHAnsi" w:hAnsiTheme="minorHAnsi" w:cstheme="minorHAnsi"/>
                <w:lang w:val="en-GB"/>
              </w:rPr>
              <w:t>HOELLARD Damien</w:t>
            </w:r>
          </w:p>
        </w:tc>
        <w:tc>
          <w:tcPr>
            <w:tcW w:w="1842" w:type="dxa"/>
            <w:vAlign w:val="center"/>
          </w:tcPr>
          <w:p w:rsidRPr="00F26A85" w:rsidR="00F72AA6" w:rsidP="0018570B" w:rsidRDefault="00F72AA6" w14:paraId="12BF1516" w14:textId="77777777">
            <w:pPr>
              <w:jc w:val="center"/>
              <w:rPr>
                <w:rFonts w:asciiTheme="minorHAnsi" w:hAnsiTheme="minorHAnsi" w:cstheme="minorHAnsi"/>
                <w:lang w:val="en-GB"/>
              </w:rPr>
            </w:pPr>
            <w:r w:rsidRPr="00F26A85">
              <w:rPr>
                <w:rFonts w:asciiTheme="minorHAnsi" w:hAnsiTheme="minorHAnsi" w:cstheme="minorHAnsi"/>
                <w:lang w:val="en-GB"/>
              </w:rPr>
              <w:t>Lead Product Owner</w:t>
            </w:r>
          </w:p>
        </w:tc>
        <w:tc>
          <w:tcPr>
            <w:tcW w:w="1031" w:type="dxa"/>
            <w:vAlign w:val="center"/>
          </w:tcPr>
          <w:p w:rsidRPr="00F26A85" w:rsidR="00F72AA6" w:rsidP="0018570B" w:rsidRDefault="00F72AA6" w14:paraId="4798B9B8" w14:textId="77777777">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rsidRPr="00F26A85" w:rsidR="00F72AA6" w:rsidP="0018570B" w:rsidRDefault="00F72AA6" w14:paraId="4919A1AF" w14:textId="77777777">
            <w:pPr>
              <w:jc w:val="center"/>
              <w:rPr>
                <w:rFonts w:asciiTheme="minorHAnsi" w:hAnsiTheme="minorHAnsi" w:cstheme="minorHAnsi"/>
                <w:lang w:val="en-GB"/>
              </w:rPr>
            </w:pPr>
          </w:p>
        </w:tc>
        <w:tc>
          <w:tcPr>
            <w:tcW w:w="1725" w:type="dxa"/>
            <w:vAlign w:val="center"/>
          </w:tcPr>
          <w:p w:rsidRPr="00F26A85" w:rsidR="00F72AA6" w:rsidP="0018570B" w:rsidRDefault="00F72AA6" w14:paraId="775C883E" w14:textId="77777777">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rsidRPr="00F26A85" w:rsidR="00F72AA6" w:rsidP="0018570B" w:rsidRDefault="00F72AA6" w14:paraId="33E3B247" w14:textId="77777777">
            <w:pPr>
              <w:jc w:val="center"/>
              <w:rPr>
                <w:rFonts w:asciiTheme="minorHAnsi" w:hAnsiTheme="minorHAnsi" w:cstheme="minorHAnsi"/>
                <w:lang w:val="en-GB"/>
              </w:rPr>
            </w:pPr>
            <w:r w:rsidRPr="00F26A85">
              <w:rPr>
                <w:rFonts w:asciiTheme="minorHAnsi" w:hAnsiTheme="minorHAnsi" w:cstheme="minorHAnsi"/>
                <w:lang w:val="en-GB"/>
              </w:rPr>
              <w:t>HOELLARD Damien</w:t>
            </w:r>
          </w:p>
        </w:tc>
      </w:tr>
      <w:tr w:rsidRPr="00F26A85" w:rsidR="00F72AA6" w:rsidTr="0018570B" w14:paraId="1097658A" w14:textId="77777777">
        <w:trPr>
          <w:cantSplit/>
          <w:trHeight w:val="250"/>
        </w:trPr>
        <w:tc>
          <w:tcPr>
            <w:tcW w:w="2127" w:type="dxa"/>
            <w:vAlign w:val="center"/>
          </w:tcPr>
          <w:p w:rsidRPr="00F26A85" w:rsidR="00F72AA6" w:rsidP="0018570B" w:rsidRDefault="00F72AA6" w14:paraId="13B19771" w14:textId="77777777">
            <w:pPr>
              <w:jc w:val="center"/>
              <w:rPr>
                <w:rFonts w:asciiTheme="minorHAnsi" w:hAnsiTheme="minorHAnsi" w:cstheme="minorHAnsi"/>
                <w:lang w:val="en-GB"/>
              </w:rPr>
            </w:pPr>
            <w:r w:rsidRPr="00F26A85">
              <w:rPr>
                <w:rFonts w:asciiTheme="minorHAnsi" w:hAnsiTheme="minorHAnsi" w:cstheme="minorHAnsi"/>
                <w:lang w:val="en-GB"/>
              </w:rPr>
              <w:t>HIENG Laurent</w:t>
            </w:r>
          </w:p>
        </w:tc>
        <w:tc>
          <w:tcPr>
            <w:tcW w:w="1842" w:type="dxa"/>
            <w:vAlign w:val="center"/>
          </w:tcPr>
          <w:p w:rsidRPr="00F26A85" w:rsidR="00F72AA6" w:rsidP="0018570B" w:rsidRDefault="00F72AA6" w14:paraId="1F0B91E9" w14:textId="77777777">
            <w:pPr>
              <w:jc w:val="center"/>
              <w:rPr>
                <w:rFonts w:asciiTheme="minorHAnsi" w:hAnsiTheme="minorHAnsi" w:cstheme="minorHAnsi"/>
                <w:lang w:val="en-GB"/>
              </w:rPr>
            </w:pPr>
            <w:r w:rsidRPr="00F26A85">
              <w:rPr>
                <w:rFonts w:asciiTheme="minorHAnsi" w:hAnsiTheme="minorHAnsi" w:cstheme="minorHAnsi"/>
                <w:lang w:val="en-GB"/>
              </w:rPr>
              <w:t>Product Owner</w:t>
            </w:r>
          </w:p>
        </w:tc>
        <w:tc>
          <w:tcPr>
            <w:tcW w:w="1031" w:type="dxa"/>
            <w:vAlign w:val="center"/>
          </w:tcPr>
          <w:p w:rsidRPr="00F26A85" w:rsidR="00F72AA6" w:rsidP="0018570B" w:rsidRDefault="00F72AA6" w14:paraId="19E9528A" w14:textId="77777777">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rsidRPr="00F26A85" w:rsidR="00F72AA6" w:rsidP="0018570B" w:rsidRDefault="00F72AA6" w14:paraId="27104922" w14:textId="77777777">
            <w:pPr>
              <w:jc w:val="center"/>
              <w:rPr>
                <w:rFonts w:asciiTheme="minorHAnsi" w:hAnsiTheme="minorHAnsi" w:cstheme="minorHAnsi"/>
                <w:lang w:val="en-GB"/>
              </w:rPr>
            </w:pPr>
          </w:p>
        </w:tc>
        <w:tc>
          <w:tcPr>
            <w:tcW w:w="1725" w:type="dxa"/>
            <w:vAlign w:val="center"/>
          </w:tcPr>
          <w:p w:rsidRPr="00F26A85" w:rsidR="00F72AA6" w:rsidP="0018570B" w:rsidRDefault="00F72AA6" w14:paraId="36D25E64" w14:textId="77777777">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rsidRPr="00F26A85" w:rsidR="00F72AA6" w:rsidP="0018570B" w:rsidRDefault="00F72AA6" w14:paraId="3F7BEF48" w14:textId="77777777">
            <w:pPr>
              <w:jc w:val="center"/>
              <w:rPr>
                <w:rFonts w:asciiTheme="minorHAnsi" w:hAnsiTheme="minorHAnsi" w:cstheme="minorHAnsi"/>
                <w:lang w:val="en-GB"/>
              </w:rPr>
            </w:pPr>
            <w:r w:rsidRPr="00F26A85">
              <w:rPr>
                <w:rFonts w:asciiTheme="minorHAnsi" w:hAnsiTheme="minorHAnsi" w:cstheme="minorHAnsi"/>
                <w:lang w:val="en-GB"/>
              </w:rPr>
              <w:t>HIENG Laurent</w:t>
            </w:r>
          </w:p>
        </w:tc>
      </w:tr>
    </w:tbl>
    <w:p w:rsidRPr="00F26A85" w:rsidR="00F72AA6" w:rsidP="00F72AA6" w:rsidRDefault="00F72AA6" w14:paraId="1B1F2472" w14:textId="77777777">
      <w:pPr>
        <w:rPr>
          <w:rFonts w:asciiTheme="minorHAnsi" w:hAnsiTheme="minorHAnsi" w:cstheme="minorHAnsi"/>
          <w:sz w:val="32"/>
          <w:szCs w:val="32"/>
          <w:lang w:val="en-GB"/>
        </w:rPr>
      </w:pPr>
    </w:p>
    <w:p w:rsidRPr="00F26A85" w:rsidR="00F72AA6" w:rsidP="00F72AA6" w:rsidRDefault="00F72AA6" w14:paraId="14C5DD91" w14:textId="7777777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t>DISTRIBUTION LIST</w:t>
      </w:r>
    </w:p>
    <w:tbl>
      <w:tblPr>
        <w:tblW w:w="9923"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Pr="00F26A85" w:rsidR="00F72AA6" w:rsidTr="0018570B" w14:paraId="3CCD9BE7" w14:textId="77777777">
        <w:trPr>
          <w:cantSplit/>
          <w:trHeight w:val="720"/>
        </w:trPr>
        <w:tc>
          <w:tcPr>
            <w:tcW w:w="2835" w:type="dxa"/>
            <w:shd w:val="clear" w:color="auto" w:fill="C6D9F1"/>
            <w:vAlign w:val="center"/>
          </w:tcPr>
          <w:p w:rsidRPr="00F26A85" w:rsidR="00F72AA6" w:rsidP="0018570B" w:rsidRDefault="00F72AA6" w14:paraId="05D1C757" w14:textId="77777777">
            <w:pPr>
              <w:jc w:val="center"/>
              <w:rPr>
                <w:rFonts w:asciiTheme="minorHAnsi" w:hAnsiTheme="minorHAnsi" w:cstheme="minorHAnsi"/>
                <w:b/>
                <w:lang w:val="en-GB"/>
              </w:rPr>
            </w:pPr>
            <w:r w:rsidRPr="00F26A85">
              <w:rPr>
                <w:rFonts w:asciiTheme="minorHAnsi" w:hAnsiTheme="minorHAnsi" w:cstheme="minorHAnsi"/>
                <w:b/>
                <w:lang w:val="en-GB"/>
              </w:rPr>
              <w:t>Name</w:t>
            </w:r>
          </w:p>
        </w:tc>
        <w:tc>
          <w:tcPr>
            <w:tcW w:w="2410" w:type="dxa"/>
            <w:shd w:val="clear" w:color="auto" w:fill="C6D9F1"/>
            <w:vAlign w:val="center"/>
          </w:tcPr>
          <w:p w:rsidRPr="00F26A85" w:rsidR="00F72AA6" w:rsidP="0018570B" w:rsidRDefault="00F72AA6" w14:paraId="5BD908E7" w14:textId="77777777">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2126" w:type="dxa"/>
            <w:shd w:val="clear" w:color="auto" w:fill="C6D9F1"/>
            <w:vAlign w:val="center"/>
          </w:tcPr>
          <w:p w:rsidRPr="00F26A85" w:rsidR="00F72AA6" w:rsidP="0018570B" w:rsidRDefault="00F72AA6" w14:paraId="30377DE1" w14:textId="77777777">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276" w:type="dxa"/>
            <w:shd w:val="clear" w:color="auto" w:fill="C6D9F1"/>
            <w:vAlign w:val="center"/>
          </w:tcPr>
          <w:p w:rsidRPr="00F26A85" w:rsidR="00F72AA6" w:rsidP="0018570B" w:rsidRDefault="00F72AA6" w14:paraId="5BE4F328" w14:textId="77777777">
            <w:pPr>
              <w:jc w:val="center"/>
              <w:rPr>
                <w:rFonts w:asciiTheme="minorHAnsi" w:hAnsiTheme="minorHAnsi" w:cstheme="minorHAnsi"/>
                <w:b/>
                <w:bCs/>
                <w:lang w:val="en-GB"/>
              </w:rPr>
            </w:pPr>
            <w:r w:rsidRPr="00F26A85">
              <w:rPr>
                <w:rFonts w:asciiTheme="minorHAnsi" w:hAnsiTheme="minorHAnsi" w:cstheme="minorHAnsi"/>
                <w:b/>
                <w:bCs/>
                <w:lang w:val="en-GB"/>
              </w:rPr>
              <w:t>To</w:t>
            </w:r>
          </w:p>
        </w:tc>
        <w:tc>
          <w:tcPr>
            <w:tcW w:w="1276" w:type="dxa"/>
            <w:shd w:val="clear" w:color="auto" w:fill="C6D9F1"/>
            <w:vAlign w:val="center"/>
          </w:tcPr>
          <w:p w:rsidRPr="00F26A85" w:rsidR="00F72AA6" w:rsidP="0018570B" w:rsidRDefault="00F72AA6" w14:paraId="79513E3D" w14:textId="77777777">
            <w:pPr>
              <w:jc w:val="center"/>
              <w:rPr>
                <w:rFonts w:asciiTheme="minorHAnsi" w:hAnsiTheme="minorHAnsi" w:cstheme="minorHAnsi"/>
                <w:b/>
                <w:bCs/>
                <w:lang w:val="en-GB"/>
              </w:rPr>
            </w:pPr>
            <w:r w:rsidRPr="00F26A85">
              <w:rPr>
                <w:rFonts w:asciiTheme="minorHAnsi" w:hAnsiTheme="minorHAnsi" w:cstheme="minorHAnsi"/>
                <w:b/>
                <w:bCs/>
                <w:lang w:val="en-GB"/>
              </w:rPr>
              <w:t>Cc</w:t>
            </w:r>
          </w:p>
        </w:tc>
      </w:tr>
      <w:tr w:rsidRPr="00F26A85" w:rsidR="00F72AA6" w:rsidTr="0018570B" w14:paraId="1ACCE355"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6E2BC91" w14:textId="77777777">
            <w:pPr>
              <w:jc w:val="center"/>
              <w:rPr>
                <w:rFonts w:asciiTheme="minorHAnsi" w:hAnsiTheme="minorHAnsi" w:cstheme="minorHAnsi"/>
                <w:lang w:val="en-GB"/>
              </w:rPr>
            </w:pPr>
            <w:r w:rsidRPr="00F26A85">
              <w:rPr>
                <w:rStyle w:val="normaltextrun"/>
                <w:rFonts w:asciiTheme="minorHAnsi" w:hAnsiTheme="minorHAnsi" w:cstheme="minorHAnsi"/>
              </w:rPr>
              <w:t>HOELLARD Damien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368E3BD" w14:textId="77777777">
            <w:pPr>
              <w:jc w:val="center"/>
              <w:rPr>
                <w:rFonts w:asciiTheme="minorHAnsi" w:hAnsiTheme="minorHAnsi" w:cstheme="minorHAnsi"/>
                <w:lang w:val="en-GB"/>
              </w:rPr>
            </w:pPr>
            <w:r w:rsidRPr="00F26A85">
              <w:rPr>
                <w:rStyle w:val="normaltextrun"/>
                <w:rFonts w:asciiTheme="minorHAnsi" w:hAnsiTheme="minorHAnsi" w:cstheme="minorHAnsi"/>
              </w:rPr>
              <w:t>Lead Product Owner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59F59410"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3D3E11D0" w14:textId="77777777">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113E36E7" w14:textId="77777777">
            <w:pPr>
              <w:jc w:val="center"/>
              <w:rPr>
                <w:rFonts w:asciiTheme="minorHAnsi" w:hAnsiTheme="minorHAnsi" w:cstheme="minorHAnsi"/>
                <w:lang w:val="en-GB"/>
              </w:rPr>
            </w:pPr>
          </w:p>
        </w:tc>
      </w:tr>
      <w:tr w:rsidRPr="00F26A85" w:rsidR="00F72AA6" w:rsidTr="0018570B" w14:paraId="3FCA5FFC"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139FC2F" w14:textId="77777777">
            <w:pPr>
              <w:jc w:val="center"/>
              <w:rPr>
                <w:rFonts w:asciiTheme="minorHAnsi" w:hAnsiTheme="minorHAnsi" w:cstheme="minorHAnsi"/>
                <w:lang w:val="en-GB"/>
              </w:rPr>
            </w:pPr>
            <w:r w:rsidRPr="00F26A85">
              <w:rPr>
                <w:rStyle w:val="normaltextrun"/>
                <w:rFonts w:asciiTheme="minorHAnsi" w:hAnsiTheme="minorHAnsi" w:cstheme="minorHAnsi"/>
              </w:rPr>
              <w:t>Prabhu SESHADRI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88C7BC7" w14:textId="77777777">
            <w:pPr>
              <w:jc w:val="center"/>
              <w:rPr>
                <w:rFonts w:asciiTheme="minorHAnsi" w:hAnsiTheme="minorHAnsi" w:cstheme="minorHAnsi"/>
                <w:lang w:val="en-GB"/>
              </w:rPr>
            </w:pPr>
            <w:r w:rsidRPr="00F26A85">
              <w:rPr>
                <w:rStyle w:val="normaltextrun"/>
                <w:rFonts w:asciiTheme="minorHAnsi" w:hAnsiTheme="minorHAnsi" w:cstheme="minorHAnsi"/>
              </w:rPr>
              <w:t>IT Domain Lead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0755FED"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61EDF0BF" w14:textId="77777777">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0039ADBA" w14:textId="77777777">
            <w:pPr>
              <w:jc w:val="center"/>
              <w:rPr>
                <w:rFonts w:asciiTheme="minorHAnsi" w:hAnsiTheme="minorHAnsi" w:cstheme="minorHAnsi"/>
                <w:lang w:val="en-GB"/>
              </w:rPr>
            </w:pPr>
          </w:p>
        </w:tc>
      </w:tr>
      <w:tr w:rsidRPr="00F26A85" w:rsidR="00F72AA6" w:rsidTr="0018570B" w14:paraId="21320366"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51D10EDA" w14:textId="77777777">
            <w:pPr>
              <w:jc w:val="center"/>
              <w:rPr>
                <w:rStyle w:val="normaltextrun"/>
                <w:rFonts w:asciiTheme="minorHAnsi" w:hAnsiTheme="minorHAnsi" w:cstheme="minorHAnsi"/>
              </w:rPr>
            </w:pPr>
            <w:r w:rsidRPr="00F26A85">
              <w:rPr>
                <w:rFonts w:asciiTheme="minorHAnsi" w:hAnsiTheme="minorHAnsi" w:cstheme="minorHAnsi"/>
                <w:lang w:val="en-GB"/>
              </w:rPr>
              <w:t>HIENG Laurent</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5C33B449" w14:textId="77777777">
            <w:pPr>
              <w:jc w:val="center"/>
              <w:rPr>
                <w:rStyle w:val="normaltextrun"/>
                <w:rFonts w:asciiTheme="minorHAnsi" w:hAnsiTheme="minorHAnsi" w:cstheme="minorHAnsi"/>
              </w:rPr>
            </w:pPr>
            <w:r w:rsidRPr="00F26A85">
              <w:rPr>
                <w:rFonts w:asciiTheme="minorHAnsi" w:hAnsiTheme="minorHAnsi" w:cstheme="minorHAnsi"/>
                <w:lang w:val="en-GB"/>
              </w:rPr>
              <w:t>Product Owner</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6982E5C" w14:textId="77777777">
            <w:pPr>
              <w:jc w:val="center"/>
              <w:rPr>
                <w:rStyle w:val="normaltextrun"/>
                <w:rFonts w:asciiTheme="minorHAnsi" w:hAnsiTheme="minorHAnsi" w:cstheme="minorHAnsi"/>
                <w:lang w:val="en-GB"/>
              </w:rPr>
            </w:pPr>
            <w:r w:rsidRPr="00F26A85">
              <w:rPr>
                <w:rFonts w:asciiTheme="minorHAnsi" w:hAnsiTheme="minorHAnsi" w:cstheme="minorHAnsi"/>
                <w:lang w:val="en-GB"/>
              </w:rPr>
              <w:t>CMA CGM</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7375118" w14:textId="77777777">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002EDF1D" w14:textId="77777777">
            <w:pPr>
              <w:jc w:val="center"/>
              <w:rPr>
                <w:rFonts w:asciiTheme="minorHAnsi" w:hAnsiTheme="minorHAnsi" w:cstheme="minorHAnsi"/>
                <w:lang w:val="en-GB"/>
              </w:rPr>
            </w:pPr>
          </w:p>
        </w:tc>
      </w:tr>
      <w:tr w:rsidRPr="00F26A85" w:rsidR="00F72AA6" w:rsidTr="0018570B" w14:paraId="39891E72"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16B92BD0" w14:textId="77777777">
            <w:pPr>
              <w:jc w:val="center"/>
              <w:rPr>
                <w:rFonts w:asciiTheme="minorHAnsi" w:hAnsiTheme="minorHAnsi" w:cstheme="minorHAnsi"/>
                <w:lang w:val="en-GB"/>
              </w:rPr>
            </w:pPr>
            <w:r w:rsidRPr="00F26A85">
              <w:rPr>
                <w:rStyle w:val="normaltextrun"/>
                <w:rFonts w:asciiTheme="minorHAnsi" w:hAnsiTheme="minorHAnsi" w:cstheme="minorHAnsi"/>
              </w:rPr>
              <w:t>Veronique JOUSSELLIN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58D27E90" w14:textId="77777777">
            <w:pPr>
              <w:jc w:val="center"/>
              <w:rPr>
                <w:rFonts w:asciiTheme="minorHAnsi" w:hAnsiTheme="minorHAnsi" w:cstheme="minorHAnsi"/>
                <w:lang w:val="en-GB"/>
              </w:rPr>
            </w:pPr>
            <w:r w:rsidRPr="00F26A85">
              <w:rPr>
                <w:rStyle w:val="normaltextrun"/>
                <w:rFonts w:asciiTheme="minorHAnsi" w:hAnsiTheme="minorHAnsi" w:cstheme="minorHAnsi"/>
              </w:rPr>
              <w:t>IT Domain Owner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1E4E3667"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3989C9F6"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7615B336"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37C06FCB"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5C61D0C2" w14:textId="77777777">
            <w:pPr>
              <w:jc w:val="center"/>
              <w:rPr>
                <w:rFonts w:asciiTheme="minorHAnsi" w:hAnsiTheme="minorHAnsi" w:cstheme="minorHAnsi"/>
                <w:lang w:val="en-GB"/>
              </w:rPr>
            </w:pPr>
            <w:r w:rsidRPr="00F26A85">
              <w:rPr>
                <w:rStyle w:val="normaltextrun"/>
                <w:rFonts w:asciiTheme="minorHAnsi" w:hAnsiTheme="minorHAnsi" w:cstheme="minorHAnsi"/>
              </w:rPr>
              <w:t>Julien D’ELIA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2F92780C" w14:textId="77777777">
            <w:pPr>
              <w:jc w:val="center"/>
              <w:rPr>
                <w:rFonts w:asciiTheme="minorHAnsi" w:hAnsiTheme="minorHAnsi" w:cstheme="minorHAnsi"/>
                <w:lang w:val="en-GB"/>
              </w:rPr>
            </w:pPr>
            <w:r w:rsidRPr="00F26A85">
              <w:rPr>
                <w:rStyle w:val="normaltextrun"/>
                <w:rFonts w:asciiTheme="minorHAnsi" w:hAnsiTheme="minorHAnsi" w:cstheme="minorHAnsi"/>
              </w:rPr>
              <w:t>Enterprise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21142879"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1D6161B5"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3BEE15A0"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686259B5"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C8DA253" w14:textId="77777777">
            <w:pPr>
              <w:jc w:val="center"/>
              <w:rPr>
                <w:rFonts w:asciiTheme="minorHAnsi" w:hAnsiTheme="minorHAnsi" w:cstheme="minorHAnsi"/>
                <w:lang w:val="en-GB"/>
              </w:rPr>
            </w:pPr>
            <w:r w:rsidRPr="00F26A85">
              <w:rPr>
                <w:rStyle w:val="normaltextrun"/>
                <w:rFonts w:asciiTheme="minorHAnsi" w:hAnsiTheme="minorHAnsi" w:cstheme="minorHAnsi"/>
              </w:rPr>
              <w:t>Youssef ATIK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1099335B" w14:textId="77777777">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053DE6F"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0C8920E5"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03BF9922"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5D8B6E46"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201862FA" w14:textId="77777777">
            <w:pPr>
              <w:jc w:val="center"/>
              <w:rPr>
                <w:rFonts w:asciiTheme="minorHAnsi" w:hAnsiTheme="minorHAnsi" w:cstheme="minorHAnsi"/>
                <w:lang w:val="en-GB"/>
              </w:rPr>
            </w:pPr>
            <w:r w:rsidRPr="00F26A85">
              <w:rPr>
                <w:rStyle w:val="normaltextrun"/>
                <w:rFonts w:asciiTheme="minorHAnsi" w:hAnsiTheme="minorHAnsi" w:cstheme="minorHAnsi"/>
              </w:rPr>
              <w:t>Rudy MACARONUS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299CBB6" w14:textId="77777777">
            <w:pPr>
              <w:jc w:val="center"/>
              <w:rPr>
                <w:rFonts w:asciiTheme="minorHAnsi" w:hAnsiTheme="minorHAnsi" w:cstheme="minorHAnsi"/>
                <w:lang w:val="en-GB"/>
              </w:rPr>
            </w:pPr>
            <w:r w:rsidRPr="00F26A85">
              <w:rPr>
                <w:rStyle w:val="normaltextrun"/>
                <w:rFonts w:asciiTheme="minorHAnsi" w:hAnsiTheme="minorHAnsi" w:cstheme="minorHAnsi"/>
              </w:rPr>
              <w:t>Chief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128FC7A"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C6ABBB8"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05B0752A"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4D045D9E"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9125F1A" w14:textId="77777777">
            <w:pPr>
              <w:jc w:val="center"/>
              <w:rPr>
                <w:rFonts w:asciiTheme="minorHAnsi" w:hAnsiTheme="minorHAnsi" w:cstheme="minorHAnsi"/>
                <w:lang w:val="en-GB"/>
              </w:rPr>
            </w:pPr>
            <w:r w:rsidRPr="00F26A85">
              <w:rPr>
                <w:rStyle w:val="normaltextrun"/>
                <w:rFonts w:asciiTheme="minorHAnsi" w:hAnsiTheme="minorHAnsi" w:cstheme="minorHAnsi"/>
              </w:rPr>
              <w:t>Victor BONY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0D742F5" w14:textId="77777777">
            <w:pPr>
              <w:jc w:val="center"/>
              <w:rPr>
                <w:rFonts w:asciiTheme="minorHAnsi" w:hAnsiTheme="minorHAnsi" w:cstheme="minorHAnsi"/>
                <w:lang w:val="en-GB"/>
              </w:rPr>
            </w:pPr>
            <w:r w:rsidRPr="00F26A85">
              <w:rPr>
                <w:rStyle w:val="normaltextrun"/>
                <w:rFonts w:asciiTheme="minorHAnsi" w:hAnsiTheme="minorHAnsi" w:cstheme="minorHAnsi"/>
              </w:rPr>
              <w:t>Project Manager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D309B07"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0CB83636"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120460DB"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424550B9"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B8848BF" w14:textId="77777777">
            <w:pPr>
              <w:jc w:val="center"/>
              <w:rPr>
                <w:rFonts w:asciiTheme="minorHAnsi" w:hAnsiTheme="minorHAnsi" w:cstheme="minorHAnsi"/>
                <w:lang w:val="en-GB"/>
              </w:rPr>
            </w:pPr>
            <w:r w:rsidRPr="00F26A85">
              <w:rPr>
                <w:rStyle w:val="normaltextrun"/>
                <w:rFonts w:asciiTheme="minorHAnsi" w:hAnsiTheme="minorHAnsi" w:cstheme="minorHAnsi"/>
              </w:rPr>
              <w:t>Ganesh IYER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65B92C3" w14:textId="77777777">
            <w:pPr>
              <w:jc w:val="center"/>
              <w:rPr>
                <w:rFonts w:asciiTheme="minorHAnsi" w:hAnsiTheme="minorHAnsi" w:cstheme="minorHAnsi"/>
                <w:lang w:val="en-GB"/>
              </w:rPr>
            </w:pPr>
            <w:r w:rsidRPr="00F26A85">
              <w:rPr>
                <w:rStyle w:val="normaltextrun"/>
                <w:rFonts w:asciiTheme="minorHAnsi" w:hAnsiTheme="minorHAnsi" w:cstheme="minorHAnsi"/>
              </w:rPr>
              <w:t>Proxy Product Owner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21A38B4"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32FE2097"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A351A78"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20A59571"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836AEF5" w14:textId="77777777">
            <w:pPr>
              <w:jc w:val="center"/>
              <w:rPr>
                <w:rFonts w:asciiTheme="minorHAnsi" w:hAnsiTheme="minorHAnsi" w:cstheme="minorHAnsi"/>
                <w:lang w:val="en-GB"/>
              </w:rPr>
            </w:pPr>
            <w:r w:rsidRPr="00F26A85">
              <w:rPr>
                <w:rStyle w:val="normaltextrun"/>
                <w:rFonts w:asciiTheme="minorHAnsi" w:hAnsiTheme="minorHAnsi" w:cstheme="minorHAnsi"/>
              </w:rPr>
              <w:t>Ellina GALCHENKO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4E2E077" w14:textId="77777777">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ECA31FC"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DEC7AF2"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4356D0E"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6960FFE5"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0B62E459" w14:textId="77777777">
            <w:pPr>
              <w:jc w:val="center"/>
              <w:rPr>
                <w:rStyle w:val="normaltextrun"/>
                <w:rFonts w:asciiTheme="minorHAnsi" w:hAnsiTheme="minorHAnsi" w:cstheme="minorHAnsi"/>
              </w:rPr>
            </w:pPr>
            <w:r w:rsidRPr="00F26A85">
              <w:rPr>
                <w:rStyle w:val="normaltextrun"/>
                <w:rFonts w:asciiTheme="minorHAnsi" w:hAnsiTheme="minorHAnsi" w:cstheme="minorHAnsi"/>
              </w:rPr>
              <w:t>Akshita AHUJA</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BDEEB11" w14:textId="77777777">
            <w:pPr>
              <w:jc w:val="center"/>
              <w:rPr>
                <w:rStyle w:val="normaltextrun"/>
                <w:rFonts w:asciiTheme="minorHAnsi" w:hAnsiTheme="minorHAnsi" w:cstheme="minorHAnsi"/>
              </w:rPr>
            </w:pPr>
            <w:r w:rsidRPr="00F26A85">
              <w:rPr>
                <w:rStyle w:val="normaltextrun"/>
                <w:rFonts w:asciiTheme="minorHAnsi" w:hAnsiTheme="minorHAnsi" w:cstheme="minorHAnsi"/>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1ECE8FB"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8B2BE1F"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C349C67"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065D31A1"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945E449" w14:textId="77777777">
            <w:pPr>
              <w:jc w:val="center"/>
              <w:rPr>
                <w:rFonts w:asciiTheme="minorHAnsi" w:hAnsiTheme="minorHAnsi" w:cstheme="minorHAnsi"/>
                <w:lang w:val="en-GB"/>
              </w:rPr>
            </w:pPr>
            <w:r w:rsidRPr="00F26A85">
              <w:rPr>
                <w:rStyle w:val="normaltextrun"/>
                <w:rFonts w:asciiTheme="minorHAnsi" w:hAnsiTheme="minorHAnsi" w:cstheme="minorHAnsi"/>
              </w:rPr>
              <w:t>Dinesh Maurya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1953942C" w14:textId="77777777">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66812AF"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1A18DFA"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3DD097D2"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169949BD"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04594E7" w14:textId="77777777">
            <w:pPr>
              <w:jc w:val="center"/>
              <w:rPr>
                <w:rFonts w:asciiTheme="minorHAnsi" w:hAnsiTheme="minorHAnsi" w:cstheme="minorHAnsi"/>
                <w:lang w:val="en-GB"/>
              </w:rPr>
            </w:pPr>
            <w:r w:rsidRPr="00F26A85">
              <w:rPr>
                <w:rStyle w:val="normaltextrun"/>
                <w:rFonts w:asciiTheme="minorHAnsi" w:hAnsiTheme="minorHAnsi" w:cstheme="minorHAnsi"/>
              </w:rPr>
              <w:t>Savli TAPRE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86E2A39" w14:textId="77777777">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556B169"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29E0E7C8"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3428A6F1"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65606BE6"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11AE9781" w14:textId="77777777">
            <w:pPr>
              <w:jc w:val="center"/>
              <w:rPr>
                <w:rFonts w:asciiTheme="minorHAnsi" w:hAnsiTheme="minorHAnsi" w:cstheme="minorHAnsi"/>
                <w:lang w:val="en-GB"/>
              </w:rPr>
            </w:pPr>
            <w:r w:rsidRPr="00F26A85">
              <w:rPr>
                <w:rStyle w:val="normaltextrun"/>
                <w:rFonts w:asciiTheme="minorHAnsi" w:hAnsiTheme="minorHAnsi" w:cstheme="minorHAnsi"/>
              </w:rPr>
              <w:t>Aishwarya RAJAN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1F6DA0C" w14:textId="77777777">
            <w:pPr>
              <w:jc w:val="center"/>
              <w:rPr>
                <w:rFonts w:asciiTheme="minorHAnsi" w:hAnsiTheme="minorHAnsi" w:cstheme="minorHAnsi"/>
                <w:lang w:val="en-GB"/>
              </w:rPr>
            </w:pPr>
            <w:r w:rsidRPr="00F26A85">
              <w:rPr>
                <w:rStyle w:val="normaltextrun"/>
                <w:rFonts w:asciiTheme="minorHAnsi" w:hAnsiTheme="minorHAnsi" w:cstheme="minorHAnsi"/>
              </w:rPr>
              <w:t>UX Team</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2617E251"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7D51FCE3"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4D5F8AE6"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4B5E4DAA"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F18484C" w14:textId="77777777">
            <w:pPr>
              <w:jc w:val="center"/>
              <w:rPr>
                <w:rStyle w:val="normaltextrun"/>
                <w:rFonts w:asciiTheme="minorHAnsi" w:hAnsiTheme="minorHAnsi" w:cstheme="minorHAnsi"/>
              </w:rPr>
            </w:pPr>
            <w:r w:rsidRPr="00F26A85">
              <w:rPr>
                <w:rFonts w:asciiTheme="minorHAnsi" w:hAnsiTheme="minorHAnsi" w:cstheme="minorHAnsi"/>
                <w:lang w:val="en-GB"/>
              </w:rPr>
              <w:t>Steffi SOLANKI</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219A5B1C" w14:textId="77777777">
            <w:pPr>
              <w:jc w:val="center"/>
              <w:rPr>
                <w:rStyle w:val="normaltextrun"/>
                <w:rFonts w:asciiTheme="minorHAnsi" w:hAnsiTheme="minorHAnsi" w:cstheme="minorHAnsi"/>
              </w:rPr>
            </w:pPr>
            <w:r w:rsidRPr="00F26A85">
              <w:rPr>
                <w:rFonts w:asciiTheme="minorHAnsi" w:hAnsiTheme="minorHAnsi" w:cstheme="minorHAnsi"/>
                <w:lang w:val="en-GB"/>
              </w:rPr>
              <w:t>UX Team</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9A6104C" w14:textId="77777777">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32CC0642"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818D2DD"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062F251B"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BD64361" w14:textId="77777777">
            <w:pPr>
              <w:jc w:val="center"/>
              <w:rPr>
                <w:rStyle w:val="normaltextrun"/>
                <w:rFonts w:asciiTheme="minorHAnsi" w:hAnsiTheme="minorHAnsi" w:cstheme="minorHAnsi"/>
              </w:rPr>
            </w:pPr>
            <w:r w:rsidRPr="00F26A85">
              <w:rPr>
                <w:rFonts w:asciiTheme="minorHAnsi" w:hAnsiTheme="minorHAnsi" w:cstheme="minorHAnsi"/>
                <w:lang w:val="en-GB"/>
              </w:rPr>
              <w:t>Abhishek KUMAR</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5E3CB29" w14:textId="77777777">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EF5C586" w14:textId="77777777">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65A79984"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69B95643"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3C4204C3"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59AF2B56" w14:textId="77777777">
            <w:pPr>
              <w:jc w:val="center"/>
              <w:rPr>
                <w:rStyle w:val="normaltextrun"/>
                <w:rFonts w:asciiTheme="minorHAnsi" w:hAnsiTheme="minorHAnsi" w:cstheme="minorHAnsi"/>
              </w:rPr>
            </w:pPr>
            <w:r w:rsidRPr="00F26A85">
              <w:rPr>
                <w:rFonts w:asciiTheme="minorHAnsi" w:hAnsiTheme="minorHAnsi" w:cstheme="minorHAnsi"/>
                <w:lang w:val="en-GB"/>
              </w:rPr>
              <w:t>Ben PAUL</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301E7ABA" w14:textId="77777777">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1C570E69" w14:textId="77777777">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2D087A4"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24F092F2"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3B0031F6"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BBD852E" w14:textId="77777777">
            <w:pPr>
              <w:jc w:val="center"/>
              <w:rPr>
                <w:rFonts w:asciiTheme="minorHAnsi" w:hAnsiTheme="minorHAnsi" w:cstheme="minorHAnsi"/>
                <w:lang w:val="en-GB"/>
              </w:rPr>
            </w:pPr>
            <w:r>
              <w:rPr>
                <w:rFonts w:asciiTheme="minorHAnsi" w:hAnsiTheme="minorHAnsi" w:cstheme="minorHAnsi"/>
                <w:lang w:val="en-GB"/>
              </w:rPr>
              <w:t>Tushar Sharma</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40AB1578" w14:textId="77777777">
            <w:pPr>
              <w:jc w:val="center"/>
              <w:rPr>
                <w:rFonts w:asciiTheme="minorHAnsi" w:hAnsiTheme="minorHAnsi" w:cstheme="minorHAnsi"/>
                <w:lang w:val="en-GB"/>
              </w:rPr>
            </w:pPr>
            <w:r w:rsidRPr="00F26A85">
              <w:rPr>
                <w:rFonts w:asciiTheme="minorHAnsi" w:hAnsiTheme="minorHAnsi" w:cstheme="minorHAnsi"/>
                <w:lang w:val="en-GB"/>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E637BAD" w14:textId="77777777">
            <w:pPr>
              <w:jc w:val="center"/>
              <w:rPr>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498C88F1"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2F6E7160"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6225B9F8"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11898C27" w14:textId="77777777">
            <w:pPr>
              <w:jc w:val="center"/>
              <w:rPr>
                <w:rFonts w:asciiTheme="minorHAnsi" w:hAnsiTheme="minorHAnsi" w:cstheme="minorHAnsi"/>
                <w:lang w:val="en-GB"/>
              </w:rPr>
            </w:pPr>
            <w:r w:rsidRPr="00F26A85">
              <w:rPr>
                <w:rStyle w:val="normaltextrun"/>
                <w:rFonts w:asciiTheme="minorHAnsi" w:hAnsiTheme="minorHAnsi" w:cstheme="minorHAnsi"/>
              </w:rPr>
              <w:t>Tameshwar SAHU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4D26937" w14:textId="77777777">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71B53E5"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6E6E6E20"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1D83BE3C"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34B3D3CB"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5C5C4572" w14:textId="77777777">
            <w:pPr>
              <w:jc w:val="center"/>
              <w:rPr>
                <w:rFonts w:asciiTheme="minorHAnsi" w:hAnsiTheme="minorHAnsi" w:cstheme="minorHAnsi"/>
                <w:lang w:val="en-GB"/>
              </w:rPr>
            </w:pPr>
            <w:r w:rsidRPr="00F26A85">
              <w:rPr>
                <w:rStyle w:val="normaltextrun"/>
                <w:rFonts w:asciiTheme="minorHAnsi" w:hAnsiTheme="minorHAnsi" w:cstheme="minorHAnsi"/>
              </w:rPr>
              <w:t>Tapas SARKAR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5AE104E6" w14:textId="77777777">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0585C745"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783A6221"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72D37170"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05A07465"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1D0E131" w14:textId="77777777">
            <w:pPr>
              <w:jc w:val="center"/>
              <w:rPr>
                <w:rFonts w:asciiTheme="minorHAnsi" w:hAnsiTheme="minorHAnsi" w:cstheme="minorHAnsi"/>
                <w:lang w:val="en-GB"/>
              </w:rPr>
            </w:pPr>
            <w:r w:rsidRPr="00F26A85">
              <w:rPr>
                <w:rStyle w:val="normaltextrun"/>
                <w:rFonts w:asciiTheme="minorHAnsi" w:hAnsiTheme="minorHAnsi" w:cstheme="minorHAnsi"/>
              </w:rPr>
              <w:t>Bala Chami</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55C1BD2" w14:textId="77777777">
            <w:pPr>
              <w:jc w:val="center"/>
              <w:rPr>
                <w:rFonts w:asciiTheme="minorHAnsi" w:hAnsiTheme="minorHAnsi" w:cstheme="minorHAnsi"/>
                <w:lang w:val="en-GB"/>
              </w:rPr>
            </w:pPr>
            <w:r w:rsidRPr="00F26A85">
              <w:rPr>
                <w:rStyle w:val="normaltextrun"/>
                <w:rFonts w:asciiTheme="minorHAnsi" w:hAnsiTheme="minorHAnsi" w:cstheme="minorHAnsi"/>
              </w:rPr>
              <w:t>Scrum Master</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9A42D6A"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5A6F2B86"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75E5A2B8"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F72AA6" w:rsidTr="0018570B" w14:paraId="30D327A2"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779DEA6E" w14:textId="77777777">
            <w:pPr>
              <w:jc w:val="center"/>
              <w:rPr>
                <w:rFonts w:asciiTheme="minorHAnsi" w:hAnsiTheme="minorHAnsi" w:cstheme="minorHAnsi"/>
                <w:lang w:val="en-GB"/>
              </w:rPr>
            </w:pPr>
            <w:r w:rsidRPr="00F26A85">
              <w:rPr>
                <w:rStyle w:val="normaltextrun"/>
                <w:rFonts w:asciiTheme="minorHAnsi" w:hAnsiTheme="minorHAnsi" w:cstheme="minorHAnsi"/>
              </w:rPr>
              <w:t>Sinchu PANICKER</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00377075" w14:textId="77777777">
            <w:pPr>
              <w:jc w:val="center"/>
              <w:rPr>
                <w:rFonts w:asciiTheme="minorHAnsi" w:hAnsiTheme="minorHAnsi" w:cstheme="minorHAnsi"/>
                <w:lang w:val="en-GB"/>
              </w:rPr>
            </w:pPr>
            <w:r w:rsidRPr="00F26A85">
              <w:rPr>
                <w:rStyle w:val="normaltextrun"/>
                <w:rFonts w:asciiTheme="minorHAnsi" w:hAnsiTheme="minorHAnsi" w:cstheme="minorHAnsi"/>
              </w:rPr>
              <w:t>PMO</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F72AA6" w:rsidP="0018570B" w:rsidRDefault="00F72AA6" w14:paraId="69E1DA98"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188BEBDD"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F72AA6" w:rsidP="0018570B" w:rsidRDefault="00F72AA6" w14:paraId="4AE43BB3" w14:textId="77777777">
            <w:pPr>
              <w:jc w:val="center"/>
              <w:rPr>
                <w:rFonts w:asciiTheme="minorHAnsi" w:hAnsiTheme="minorHAnsi" w:cstheme="minorHAnsi"/>
                <w:lang w:val="en-GB"/>
              </w:rPr>
            </w:pPr>
            <w:r w:rsidRPr="00F26A85">
              <w:rPr>
                <w:rFonts w:asciiTheme="minorHAnsi" w:hAnsiTheme="minorHAnsi" w:cstheme="minorHAnsi"/>
                <w:lang w:val="en-GB"/>
              </w:rPr>
              <w:t>X</w:t>
            </w:r>
          </w:p>
        </w:tc>
      </w:tr>
    </w:tbl>
    <w:p w:rsidRPr="00F26A85" w:rsidR="00F72AA6" w:rsidP="00F72AA6" w:rsidRDefault="00F72AA6" w14:paraId="2FA43104" w14:textId="77777777">
      <w:pPr>
        <w:rPr>
          <w:rFonts w:asciiTheme="minorHAnsi" w:hAnsiTheme="minorHAnsi" w:cstheme="minorHAnsi"/>
        </w:rPr>
      </w:pPr>
    </w:p>
    <w:p w:rsidRPr="00F26A85" w:rsidR="00F72AA6" w:rsidP="00F72AA6" w:rsidRDefault="00F72AA6" w14:paraId="48F94503" w14:textId="77777777">
      <w:pPr>
        <w:rPr>
          <w:rFonts w:asciiTheme="minorHAnsi" w:hAnsiTheme="minorHAnsi" w:cstheme="minorHAnsi"/>
        </w:rPr>
      </w:pPr>
    </w:p>
    <w:p w:rsidRPr="00F26A85" w:rsidR="00F72AA6" w:rsidP="00F72AA6" w:rsidRDefault="00F72AA6" w14:paraId="1DD966C6" w14:textId="77777777">
      <w:pPr>
        <w:rPr>
          <w:rFonts w:asciiTheme="minorHAnsi" w:hAnsiTheme="minorHAnsi" w:cstheme="minorHAnsi"/>
        </w:rPr>
      </w:pPr>
    </w:p>
    <w:p w:rsidRPr="00F26A85" w:rsidR="00F72AA6" w:rsidP="00F72AA6" w:rsidRDefault="00F72AA6" w14:paraId="384875E0" w14:textId="77777777">
      <w:pPr>
        <w:rPr>
          <w:rFonts w:asciiTheme="minorHAnsi" w:hAnsiTheme="minorHAnsi" w:cstheme="minorHAnsi"/>
        </w:rPr>
      </w:pPr>
    </w:p>
    <w:p w:rsidRPr="00F26A85" w:rsidR="00F72AA6" w:rsidP="00F72AA6" w:rsidRDefault="00F72AA6" w14:paraId="4EDED1D7" w14:textId="77777777">
      <w:pPr>
        <w:rPr>
          <w:rFonts w:asciiTheme="minorHAnsi" w:hAnsiTheme="minorHAnsi" w:cstheme="minorHAnsi"/>
        </w:rPr>
      </w:pPr>
    </w:p>
    <w:p w:rsidRPr="00F26A85" w:rsidR="00F72AA6" w:rsidP="00F72AA6" w:rsidRDefault="00F72AA6" w14:paraId="5524F92D" w14:textId="77777777">
      <w:pPr>
        <w:rPr>
          <w:rFonts w:asciiTheme="minorHAnsi" w:hAnsiTheme="minorHAnsi" w:cstheme="minorHAnsi"/>
        </w:rPr>
      </w:pPr>
    </w:p>
    <w:p w:rsidRPr="00F26A85" w:rsidR="00F72AA6" w:rsidP="00F72AA6" w:rsidRDefault="00F72AA6" w14:paraId="0678058C" w14:textId="77777777">
      <w:pPr>
        <w:rPr>
          <w:rFonts w:asciiTheme="minorHAnsi" w:hAnsiTheme="minorHAnsi" w:cstheme="minorHAnsi"/>
        </w:rPr>
      </w:pPr>
    </w:p>
    <w:p w:rsidRPr="00F26A85" w:rsidR="00F72AA6" w:rsidP="00F72AA6" w:rsidRDefault="00F72AA6" w14:paraId="4579894D" w14:textId="77777777">
      <w:pPr>
        <w:rPr>
          <w:rFonts w:asciiTheme="minorHAnsi" w:hAnsiTheme="minorHAnsi" w:cstheme="minorHAnsi"/>
        </w:rPr>
      </w:pPr>
    </w:p>
    <w:p w:rsidRPr="00F26A85" w:rsidR="00F72AA6" w:rsidP="00F72AA6" w:rsidRDefault="00F72AA6" w14:paraId="629526B6" w14:textId="77777777">
      <w:pPr>
        <w:rPr>
          <w:rFonts w:asciiTheme="minorHAnsi" w:hAnsiTheme="minorHAnsi" w:cstheme="minorHAnsi"/>
        </w:rPr>
      </w:pPr>
    </w:p>
    <w:p w:rsidRPr="00F26A85" w:rsidR="00F72AA6" w:rsidP="00F72AA6" w:rsidRDefault="00F72AA6" w14:paraId="0EFB08DC" w14:textId="77777777">
      <w:pPr>
        <w:rPr>
          <w:rFonts w:asciiTheme="minorHAnsi" w:hAnsiTheme="minorHAnsi" w:cstheme="minorHAnsi"/>
        </w:rPr>
      </w:pPr>
    </w:p>
    <w:p w:rsidRPr="00F26A85" w:rsidR="00F72AA6" w:rsidP="00F72AA6" w:rsidRDefault="00F72AA6" w14:paraId="4F8F933F" w14:textId="77777777">
      <w:pPr>
        <w:rPr>
          <w:rFonts w:asciiTheme="minorHAnsi" w:hAnsiTheme="minorHAnsi" w:cstheme="minorHAnsi"/>
        </w:rPr>
      </w:pPr>
    </w:p>
    <w:p w:rsidRPr="00F26A85" w:rsidR="00F72AA6" w:rsidP="00F72AA6" w:rsidRDefault="00F72AA6" w14:paraId="5210C1FC" w14:textId="77777777">
      <w:pPr>
        <w:rPr>
          <w:rFonts w:asciiTheme="minorHAnsi" w:hAnsiTheme="minorHAnsi" w:cstheme="minorHAnsi"/>
        </w:rPr>
      </w:pPr>
    </w:p>
    <w:p w:rsidRPr="00F26A85" w:rsidR="00F72AA6" w:rsidP="00F72AA6" w:rsidRDefault="00F72AA6" w14:paraId="67EEC22D" w14:textId="77777777">
      <w:pPr>
        <w:jc w:val="center"/>
        <w:rPr>
          <w:rFonts w:asciiTheme="minorHAnsi" w:hAnsiTheme="minorHAnsi" w:cstheme="minorHAnsi"/>
          <w:lang w:val="en-GB"/>
        </w:rPr>
      </w:pPr>
    </w:p>
    <w:p w:rsidRPr="00F26A85" w:rsidR="00F72AA6" w:rsidP="00F72AA6" w:rsidRDefault="00F72AA6" w14:paraId="4D9C2C30" w14:textId="77777777">
      <w:pPr>
        <w:pStyle w:val="H2"/>
        <w:tabs>
          <w:tab w:val="left" w:pos="5820"/>
        </w:tabs>
        <w:rPr>
          <w:rFonts w:asciiTheme="minorHAnsi" w:hAnsiTheme="minorHAnsi" w:cstheme="minorHAnsi"/>
          <w:sz w:val="32"/>
          <w:szCs w:val="32"/>
          <w:lang w:val="en-GB"/>
        </w:rPr>
      </w:pPr>
      <w:r w:rsidRPr="00F26A85">
        <w:rPr>
          <w:rFonts w:asciiTheme="minorHAnsi" w:hAnsiTheme="minorHAnsi" w:cstheme="minorHAnsi"/>
          <w:lang w:val="en-GB"/>
        </w:rPr>
        <w:br w:type="page"/>
      </w:r>
      <w:r w:rsidRPr="00F26A85">
        <w:rPr>
          <w:rFonts w:asciiTheme="minorHAnsi" w:hAnsiTheme="minorHAnsi" w:cstheme="minorHAnsi"/>
          <w:sz w:val="32"/>
          <w:szCs w:val="32"/>
          <w:lang w:val="en-GB"/>
        </w:rPr>
        <w:t>CONTENTS</w:t>
      </w:r>
      <w:r w:rsidRPr="00F26A85">
        <w:rPr>
          <w:rFonts w:asciiTheme="minorHAnsi" w:hAnsiTheme="minorHAnsi" w:cstheme="minorHAnsi"/>
          <w:sz w:val="32"/>
          <w:szCs w:val="32"/>
          <w:lang w:val="en-GB"/>
        </w:rPr>
        <w:tab/>
      </w:r>
    </w:p>
    <w:p w:rsidR="00CB7818" w:rsidRDefault="00F72AA6" w14:paraId="6F1DA0DE" w14:textId="6FAC768A">
      <w:pPr>
        <w:pStyle w:val="TOC1"/>
        <w:tabs>
          <w:tab w:val="left" w:pos="442"/>
        </w:tabs>
        <w:rPr>
          <w:rFonts w:asciiTheme="minorHAnsi" w:hAnsiTheme="minorHAnsi" w:eastAsiaTheme="minorEastAsia" w:cstheme="minorBidi"/>
          <w:b w:val="0"/>
          <w:noProof/>
          <w:kern w:val="2"/>
          <w:sz w:val="24"/>
          <w:szCs w:val="24"/>
        </w:rPr>
      </w:pPr>
      <w:r w:rsidRPr="00F26A85">
        <w:rPr>
          <w:rFonts w:asciiTheme="minorHAnsi" w:hAnsiTheme="minorHAnsi" w:cstheme="minorHAnsi"/>
        </w:rPr>
        <w:fldChar w:fldCharType="begin"/>
      </w:r>
      <w:r w:rsidRPr="00F26A85">
        <w:rPr>
          <w:rFonts w:asciiTheme="minorHAnsi" w:hAnsiTheme="minorHAnsi" w:cstheme="minorHAnsi"/>
        </w:rPr>
        <w:instrText>TOC \o "1-3" \h \z \u</w:instrText>
      </w:r>
      <w:r w:rsidRPr="00F26A85">
        <w:rPr>
          <w:rFonts w:asciiTheme="minorHAnsi" w:hAnsiTheme="minorHAnsi" w:cstheme="minorHAnsi"/>
        </w:rPr>
        <w:fldChar w:fldCharType="separate"/>
      </w:r>
      <w:hyperlink w:history="1" w:anchor="_Toc173940991">
        <w:r w:rsidRPr="007D37D3" w:rsidR="00CB7818">
          <w:rPr>
            <w:rStyle w:val="Hyperlink"/>
            <w:rFonts w:ascii="Calibri" w:hAnsi="Calibri" w:cs="Calibri"/>
            <w:noProof/>
          </w:rPr>
          <w:t>1</w:t>
        </w:r>
        <w:r w:rsidR="00CB7818">
          <w:rPr>
            <w:rFonts w:asciiTheme="minorHAnsi" w:hAnsiTheme="minorHAnsi" w:eastAsiaTheme="minorEastAsia" w:cstheme="minorBidi"/>
            <w:b w:val="0"/>
            <w:noProof/>
            <w:kern w:val="2"/>
            <w:sz w:val="24"/>
            <w:szCs w:val="24"/>
          </w:rPr>
          <w:tab/>
        </w:r>
        <w:r w:rsidRPr="007D37D3" w:rsidR="00CB7818">
          <w:rPr>
            <w:rStyle w:val="Hyperlink"/>
            <w:rFonts w:cstheme="minorHAnsi"/>
            <w:noProof/>
          </w:rPr>
          <w:t xml:space="preserve">-  </w:t>
        </w:r>
        <w:r w:rsidRPr="007D37D3" w:rsidR="00CB7818">
          <w:rPr>
            <w:rStyle w:val="Hyperlink"/>
            <w:rFonts w:ascii="Calibri" w:hAnsi="Calibri" w:cs="Calibri"/>
            <w:noProof/>
          </w:rPr>
          <w:t>Requirements</w:t>
        </w:r>
        <w:r w:rsidR="00CB7818">
          <w:rPr>
            <w:noProof/>
            <w:webHidden/>
          </w:rPr>
          <w:tab/>
        </w:r>
        <w:r w:rsidR="00CB7818">
          <w:rPr>
            <w:noProof/>
            <w:webHidden/>
          </w:rPr>
          <w:fldChar w:fldCharType="begin"/>
        </w:r>
        <w:r w:rsidR="00CB7818">
          <w:rPr>
            <w:noProof/>
            <w:webHidden/>
          </w:rPr>
          <w:instrText xml:space="preserve"> PAGEREF _Toc173940991 \h </w:instrText>
        </w:r>
        <w:r w:rsidR="00CB7818">
          <w:rPr>
            <w:noProof/>
            <w:webHidden/>
          </w:rPr>
        </w:r>
        <w:r w:rsidR="00CB7818">
          <w:rPr>
            <w:noProof/>
            <w:webHidden/>
          </w:rPr>
          <w:fldChar w:fldCharType="separate"/>
        </w:r>
        <w:r w:rsidR="00CB7818">
          <w:rPr>
            <w:noProof/>
            <w:webHidden/>
          </w:rPr>
          <w:t>4</w:t>
        </w:r>
        <w:r w:rsidR="00CB7818">
          <w:rPr>
            <w:noProof/>
            <w:webHidden/>
          </w:rPr>
          <w:fldChar w:fldCharType="end"/>
        </w:r>
      </w:hyperlink>
    </w:p>
    <w:p w:rsidR="00CB7818" w:rsidRDefault="00CB7818" w14:paraId="5EB14827" w14:textId="7574A780">
      <w:pPr>
        <w:pStyle w:val="TOC3"/>
        <w:tabs>
          <w:tab w:val="left" w:pos="1100"/>
        </w:tabs>
        <w:rPr>
          <w:rFonts w:asciiTheme="minorHAnsi" w:hAnsiTheme="minorHAnsi" w:eastAsiaTheme="minorEastAsia" w:cstheme="minorBidi"/>
          <w:i w:val="0"/>
          <w:noProof/>
          <w:kern w:val="2"/>
          <w:sz w:val="24"/>
          <w:szCs w:val="24"/>
        </w:rPr>
      </w:pPr>
      <w:hyperlink w:history="1" w:anchor="_Toc173940992">
        <w:r w:rsidRPr="007D37D3">
          <w:rPr>
            <w:rStyle w:val="Hyperlink"/>
            <w:rFonts w:ascii="Calibri" w:hAnsi="Calibri" w:cs="Calibri"/>
            <w:b/>
            <w:noProof/>
            <w:lang w:val="en-GB"/>
          </w:rPr>
          <w:t>1.1</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lang w:val="en-GB"/>
          </w:rPr>
          <w:t>Document References</w:t>
        </w:r>
        <w:r>
          <w:rPr>
            <w:noProof/>
            <w:webHidden/>
          </w:rPr>
          <w:tab/>
        </w:r>
        <w:r>
          <w:rPr>
            <w:noProof/>
            <w:webHidden/>
          </w:rPr>
          <w:fldChar w:fldCharType="begin"/>
        </w:r>
        <w:r>
          <w:rPr>
            <w:noProof/>
            <w:webHidden/>
          </w:rPr>
          <w:instrText xml:space="preserve"> PAGEREF _Toc173940992 \h </w:instrText>
        </w:r>
        <w:r>
          <w:rPr>
            <w:noProof/>
            <w:webHidden/>
          </w:rPr>
        </w:r>
        <w:r>
          <w:rPr>
            <w:noProof/>
            <w:webHidden/>
          </w:rPr>
          <w:fldChar w:fldCharType="separate"/>
        </w:r>
        <w:r>
          <w:rPr>
            <w:noProof/>
            <w:webHidden/>
          </w:rPr>
          <w:t>5</w:t>
        </w:r>
        <w:r>
          <w:rPr>
            <w:noProof/>
            <w:webHidden/>
          </w:rPr>
          <w:fldChar w:fldCharType="end"/>
        </w:r>
      </w:hyperlink>
    </w:p>
    <w:p w:rsidR="00CB7818" w:rsidRDefault="00CB7818" w14:paraId="5229E266" w14:textId="49FFD544">
      <w:pPr>
        <w:pStyle w:val="TOC3"/>
        <w:tabs>
          <w:tab w:val="left" w:pos="1100"/>
        </w:tabs>
        <w:rPr>
          <w:rFonts w:asciiTheme="minorHAnsi" w:hAnsiTheme="minorHAnsi" w:eastAsiaTheme="minorEastAsia" w:cstheme="minorBidi"/>
          <w:i w:val="0"/>
          <w:noProof/>
          <w:kern w:val="2"/>
          <w:sz w:val="24"/>
          <w:szCs w:val="24"/>
        </w:rPr>
      </w:pPr>
      <w:hyperlink w:history="1" w:anchor="_Toc173940993">
        <w:r w:rsidRPr="007D37D3">
          <w:rPr>
            <w:rStyle w:val="Hyperlink"/>
            <w:rFonts w:ascii="Calibri" w:hAnsi="Calibri" w:cs="Calibri"/>
            <w:b/>
            <w:noProof/>
            <w:lang w:val="en-GB"/>
          </w:rPr>
          <w:t>1.2</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lang w:val="en-GB"/>
          </w:rPr>
          <w:t>New or Modified Objects</w:t>
        </w:r>
        <w:r>
          <w:rPr>
            <w:noProof/>
            <w:webHidden/>
          </w:rPr>
          <w:tab/>
        </w:r>
        <w:r>
          <w:rPr>
            <w:noProof/>
            <w:webHidden/>
          </w:rPr>
          <w:fldChar w:fldCharType="begin"/>
        </w:r>
        <w:r>
          <w:rPr>
            <w:noProof/>
            <w:webHidden/>
          </w:rPr>
          <w:instrText xml:space="preserve"> PAGEREF _Toc173940993 \h </w:instrText>
        </w:r>
        <w:r>
          <w:rPr>
            <w:noProof/>
            <w:webHidden/>
          </w:rPr>
        </w:r>
        <w:r>
          <w:rPr>
            <w:noProof/>
            <w:webHidden/>
          </w:rPr>
          <w:fldChar w:fldCharType="separate"/>
        </w:r>
        <w:r>
          <w:rPr>
            <w:noProof/>
            <w:webHidden/>
          </w:rPr>
          <w:t>5</w:t>
        </w:r>
        <w:r>
          <w:rPr>
            <w:noProof/>
            <w:webHidden/>
          </w:rPr>
          <w:fldChar w:fldCharType="end"/>
        </w:r>
      </w:hyperlink>
    </w:p>
    <w:p w:rsidR="00CB7818" w:rsidRDefault="00CB7818" w14:paraId="2BDF41EA" w14:textId="7C2A20AA">
      <w:pPr>
        <w:pStyle w:val="TOC3"/>
        <w:tabs>
          <w:tab w:val="left" w:pos="1100"/>
        </w:tabs>
        <w:rPr>
          <w:rFonts w:asciiTheme="minorHAnsi" w:hAnsiTheme="minorHAnsi" w:eastAsiaTheme="minorEastAsia" w:cstheme="minorBidi"/>
          <w:i w:val="0"/>
          <w:noProof/>
          <w:kern w:val="2"/>
          <w:sz w:val="24"/>
          <w:szCs w:val="24"/>
        </w:rPr>
      </w:pPr>
      <w:hyperlink w:history="1" w:anchor="_Toc173940994">
        <w:r w:rsidRPr="007D37D3">
          <w:rPr>
            <w:rStyle w:val="Hyperlink"/>
            <w:rFonts w:ascii="Calibri" w:hAnsi="Calibri" w:cs="Calibri"/>
            <w:b/>
            <w:noProof/>
            <w:lang w:val="en-GB"/>
          </w:rPr>
          <w:t>1.3</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lang w:val="en-GB"/>
          </w:rPr>
          <w:t>Acronyms &amp; Glossary</w:t>
        </w:r>
        <w:r>
          <w:rPr>
            <w:noProof/>
            <w:webHidden/>
          </w:rPr>
          <w:tab/>
        </w:r>
        <w:r>
          <w:rPr>
            <w:noProof/>
            <w:webHidden/>
          </w:rPr>
          <w:fldChar w:fldCharType="begin"/>
        </w:r>
        <w:r>
          <w:rPr>
            <w:noProof/>
            <w:webHidden/>
          </w:rPr>
          <w:instrText xml:space="preserve"> PAGEREF _Toc173940994 \h </w:instrText>
        </w:r>
        <w:r>
          <w:rPr>
            <w:noProof/>
            <w:webHidden/>
          </w:rPr>
        </w:r>
        <w:r>
          <w:rPr>
            <w:noProof/>
            <w:webHidden/>
          </w:rPr>
          <w:fldChar w:fldCharType="separate"/>
        </w:r>
        <w:r>
          <w:rPr>
            <w:noProof/>
            <w:webHidden/>
          </w:rPr>
          <w:t>5</w:t>
        </w:r>
        <w:r>
          <w:rPr>
            <w:noProof/>
            <w:webHidden/>
          </w:rPr>
          <w:fldChar w:fldCharType="end"/>
        </w:r>
      </w:hyperlink>
    </w:p>
    <w:p w:rsidR="00CB7818" w:rsidRDefault="00CB7818" w14:paraId="2EF08633" w14:textId="6094C710">
      <w:pPr>
        <w:pStyle w:val="TOC1"/>
        <w:tabs>
          <w:tab w:val="left" w:pos="442"/>
        </w:tabs>
        <w:rPr>
          <w:rFonts w:asciiTheme="minorHAnsi" w:hAnsiTheme="minorHAnsi" w:eastAsiaTheme="minorEastAsia" w:cstheme="minorBidi"/>
          <w:b w:val="0"/>
          <w:noProof/>
          <w:kern w:val="2"/>
          <w:sz w:val="24"/>
          <w:szCs w:val="24"/>
        </w:rPr>
      </w:pPr>
      <w:hyperlink w:history="1" w:anchor="_Toc173940995">
        <w:r w:rsidRPr="007D37D3">
          <w:rPr>
            <w:rStyle w:val="Hyperlink"/>
            <w:rFonts w:ascii="Calibri" w:hAnsi="Calibri" w:cs="Calibri"/>
            <w:noProof/>
          </w:rPr>
          <w:t>2</w:t>
        </w:r>
        <w:r>
          <w:rPr>
            <w:rFonts w:asciiTheme="minorHAnsi" w:hAnsiTheme="minorHAnsi" w:eastAsiaTheme="minorEastAsia" w:cstheme="minorBidi"/>
            <w:b w:val="0"/>
            <w:noProof/>
            <w:kern w:val="2"/>
            <w:sz w:val="24"/>
            <w:szCs w:val="24"/>
          </w:rPr>
          <w:tab/>
        </w:r>
        <w:r w:rsidRPr="007D37D3">
          <w:rPr>
            <w:rStyle w:val="Hyperlink"/>
            <w:rFonts w:ascii="Calibri" w:hAnsi="Calibri" w:cs="Calibri"/>
            <w:noProof/>
          </w:rPr>
          <w:t>Detailed Design</w:t>
        </w:r>
        <w:r>
          <w:rPr>
            <w:noProof/>
            <w:webHidden/>
          </w:rPr>
          <w:tab/>
        </w:r>
        <w:r>
          <w:rPr>
            <w:noProof/>
            <w:webHidden/>
          </w:rPr>
          <w:fldChar w:fldCharType="begin"/>
        </w:r>
        <w:r>
          <w:rPr>
            <w:noProof/>
            <w:webHidden/>
          </w:rPr>
          <w:instrText xml:space="preserve"> PAGEREF _Toc173940995 \h </w:instrText>
        </w:r>
        <w:r>
          <w:rPr>
            <w:noProof/>
            <w:webHidden/>
          </w:rPr>
        </w:r>
        <w:r>
          <w:rPr>
            <w:noProof/>
            <w:webHidden/>
          </w:rPr>
          <w:fldChar w:fldCharType="separate"/>
        </w:r>
        <w:r>
          <w:rPr>
            <w:noProof/>
            <w:webHidden/>
          </w:rPr>
          <w:t>6</w:t>
        </w:r>
        <w:r>
          <w:rPr>
            <w:noProof/>
            <w:webHidden/>
          </w:rPr>
          <w:fldChar w:fldCharType="end"/>
        </w:r>
      </w:hyperlink>
    </w:p>
    <w:p w:rsidR="00CB7818" w:rsidRDefault="00CB7818" w14:paraId="5C592459" w14:textId="55844AFF">
      <w:pPr>
        <w:pStyle w:val="TOC3"/>
        <w:tabs>
          <w:tab w:val="left" w:pos="1100"/>
        </w:tabs>
        <w:rPr>
          <w:rFonts w:asciiTheme="minorHAnsi" w:hAnsiTheme="minorHAnsi" w:eastAsiaTheme="minorEastAsia" w:cstheme="minorBidi"/>
          <w:i w:val="0"/>
          <w:noProof/>
          <w:kern w:val="2"/>
          <w:sz w:val="24"/>
          <w:szCs w:val="24"/>
        </w:rPr>
      </w:pPr>
      <w:hyperlink w:history="1" w:anchor="_Toc173940996">
        <w:r w:rsidRPr="007D37D3">
          <w:rPr>
            <w:rStyle w:val="Hyperlink"/>
            <w:rFonts w:ascii="Calibri" w:hAnsi="Calibri" w:cs="Calibri"/>
            <w:b/>
            <w:noProof/>
            <w:lang w:val="en-GB"/>
          </w:rPr>
          <w:t>2.1</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lang w:val="en-GB"/>
          </w:rPr>
          <w:t>Business Context and Scope</w:t>
        </w:r>
        <w:r>
          <w:rPr>
            <w:noProof/>
            <w:webHidden/>
          </w:rPr>
          <w:tab/>
        </w:r>
        <w:r>
          <w:rPr>
            <w:noProof/>
            <w:webHidden/>
          </w:rPr>
          <w:fldChar w:fldCharType="begin"/>
        </w:r>
        <w:r>
          <w:rPr>
            <w:noProof/>
            <w:webHidden/>
          </w:rPr>
          <w:instrText xml:space="preserve"> PAGEREF _Toc173940996 \h </w:instrText>
        </w:r>
        <w:r>
          <w:rPr>
            <w:noProof/>
            <w:webHidden/>
          </w:rPr>
        </w:r>
        <w:r>
          <w:rPr>
            <w:noProof/>
            <w:webHidden/>
          </w:rPr>
          <w:fldChar w:fldCharType="separate"/>
        </w:r>
        <w:r>
          <w:rPr>
            <w:noProof/>
            <w:webHidden/>
          </w:rPr>
          <w:t>6</w:t>
        </w:r>
        <w:r>
          <w:rPr>
            <w:noProof/>
            <w:webHidden/>
          </w:rPr>
          <w:fldChar w:fldCharType="end"/>
        </w:r>
      </w:hyperlink>
    </w:p>
    <w:p w:rsidR="00CB7818" w:rsidRDefault="00CB7818" w14:paraId="62D451A8" w14:textId="224EB18A">
      <w:pPr>
        <w:pStyle w:val="TOC3"/>
        <w:rPr>
          <w:rFonts w:asciiTheme="minorHAnsi" w:hAnsiTheme="minorHAnsi" w:eastAsiaTheme="minorEastAsia" w:cstheme="minorBidi"/>
          <w:i w:val="0"/>
          <w:noProof/>
          <w:kern w:val="2"/>
          <w:sz w:val="24"/>
          <w:szCs w:val="24"/>
        </w:rPr>
      </w:pPr>
      <w:hyperlink w:history="1" w:anchor="_Toc173940997">
        <w:r w:rsidRPr="007D37D3">
          <w:rPr>
            <w:rStyle w:val="Hyperlink"/>
            <w:rFonts w:ascii="Calibri" w:hAnsi="Calibri" w:cs="Calibri"/>
            <w:noProof/>
          </w:rPr>
          <w:t>The Edit Shortfall % function on the Allocation screen of the Forecast Per Voyage screen in the Cargo Flow Portal allows users to modify the shortfall percentage at the Cargo Type level within the Forecast column. This feature becomes accessible once the required mandatory filters have been applied by the user to view the allocation section on the Forecast Per Voyage Screen</w:t>
        </w:r>
        <w:r>
          <w:rPr>
            <w:noProof/>
            <w:webHidden/>
          </w:rPr>
          <w:tab/>
        </w:r>
        <w:r>
          <w:rPr>
            <w:noProof/>
            <w:webHidden/>
          </w:rPr>
          <w:fldChar w:fldCharType="begin"/>
        </w:r>
        <w:r>
          <w:rPr>
            <w:noProof/>
            <w:webHidden/>
          </w:rPr>
          <w:instrText xml:space="preserve"> PAGEREF _Toc173940997 \h </w:instrText>
        </w:r>
        <w:r>
          <w:rPr>
            <w:noProof/>
            <w:webHidden/>
          </w:rPr>
        </w:r>
        <w:r>
          <w:rPr>
            <w:noProof/>
            <w:webHidden/>
          </w:rPr>
          <w:fldChar w:fldCharType="separate"/>
        </w:r>
        <w:r>
          <w:rPr>
            <w:noProof/>
            <w:webHidden/>
          </w:rPr>
          <w:t>6</w:t>
        </w:r>
        <w:r>
          <w:rPr>
            <w:noProof/>
            <w:webHidden/>
          </w:rPr>
          <w:fldChar w:fldCharType="end"/>
        </w:r>
      </w:hyperlink>
    </w:p>
    <w:p w:rsidR="00CB7818" w:rsidRDefault="00CB7818" w14:paraId="064D8662" w14:textId="3D80F0B3">
      <w:pPr>
        <w:pStyle w:val="TOC3"/>
        <w:tabs>
          <w:tab w:val="left" w:pos="1100"/>
        </w:tabs>
        <w:rPr>
          <w:rFonts w:asciiTheme="minorHAnsi" w:hAnsiTheme="minorHAnsi" w:eastAsiaTheme="minorEastAsia" w:cstheme="minorBidi"/>
          <w:i w:val="0"/>
          <w:noProof/>
          <w:kern w:val="2"/>
          <w:sz w:val="24"/>
          <w:szCs w:val="24"/>
        </w:rPr>
      </w:pPr>
      <w:hyperlink w:history="1" w:anchor="_Toc173940998">
        <w:r w:rsidRPr="007D37D3">
          <w:rPr>
            <w:rStyle w:val="Hyperlink"/>
            <w:rFonts w:ascii="Calibri" w:hAnsi="Calibri" w:cs="Calibri"/>
            <w:b/>
            <w:noProof/>
            <w:lang w:val="en-GB"/>
          </w:rPr>
          <w:t>2.2</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rPr>
          <w:t>.</w:t>
        </w:r>
        <w:r w:rsidRPr="007D37D3">
          <w:rPr>
            <w:rStyle w:val="Hyperlink"/>
            <w:rFonts w:ascii="Calibri" w:hAnsi="Calibri" w:cs="Calibri"/>
            <w:noProof/>
            <w:lang w:val="en-GB"/>
          </w:rPr>
          <w:t>Business Constraints or Assumptions</w:t>
        </w:r>
        <w:r>
          <w:rPr>
            <w:noProof/>
            <w:webHidden/>
          </w:rPr>
          <w:tab/>
        </w:r>
        <w:r>
          <w:rPr>
            <w:noProof/>
            <w:webHidden/>
          </w:rPr>
          <w:fldChar w:fldCharType="begin"/>
        </w:r>
        <w:r>
          <w:rPr>
            <w:noProof/>
            <w:webHidden/>
          </w:rPr>
          <w:instrText xml:space="preserve"> PAGEREF _Toc173940998 \h </w:instrText>
        </w:r>
        <w:r>
          <w:rPr>
            <w:noProof/>
            <w:webHidden/>
          </w:rPr>
        </w:r>
        <w:r>
          <w:rPr>
            <w:noProof/>
            <w:webHidden/>
          </w:rPr>
          <w:fldChar w:fldCharType="separate"/>
        </w:r>
        <w:r>
          <w:rPr>
            <w:noProof/>
            <w:webHidden/>
          </w:rPr>
          <w:t>6</w:t>
        </w:r>
        <w:r>
          <w:rPr>
            <w:noProof/>
            <w:webHidden/>
          </w:rPr>
          <w:fldChar w:fldCharType="end"/>
        </w:r>
      </w:hyperlink>
    </w:p>
    <w:p w:rsidR="00CB7818" w:rsidRDefault="00CB7818" w14:paraId="672903BD" w14:textId="581A04C4">
      <w:pPr>
        <w:pStyle w:val="TOC3"/>
        <w:tabs>
          <w:tab w:val="left" w:pos="1100"/>
        </w:tabs>
        <w:rPr>
          <w:rFonts w:asciiTheme="minorHAnsi" w:hAnsiTheme="minorHAnsi" w:eastAsiaTheme="minorEastAsia" w:cstheme="minorBidi"/>
          <w:i w:val="0"/>
          <w:noProof/>
          <w:kern w:val="2"/>
          <w:sz w:val="24"/>
          <w:szCs w:val="24"/>
        </w:rPr>
      </w:pPr>
      <w:hyperlink w:history="1" w:anchor="_Toc173940999">
        <w:r w:rsidRPr="007D37D3">
          <w:rPr>
            <w:rStyle w:val="Hyperlink"/>
            <w:rFonts w:ascii="Calibri" w:hAnsi="Calibri" w:cs="Calibri"/>
            <w:b/>
            <w:noProof/>
          </w:rPr>
          <w:t>2.3</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rPr>
          <w:t>Functional Solution Risk</w:t>
        </w:r>
        <w:r>
          <w:rPr>
            <w:noProof/>
            <w:webHidden/>
          </w:rPr>
          <w:tab/>
        </w:r>
        <w:r>
          <w:rPr>
            <w:noProof/>
            <w:webHidden/>
          </w:rPr>
          <w:fldChar w:fldCharType="begin"/>
        </w:r>
        <w:r>
          <w:rPr>
            <w:noProof/>
            <w:webHidden/>
          </w:rPr>
          <w:instrText xml:space="preserve"> PAGEREF _Toc173940999 \h </w:instrText>
        </w:r>
        <w:r>
          <w:rPr>
            <w:noProof/>
            <w:webHidden/>
          </w:rPr>
        </w:r>
        <w:r>
          <w:rPr>
            <w:noProof/>
            <w:webHidden/>
          </w:rPr>
          <w:fldChar w:fldCharType="separate"/>
        </w:r>
        <w:r>
          <w:rPr>
            <w:noProof/>
            <w:webHidden/>
          </w:rPr>
          <w:t>6</w:t>
        </w:r>
        <w:r>
          <w:rPr>
            <w:noProof/>
            <w:webHidden/>
          </w:rPr>
          <w:fldChar w:fldCharType="end"/>
        </w:r>
      </w:hyperlink>
    </w:p>
    <w:p w:rsidR="00CB7818" w:rsidRDefault="00CB7818" w14:paraId="2B8154F6" w14:textId="7B2DC284">
      <w:pPr>
        <w:pStyle w:val="TOC3"/>
        <w:tabs>
          <w:tab w:val="left" w:pos="1100"/>
        </w:tabs>
        <w:rPr>
          <w:rFonts w:asciiTheme="minorHAnsi" w:hAnsiTheme="minorHAnsi" w:eastAsiaTheme="minorEastAsia" w:cstheme="minorBidi"/>
          <w:i w:val="0"/>
          <w:noProof/>
          <w:kern w:val="2"/>
          <w:sz w:val="24"/>
          <w:szCs w:val="24"/>
        </w:rPr>
      </w:pPr>
      <w:hyperlink w:history="1" w:anchor="_Toc173941000">
        <w:r w:rsidRPr="007D37D3">
          <w:rPr>
            <w:rStyle w:val="Hyperlink"/>
            <w:rFonts w:ascii="Calibri" w:hAnsi="Calibri" w:cs="Calibri"/>
            <w:b/>
            <w:noProof/>
            <w:lang w:val="en-GB"/>
          </w:rPr>
          <w:t>2.4</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rPr>
          <w:t>Requirement</w:t>
        </w:r>
        <w:r w:rsidRPr="007D37D3">
          <w:rPr>
            <w:rStyle w:val="Hyperlink"/>
            <w:rFonts w:ascii="Calibri" w:hAnsi="Calibri" w:cs="Calibri"/>
            <w:noProof/>
            <w:lang w:val="en-GB"/>
          </w:rPr>
          <w:t xml:space="preserve"> Details</w:t>
        </w:r>
        <w:r>
          <w:rPr>
            <w:noProof/>
            <w:webHidden/>
          </w:rPr>
          <w:tab/>
        </w:r>
        <w:r>
          <w:rPr>
            <w:noProof/>
            <w:webHidden/>
          </w:rPr>
          <w:fldChar w:fldCharType="begin"/>
        </w:r>
        <w:r>
          <w:rPr>
            <w:noProof/>
            <w:webHidden/>
          </w:rPr>
          <w:instrText xml:space="preserve"> PAGEREF _Toc173941000 \h </w:instrText>
        </w:r>
        <w:r>
          <w:rPr>
            <w:noProof/>
            <w:webHidden/>
          </w:rPr>
        </w:r>
        <w:r>
          <w:rPr>
            <w:noProof/>
            <w:webHidden/>
          </w:rPr>
          <w:fldChar w:fldCharType="separate"/>
        </w:r>
        <w:r>
          <w:rPr>
            <w:noProof/>
            <w:webHidden/>
          </w:rPr>
          <w:t>6</w:t>
        </w:r>
        <w:r>
          <w:rPr>
            <w:noProof/>
            <w:webHidden/>
          </w:rPr>
          <w:fldChar w:fldCharType="end"/>
        </w:r>
      </w:hyperlink>
    </w:p>
    <w:p w:rsidR="00CB7818" w:rsidRDefault="00CB7818" w14:paraId="1BA5190B" w14:textId="4A5225AD">
      <w:pPr>
        <w:pStyle w:val="TOC3"/>
        <w:tabs>
          <w:tab w:val="left" w:pos="1100"/>
        </w:tabs>
        <w:rPr>
          <w:rFonts w:asciiTheme="minorHAnsi" w:hAnsiTheme="minorHAnsi" w:eastAsiaTheme="minorEastAsia" w:cstheme="minorBidi"/>
          <w:i w:val="0"/>
          <w:noProof/>
          <w:kern w:val="2"/>
          <w:sz w:val="24"/>
          <w:szCs w:val="24"/>
        </w:rPr>
      </w:pPr>
      <w:hyperlink w:history="1" w:anchor="_Toc173941001">
        <w:r w:rsidRPr="007D37D3">
          <w:rPr>
            <w:rStyle w:val="Hyperlink"/>
            <w:rFonts w:ascii="Calibri" w:hAnsi="Calibri" w:cs="Calibri"/>
            <w:b/>
            <w:noProof/>
          </w:rPr>
          <w:t>2.5</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rPr>
          <w:t>Process Flow and Domain Entities</w:t>
        </w:r>
        <w:r>
          <w:rPr>
            <w:noProof/>
            <w:webHidden/>
          </w:rPr>
          <w:tab/>
        </w:r>
        <w:r>
          <w:rPr>
            <w:noProof/>
            <w:webHidden/>
          </w:rPr>
          <w:fldChar w:fldCharType="begin"/>
        </w:r>
        <w:r>
          <w:rPr>
            <w:noProof/>
            <w:webHidden/>
          </w:rPr>
          <w:instrText xml:space="preserve"> PAGEREF _Toc173941001 \h </w:instrText>
        </w:r>
        <w:r>
          <w:rPr>
            <w:noProof/>
            <w:webHidden/>
          </w:rPr>
        </w:r>
        <w:r>
          <w:rPr>
            <w:noProof/>
            <w:webHidden/>
          </w:rPr>
          <w:fldChar w:fldCharType="separate"/>
        </w:r>
        <w:r>
          <w:rPr>
            <w:noProof/>
            <w:webHidden/>
          </w:rPr>
          <w:t>7</w:t>
        </w:r>
        <w:r>
          <w:rPr>
            <w:noProof/>
            <w:webHidden/>
          </w:rPr>
          <w:fldChar w:fldCharType="end"/>
        </w:r>
      </w:hyperlink>
    </w:p>
    <w:p w:rsidR="00CB7818" w:rsidRDefault="00CB7818" w14:paraId="27BE6CE6" w14:textId="2EB9EDF6">
      <w:pPr>
        <w:pStyle w:val="TOC3"/>
        <w:tabs>
          <w:tab w:val="left" w:pos="1100"/>
        </w:tabs>
        <w:rPr>
          <w:rFonts w:asciiTheme="minorHAnsi" w:hAnsiTheme="minorHAnsi" w:eastAsiaTheme="minorEastAsia" w:cstheme="minorBidi"/>
          <w:i w:val="0"/>
          <w:noProof/>
          <w:kern w:val="2"/>
          <w:sz w:val="24"/>
          <w:szCs w:val="24"/>
        </w:rPr>
      </w:pPr>
      <w:hyperlink w:history="1" w:anchor="_Toc173941002">
        <w:r w:rsidRPr="007D37D3">
          <w:rPr>
            <w:rStyle w:val="Hyperlink"/>
            <w:rFonts w:ascii="Calibri" w:hAnsi="Calibri" w:cs="Calibri"/>
            <w:b/>
            <w:noProof/>
            <w:lang w:val="en-GB"/>
          </w:rPr>
          <w:t>2.6</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rPr>
          <w:t>UI</w:t>
        </w:r>
        <w:r w:rsidRPr="007D37D3">
          <w:rPr>
            <w:rStyle w:val="Hyperlink"/>
            <w:rFonts w:ascii="Calibri" w:hAnsi="Calibri" w:cs="Calibri"/>
            <w:noProof/>
            <w:lang w:val="en-GB"/>
          </w:rPr>
          <w:t xml:space="preserve"> / UX Design</w:t>
        </w:r>
        <w:r>
          <w:rPr>
            <w:noProof/>
            <w:webHidden/>
          </w:rPr>
          <w:tab/>
        </w:r>
        <w:r>
          <w:rPr>
            <w:noProof/>
            <w:webHidden/>
          </w:rPr>
          <w:fldChar w:fldCharType="begin"/>
        </w:r>
        <w:r>
          <w:rPr>
            <w:noProof/>
            <w:webHidden/>
          </w:rPr>
          <w:instrText xml:space="preserve"> PAGEREF _Toc173941002 \h </w:instrText>
        </w:r>
        <w:r>
          <w:rPr>
            <w:noProof/>
            <w:webHidden/>
          </w:rPr>
        </w:r>
        <w:r>
          <w:rPr>
            <w:noProof/>
            <w:webHidden/>
          </w:rPr>
          <w:fldChar w:fldCharType="separate"/>
        </w:r>
        <w:r>
          <w:rPr>
            <w:noProof/>
            <w:webHidden/>
          </w:rPr>
          <w:t>7</w:t>
        </w:r>
        <w:r>
          <w:rPr>
            <w:noProof/>
            <w:webHidden/>
          </w:rPr>
          <w:fldChar w:fldCharType="end"/>
        </w:r>
      </w:hyperlink>
    </w:p>
    <w:p w:rsidR="00CB7818" w:rsidRDefault="00CB7818" w14:paraId="4F648C58" w14:textId="762D31F8">
      <w:pPr>
        <w:pStyle w:val="TOC3"/>
        <w:tabs>
          <w:tab w:val="left" w:pos="1100"/>
        </w:tabs>
        <w:rPr>
          <w:rFonts w:asciiTheme="minorHAnsi" w:hAnsiTheme="minorHAnsi" w:eastAsiaTheme="minorEastAsia" w:cstheme="minorBidi"/>
          <w:i w:val="0"/>
          <w:noProof/>
          <w:kern w:val="2"/>
          <w:sz w:val="24"/>
          <w:szCs w:val="24"/>
        </w:rPr>
      </w:pPr>
      <w:hyperlink w:history="1" w:anchor="_Toc173941003">
        <w:r w:rsidRPr="007D37D3">
          <w:rPr>
            <w:rStyle w:val="Hyperlink"/>
            <w:rFonts w:ascii="Calibri" w:hAnsi="Calibri" w:cs="Calibri"/>
            <w:b/>
            <w:noProof/>
            <w:lang w:val="en-GB"/>
          </w:rPr>
          <w:t>2.7</w:t>
        </w:r>
        <w:r>
          <w:rPr>
            <w:rFonts w:asciiTheme="minorHAnsi" w:hAnsiTheme="minorHAnsi" w:eastAsiaTheme="minorEastAsia" w:cstheme="minorBidi"/>
            <w:i w:val="0"/>
            <w:noProof/>
            <w:kern w:val="2"/>
            <w:sz w:val="24"/>
            <w:szCs w:val="24"/>
          </w:rPr>
          <w:tab/>
        </w:r>
        <w:r w:rsidRPr="007D37D3">
          <w:rPr>
            <w:rStyle w:val="Hyperlink"/>
            <w:rFonts w:ascii="Calibri" w:hAnsi="Calibri" w:cs="Calibri"/>
            <w:bCs/>
            <w:noProof/>
          </w:rPr>
          <w:t>Validation</w:t>
        </w:r>
        <w:r w:rsidRPr="007D37D3">
          <w:rPr>
            <w:rStyle w:val="Hyperlink"/>
            <w:rFonts w:ascii="Calibri" w:hAnsi="Calibri" w:cs="Calibri"/>
            <w:bCs/>
            <w:noProof/>
            <w:lang w:val="en-GB"/>
          </w:rPr>
          <w:t xml:space="preserve"> and Rules</w:t>
        </w:r>
        <w:r>
          <w:rPr>
            <w:noProof/>
            <w:webHidden/>
          </w:rPr>
          <w:tab/>
        </w:r>
        <w:r>
          <w:rPr>
            <w:noProof/>
            <w:webHidden/>
          </w:rPr>
          <w:fldChar w:fldCharType="begin"/>
        </w:r>
        <w:r>
          <w:rPr>
            <w:noProof/>
            <w:webHidden/>
          </w:rPr>
          <w:instrText xml:space="preserve"> PAGEREF _Toc173941003 \h </w:instrText>
        </w:r>
        <w:r>
          <w:rPr>
            <w:noProof/>
            <w:webHidden/>
          </w:rPr>
        </w:r>
        <w:r>
          <w:rPr>
            <w:noProof/>
            <w:webHidden/>
          </w:rPr>
          <w:fldChar w:fldCharType="separate"/>
        </w:r>
        <w:r>
          <w:rPr>
            <w:noProof/>
            <w:webHidden/>
          </w:rPr>
          <w:t>11</w:t>
        </w:r>
        <w:r>
          <w:rPr>
            <w:noProof/>
            <w:webHidden/>
          </w:rPr>
          <w:fldChar w:fldCharType="end"/>
        </w:r>
      </w:hyperlink>
    </w:p>
    <w:p w:rsidR="00CB7818" w:rsidRDefault="00CB7818" w14:paraId="5F68EF2C" w14:textId="314DCAC7">
      <w:pPr>
        <w:pStyle w:val="TOC3"/>
        <w:tabs>
          <w:tab w:val="left" w:pos="1100"/>
        </w:tabs>
        <w:rPr>
          <w:rFonts w:asciiTheme="minorHAnsi" w:hAnsiTheme="minorHAnsi" w:eastAsiaTheme="minorEastAsia" w:cstheme="minorBidi"/>
          <w:i w:val="0"/>
          <w:noProof/>
          <w:kern w:val="2"/>
          <w:sz w:val="24"/>
          <w:szCs w:val="24"/>
        </w:rPr>
      </w:pPr>
      <w:hyperlink w:history="1" w:anchor="_Toc173941004">
        <w:r w:rsidRPr="007D37D3">
          <w:rPr>
            <w:rStyle w:val="Hyperlink"/>
            <w:rFonts w:ascii="Calibri" w:hAnsi="Calibri" w:cs="Calibri"/>
            <w:b/>
            <w:noProof/>
            <w:lang w:val="en-GB"/>
          </w:rPr>
          <w:t>2.8</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rPr>
          <w:t>Setups</w:t>
        </w:r>
        <w:r w:rsidRPr="007D37D3">
          <w:rPr>
            <w:rStyle w:val="Hyperlink"/>
            <w:rFonts w:ascii="Calibri" w:hAnsi="Calibri" w:cs="Calibri"/>
            <w:noProof/>
            <w:lang w:val="en-GB"/>
          </w:rPr>
          <w:t xml:space="preserve"> and configurations</w:t>
        </w:r>
        <w:r>
          <w:rPr>
            <w:noProof/>
            <w:webHidden/>
          </w:rPr>
          <w:tab/>
        </w:r>
        <w:r>
          <w:rPr>
            <w:noProof/>
            <w:webHidden/>
          </w:rPr>
          <w:fldChar w:fldCharType="begin"/>
        </w:r>
        <w:r>
          <w:rPr>
            <w:noProof/>
            <w:webHidden/>
          </w:rPr>
          <w:instrText xml:space="preserve"> PAGEREF _Toc173941004 \h </w:instrText>
        </w:r>
        <w:r>
          <w:rPr>
            <w:noProof/>
            <w:webHidden/>
          </w:rPr>
        </w:r>
        <w:r>
          <w:rPr>
            <w:noProof/>
            <w:webHidden/>
          </w:rPr>
          <w:fldChar w:fldCharType="separate"/>
        </w:r>
        <w:r>
          <w:rPr>
            <w:noProof/>
            <w:webHidden/>
          </w:rPr>
          <w:t>12</w:t>
        </w:r>
        <w:r>
          <w:rPr>
            <w:noProof/>
            <w:webHidden/>
          </w:rPr>
          <w:fldChar w:fldCharType="end"/>
        </w:r>
      </w:hyperlink>
    </w:p>
    <w:p w:rsidR="00CB7818" w:rsidRDefault="00CB7818" w14:paraId="57AC57B4" w14:textId="5B91776A">
      <w:pPr>
        <w:pStyle w:val="TOC3"/>
        <w:tabs>
          <w:tab w:val="left" w:pos="1100"/>
        </w:tabs>
        <w:rPr>
          <w:rFonts w:asciiTheme="minorHAnsi" w:hAnsiTheme="minorHAnsi" w:eastAsiaTheme="minorEastAsia" w:cstheme="minorBidi"/>
          <w:i w:val="0"/>
          <w:noProof/>
          <w:kern w:val="2"/>
          <w:sz w:val="24"/>
          <w:szCs w:val="24"/>
        </w:rPr>
      </w:pPr>
      <w:hyperlink w:history="1" w:anchor="_Toc173941005">
        <w:r w:rsidRPr="007D37D3">
          <w:rPr>
            <w:rStyle w:val="Hyperlink"/>
            <w:rFonts w:ascii="Calibri" w:hAnsi="Calibri" w:cs="Calibri"/>
            <w:b/>
            <w:noProof/>
            <w:lang w:val="en-GB"/>
          </w:rPr>
          <w:t>2.9</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rPr>
          <w:t>Processing</w:t>
        </w:r>
        <w:r w:rsidRPr="007D37D3">
          <w:rPr>
            <w:rStyle w:val="Hyperlink"/>
            <w:rFonts w:ascii="Calibri" w:hAnsi="Calibri" w:cs="Calibri"/>
            <w:noProof/>
            <w:lang w:val="en-GB"/>
          </w:rPr>
          <w:t xml:space="preserve"> definition</w:t>
        </w:r>
        <w:r>
          <w:rPr>
            <w:noProof/>
            <w:webHidden/>
          </w:rPr>
          <w:tab/>
        </w:r>
        <w:r>
          <w:rPr>
            <w:noProof/>
            <w:webHidden/>
          </w:rPr>
          <w:fldChar w:fldCharType="begin"/>
        </w:r>
        <w:r>
          <w:rPr>
            <w:noProof/>
            <w:webHidden/>
          </w:rPr>
          <w:instrText xml:space="preserve"> PAGEREF _Toc173941005 \h </w:instrText>
        </w:r>
        <w:r>
          <w:rPr>
            <w:noProof/>
            <w:webHidden/>
          </w:rPr>
        </w:r>
        <w:r>
          <w:rPr>
            <w:noProof/>
            <w:webHidden/>
          </w:rPr>
          <w:fldChar w:fldCharType="separate"/>
        </w:r>
        <w:r>
          <w:rPr>
            <w:noProof/>
            <w:webHidden/>
          </w:rPr>
          <w:t>12</w:t>
        </w:r>
        <w:r>
          <w:rPr>
            <w:noProof/>
            <w:webHidden/>
          </w:rPr>
          <w:fldChar w:fldCharType="end"/>
        </w:r>
      </w:hyperlink>
    </w:p>
    <w:p w:rsidR="00CB7818" w:rsidRDefault="00CB7818" w14:paraId="09AD83BD" w14:textId="3148F101">
      <w:pPr>
        <w:pStyle w:val="TOC3"/>
        <w:tabs>
          <w:tab w:val="left" w:pos="1100"/>
        </w:tabs>
        <w:rPr>
          <w:rFonts w:asciiTheme="minorHAnsi" w:hAnsiTheme="minorHAnsi" w:eastAsiaTheme="minorEastAsia" w:cstheme="minorBidi"/>
          <w:i w:val="0"/>
          <w:noProof/>
          <w:kern w:val="2"/>
          <w:sz w:val="24"/>
          <w:szCs w:val="24"/>
        </w:rPr>
      </w:pPr>
      <w:hyperlink w:history="1" w:anchor="_Toc173941006">
        <w:r w:rsidRPr="007D37D3">
          <w:rPr>
            <w:rStyle w:val="Hyperlink"/>
            <w:rFonts w:ascii="Calibri" w:hAnsi="Calibri" w:cs="Calibri"/>
            <w:b/>
            <w:noProof/>
            <w:lang w:val="en-GB"/>
          </w:rPr>
          <w:t>2.10</w:t>
        </w:r>
        <w:r>
          <w:rPr>
            <w:rFonts w:asciiTheme="minorHAnsi" w:hAnsiTheme="minorHAnsi" w:eastAsiaTheme="minorEastAsia" w:cstheme="minorBidi"/>
            <w:i w:val="0"/>
            <w:noProof/>
            <w:kern w:val="2"/>
            <w:sz w:val="24"/>
            <w:szCs w:val="24"/>
          </w:rPr>
          <w:tab/>
        </w:r>
        <w:r w:rsidRPr="007D37D3">
          <w:rPr>
            <w:rStyle w:val="Hyperlink"/>
            <w:rFonts w:ascii="Calibri" w:hAnsi="Calibri" w:cs="Calibri"/>
            <w:noProof/>
          </w:rPr>
          <w:t>Functional</w:t>
        </w:r>
        <w:r w:rsidRPr="007D37D3">
          <w:rPr>
            <w:rStyle w:val="Hyperlink"/>
            <w:rFonts w:ascii="Calibri" w:hAnsi="Calibri" w:cs="Calibri"/>
            <w:noProof/>
            <w:lang w:val="en-GB"/>
          </w:rPr>
          <w:t xml:space="preserve"> Test Cases</w:t>
        </w:r>
        <w:r>
          <w:rPr>
            <w:noProof/>
            <w:webHidden/>
          </w:rPr>
          <w:tab/>
        </w:r>
        <w:r>
          <w:rPr>
            <w:noProof/>
            <w:webHidden/>
          </w:rPr>
          <w:fldChar w:fldCharType="begin"/>
        </w:r>
        <w:r>
          <w:rPr>
            <w:noProof/>
            <w:webHidden/>
          </w:rPr>
          <w:instrText xml:space="preserve"> PAGEREF _Toc173941006 \h </w:instrText>
        </w:r>
        <w:r>
          <w:rPr>
            <w:noProof/>
            <w:webHidden/>
          </w:rPr>
        </w:r>
        <w:r>
          <w:rPr>
            <w:noProof/>
            <w:webHidden/>
          </w:rPr>
          <w:fldChar w:fldCharType="separate"/>
        </w:r>
        <w:r>
          <w:rPr>
            <w:noProof/>
            <w:webHidden/>
          </w:rPr>
          <w:t>15</w:t>
        </w:r>
        <w:r>
          <w:rPr>
            <w:noProof/>
            <w:webHidden/>
          </w:rPr>
          <w:fldChar w:fldCharType="end"/>
        </w:r>
      </w:hyperlink>
    </w:p>
    <w:p w:rsidR="00CB7818" w:rsidRDefault="00CB7818" w14:paraId="60A399FD" w14:textId="0CF1C455">
      <w:pPr>
        <w:pStyle w:val="TOC1"/>
        <w:tabs>
          <w:tab w:val="left" w:pos="442"/>
        </w:tabs>
        <w:rPr>
          <w:rFonts w:asciiTheme="minorHAnsi" w:hAnsiTheme="minorHAnsi" w:eastAsiaTheme="minorEastAsia" w:cstheme="minorBidi"/>
          <w:b w:val="0"/>
          <w:noProof/>
          <w:kern w:val="2"/>
          <w:sz w:val="24"/>
          <w:szCs w:val="24"/>
        </w:rPr>
      </w:pPr>
      <w:hyperlink w:history="1" w:anchor="_Toc173941007">
        <w:r w:rsidRPr="007D37D3">
          <w:rPr>
            <w:rStyle w:val="Hyperlink"/>
            <w:rFonts w:ascii="Calibri" w:hAnsi="Calibri" w:cs="Calibri"/>
            <w:noProof/>
          </w:rPr>
          <w:t>3</w:t>
        </w:r>
        <w:r>
          <w:rPr>
            <w:rFonts w:asciiTheme="minorHAnsi" w:hAnsiTheme="minorHAnsi" w:eastAsiaTheme="minorEastAsia" w:cstheme="minorBidi"/>
            <w:b w:val="0"/>
            <w:noProof/>
            <w:kern w:val="2"/>
            <w:sz w:val="24"/>
            <w:szCs w:val="24"/>
          </w:rPr>
          <w:tab/>
        </w:r>
        <w:r w:rsidRPr="007D37D3">
          <w:rPr>
            <w:rStyle w:val="Hyperlink"/>
            <w:rFonts w:ascii="Calibri" w:hAnsi="Calibri" w:cs="Calibri"/>
            <w:noProof/>
          </w:rPr>
          <w:t>- Technical Details (Optional)</w:t>
        </w:r>
        <w:r>
          <w:rPr>
            <w:noProof/>
            <w:webHidden/>
          </w:rPr>
          <w:tab/>
        </w:r>
        <w:r>
          <w:rPr>
            <w:noProof/>
            <w:webHidden/>
          </w:rPr>
          <w:fldChar w:fldCharType="begin"/>
        </w:r>
        <w:r>
          <w:rPr>
            <w:noProof/>
            <w:webHidden/>
          </w:rPr>
          <w:instrText xml:space="preserve"> PAGEREF _Toc173941007 \h </w:instrText>
        </w:r>
        <w:r>
          <w:rPr>
            <w:noProof/>
            <w:webHidden/>
          </w:rPr>
        </w:r>
        <w:r>
          <w:rPr>
            <w:noProof/>
            <w:webHidden/>
          </w:rPr>
          <w:fldChar w:fldCharType="separate"/>
        </w:r>
        <w:r>
          <w:rPr>
            <w:noProof/>
            <w:webHidden/>
          </w:rPr>
          <w:t>16</w:t>
        </w:r>
        <w:r>
          <w:rPr>
            <w:noProof/>
            <w:webHidden/>
          </w:rPr>
          <w:fldChar w:fldCharType="end"/>
        </w:r>
      </w:hyperlink>
    </w:p>
    <w:p w:rsidRPr="00F26A85" w:rsidR="00F72AA6" w:rsidP="00F72AA6" w:rsidRDefault="00F72AA6" w14:paraId="58DEC78D" w14:textId="7F575ED1">
      <w:pPr>
        <w:pStyle w:val="TOC1"/>
        <w:tabs>
          <w:tab w:val="right" w:leader="dot" w:pos="9585"/>
        </w:tabs>
        <w:rPr>
          <w:rFonts w:asciiTheme="minorHAnsi" w:hAnsiTheme="minorHAnsi" w:eastAsiaTheme="minorEastAsia" w:cstheme="minorHAnsi"/>
          <w:noProof/>
          <w:sz w:val="22"/>
          <w:szCs w:val="22"/>
        </w:rPr>
      </w:pPr>
      <w:r w:rsidRPr="00F26A85">
        <w:rPr>
          <w:rFonts w:asciiTheme="minorHAnsi" w:hAnsiTheme="minorHAnsi" w:cstheme="minorHAnsi"/>
        </w:rPr>
        <w:fldChar w:fldCharType="end"/>
      </w:r>
    </w:p>
    <w:p w:rsidRPr="00F26A85" w:rsidR="00F72AA6" w:rsidP="00F72AA6" w:rsidRDefault="00F72AA6" w14:paraId="759A5CE9" w14:textId="77777777">
      <w:pPr>
        <w:rPr>
          <w:rFonts w:asciiTheme="minorHAnsi" w:hAnsiTheme="minorHAnsi" w:cstheme="minorHAnsi"/>
          <w:lang w:val="en-GB"/>
        </w:rPr>
      </w:pPr>
    </w:p>
    <w:p w:rsidRPr="00F26A85" w:rsidR="00F72AA6" w:rsidP="00F72AA6" w:rsidRDefault="00F72AA6" w14:paraId="3DEB5E0A" w14:textId="77777777">
      <w:pPr>
        <w:rPr>
          <w:rFonts w:asciiTheme="minorHAnsi" w:hAnsiTheme="minorHAnsi" w:cstheme="minorHAnsi"/>
          <w:lang w:val="en-GB"/>
        </w:rPr>
      </w:pPr>
    </w:p>
    <w:p w:rsidRPr="00F26A85" w:rsidR="00F72AA6" w:rsidP="00F72AA6" w:rsidRDefault="00F72AA6" w14:paraId="0983882B" w14:textId="77777777">
      <w:pPr>
        <w:rPr>
          <w:rFonts w:asciiTheme="minorHAnsi" w:hAnsiTheme="minorHAnsi" w:cstheme="minorHAnsi"/>
          <w:lang w:val="en-GB"/>
        </w:rPr>
      </w:pPr>
    </w:p>
    <w:p w:rsidRPr="00F26A85" w:rsidR="00F72AA6" w:rsidP="00F72AA6" w:rsidRDefault="00F72AA6" w14:paraId="160B87A1" w14:textId="77777777">
      <w:pPr>
        <w:rPr>
          <w:rFonts w:asciiTheme="minorHAnsi" w:hAnsiTheme="minorHAnsi" w:cstheme="minorHAnsi"/>
          <w:lang w:val="en-GB"/>
        </w:rPr>
      </w:pPr>
    </w:p>
    <w:p w:rsidRPr="00F26A85" w:rsidR="00F72AA6" w:rsidP="00F72AA6" w:rsidRDefault="00F72AA6" w14:paraId="535EF332" w14:textId="77777777">
      <w:pPr>
        <w:rPr>
          <w:rFonts w:asciiTheme="minorHAnsi" w:hAnsiTheme="minorHAnsi" w:cstheme="minorHAnsi"/>
          <w:lang w:val="en-GB"/>
        </w:rPr>
      </w:pPr>
    </w:p>
    <w:p w:rsidRPr="00F26A85" w:rsidR="00F72AA6" w:rsidP="00F72AA6" w:rsidRDefault="00F72AA6" w14:paraId="7CA4987B" w14:textId="77777777">
      <w:pPr>
        <w:rPr>
          <w:rFonts w:asciiTheme="minorHAnsi" w:hAnsiTheme="minorHAnsi" w:cstheme="minorHAnsi"/>
          <w:lang w:val="en-GB"/>
        </w:rPr>
      </w:pPr>
    </w:p>
    <w:p w:rsidRPr="00F26A85" w:rsidR="00F72AA6" w:rsidP="00F72AA6" w:rsidRDefault="00F72AA6" w14:paraId="517AA649" w14:textId="77777777">
      <w:pPr>
        <w:rPr>
          <w:rFonts w:asciiTheme="minorHAnsi" w:hAnsiTheme="minorHAnsi" w:cstheme="minorHAnsi"/>
          <w:lang w:val="en-GB"/>
        </w:rPr>
      </w:pPr>
    </w:p>
    <w:p w:rsidRPr="00F26A85" w:rsidR="00F72AA6" w:rsidP="00F72AA6" w:rsidRDefault="00F72AA6" w14:paraId="694A253E" w14:textId="77777777">
      <w:pPr>
        <w:pStyle w:val="Heading1"/>
        <w:numPr>
          <w:ilvl w:val="0"/>
          <w:numId w:val="1"/>
        </w:numPr>
        <w:tabs>
          <w:tab w:val="clear" w:pos="432"/>
          <w:tab w:val="num" w:pos="360"/>
        </w:tabs>
        <w:ind w:left="340" w:hanging="340"/>
        <w:rPr>
          <w:rFonts w:asciiTheme="minorHAnsi" w:hAnsiTheme="minorHAnsi" w:cstheme="minorHAnsi"/>
        </w:rPr>
      </w:pPr>
      <w:bookmarkStart w:name="_Toc173940991" w:id="0"/>
      <w:r w:rsidRPr="00F26A85">
        <w:rPr>
          <w:rFonts w:asciiTheme="minorHAnsi" w:hAnsiTheme="minorHAnsi" w:cstheme="minorHAnsi"/>
        </w:rPr>
        <w:t xml:space="preserve">-  </w:t>
      </w:r>
      <w:r w:rsidRPr="003E76AB">
        <w:rPr>
          <w:rFonts w:ascii="Calibri" w:hAnsi="Calibri" w:cs="Calibri"/>
        </w:rPr>
        <w:t>Requirements</w:t>
      </w:r>
      <w:bookmarkEnd w:id="0"/>
    </w:p>
    <w:tbl>
      <w:tblPr>
        <w:tblW w:w="97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464"/>
        <w:gridCol w:w="7332"/>
      </w:tblGrid>
      <w:tr w:rsidRPr="00F26A85" w:rsidR="00F72AA6" w:rsidTr="0018570B" w14:paraId="62C17845" w14:textId="77777777">
        <w:trPr>
          <w:trHeight w:val="737"/>
        </w:trPr>
        <w:tc>
          <w:tcPr>
            <w:tcW w:w="2464" w:type="dxa"/>
            <w:shd w:val="clear" w:color="auto" w:fill="C6D9F1"/>
            <w:vAlign w:val="center"/>
          </w:tcPr>
          <w:p w:rsidRPr="003E76AB" w:rsidR="00F72AA6" w:rsidP="0018570B" w:rsidRDefault="00F72AA6" w14:paraId="5C83BCD9" w14:textId="77777777">
            <w:pPr>
              <w:jc w:val="center"/>
              <w:rPr>
                <w:rFonts w:ascii="Calibri" w:hAnsi="Calibri" w:cs="Calibri"/>
                <w:b/>
                <w:lang w:val="en-GB"/>
              </w:rPr>
            </w:pPr>
            <w:r w:rsidRPr="003E76AB">
              <w:rPr>
                <w:rFonts w:ascii="Calibri" w:hAnsi="Calibri" w:cs="Calibri"/>
                <w:b/>
                <w:lang w:val="en-GB"/>
              </w:rPr>
              <w:t>Requirement ID</w:t>
            </w:r>
          </w:p>
        </w:tc>
        <w:tc>
          <w:tcPr>
            <w:tcW w:w="7332" w:type="dxa"/>
            <w:shd w:val="clear" w:color="auto" w:fill="C6D9F1"/>
            <w:vAlign w:val="center"/>
          </w:tcPr>
          <w:p w:rsidRPr="003E76AB" w:rsidR="00F72AA6" w:rsidP="0018570B" w:rsidRDefault="00F72AA6" w14:paraId="44F0BE4D" w14:textId="77777777">
            <w:pPr>
              <w:jc w:val="center"/>
              <w:rPr>
                <w:rFonts w:ascii="Calibri" w:hAnsi="Calibri" w:cs="Calibri"/>
                <w:b/>
                <w:lang w:val="en-GB"/>
              </w:rPr>
            </w:pPr>
            <w:r w:rsidRPr="003E76AB">
              <w:rPr>
                <w:rFonts w:ascii="Calibri" w:hAnsi="Calibri" w:cs="Calibri"/>
                <w:b/>
                <w:lang w:val="en-GB"/>
              </w:rPr>
              <w:t>User Story / Requirement Description</w:t>
            </w:r>
          </w:p>
        </w:tc>
      </w:tr>
      <w:tr w:rsidRPr="00F26A85" w:rsidR="00F72AA6" w:rsidTr="0018570B" w14:paraId="519743CC" w14:textId="77777777">
        <w:trPr>
          <w:trHeight w:val="350"/>
        </w:trPr>
        <w:tc>
          <w:tcPr>
            <w:tcW w:w="2464" w:type="dxa"/>
            <w:vAlign w:val="center"/>
          </w:tcPr>
          <w:p w:rsidRPr="003E76AB" w:rsidR="00F72AA6" w:rsidP="0018570B" w:rsidRDefault="00F72AA6" w14:paraId="332FE947" w14:textId="0B7F0CE0">
            <w:pPr>
              <w:pStyle w:val="Editorscomments"/>
              <w:spacing w:before="240"/>
              <w:jc w:val="center"/>
              <w:rPr>
                <w:rFonts w:ascii="Calibri" w:hAnsi="Calibri" w:cs="Calibri"/>
                <w:lang w:val="en-GB"/>
              </w:rPr>
            </w:pPr>
            <w:r w:rsidRPr="003E76AB">
              <w:rPr>
                <w:rFonts w:ascii="Calibri" w:hAnsi="Calibri" w:cs="Calibri"/>
              </w:rPr>
              <w:t>ALL-</w:t>
            </w:r>
            <w:r>
              <w:rPr>
                <w:rFonts w:ascii="Calibri" w:hAnsi="Calibri" w:cs="Calibri"/>
              </w:rPr>
              <w:t>116</w:t>
            </w:r>
          </w:p>
        </w:tc>
        <w:tc>
          <w:tcPr>
            <w:tcW w:w="7332" w:type="dxa"/>
            <w:vAlign w:val="center"/>
          </w:tcPr>
          <w:p w:rsidRPr="003E76AB" w:rsidR="00F72AA6" w:rsidP="0018570B" w:rsidRDefault="00F72AA6" w14:paraId="50150615" w14:textId="1EC49FDE">
            <w:pPr>
              <w:pStyle w:val="Editorscomments"/>
              <w:spacing w:before="240"/>
              <w:jc w:val="center"/>
              <w:rPr>
                <w:rFonts w:ascii="Calibri" w:hAnsi="Calibri" w:cs="Calibri"/>
                <w:bCs/>
                <w:i w:val="0"/>
                <w:iCs w:val="0"/>
                <w:color w:val="auto"/>
                <w:lang w:val="en-GB"/>
              </w:rPr>
            </w:pPr>
            <w:r w:rsidRPr="003E76AB">
              <w:rPr>
                <w:rFonts w:ascii="Calibri" w:hAnsi="Calibri" w:cs="Calibri"/>
                <w:bCs/>
                <w:i w:val="0"/>
                <w:iCs w:val="0"/>
                <w:color w:val="auto"/>
              </w:rPr>
              <w:t>ALL-</w:t>
            </w:r>
            <w:r w:rsidR="00713C92">
              <w:rPr>
                <w:rFonts w:ascii="Calibri" w:hAnsi="Calibri" w:cs="Calibri"/>
                <w:bCs/>
                <w:i w:val="0"/>
                <w:iCs w:val="0"/>
                <w:color w:val="auto"/>
              </w:rPr>
              <w:t>116</w:t>
            </w:r>
            <w:r w:rsidRPr="003E76AB">
              <w:rPr>
                <w:rFonts w:ascii="Calibri" w:hAnsi="Calibri" w:cs="Calibri"/>
                <w:bCs/>
                <w:i w:val="0"/>
                <w:iCs w:val="0"/>
                <w:color w:val="auto"/>
              </w:rPr>
              <w:t xml:space="preserve"> COA – Forecast </w:t>
            </w:r>
            <w:r>
              <w:rPr>
                <w:rFonts w:ascii="Calibri" w:hAnsi="Calibri" w:cs="Calibri"/>
                <w:bCs/>
                <w:i w:val="0"/>
                <w:iCs w:val="0"/>
                <w:color w:val="auto"/>
              </w:rPr>
              <w:t>Edit Shortfall %</w:t>
            </w:r>
          </w:p>
        </w:tc>
      </w:tr>
    </w:tbl>
    <w:p w:rsidRPr="00F26A85" w:rsidR="00F72AA6" w:rsidP="00F72AA6" w:rsidRDefault="00F72AA6" w14:paraId="3310BFBA" w14:textId="77777777">
      <w:pPr>
        <w:rPr>
          <w:rFonts w:asciiTheme="minorHAnsi" w:hAnsiTheme="minorHAnsi" w:cstheme="minorHAnsi"/>
        </w:rPr>
      </w:pPr>
    </w:p>
    <w:p w:rsidRPr="00F26A85" w:rsidR="00F72AA6" w:rsidP="00F72AA6" w:rsidRDefault="00F72AA6" w14:paraId="24981B83" w14:textId="77777777">
      <w:pPr>
        <w:pStyle w:val="Heading2"/>
        <w:numPr>
          <w:ilvl w:val="1"/>
          <w:numId w:val="0"/>
        </w:numPr>
        <w:ind w:left="576"/>
        <w:jc w:val="center"/>
        <w:rPr>
          <w:rFonts w:asciiTheme="minorHAnsi" w:hAnsiTheme="minorHAnsi" w:cstheme="minorHAnsi"/>
          <w:lang w:val="en-GB"/>
        </w:rPr>
      </w:pPr>
      <w:bookmarkStart w:name="_Toc177544656" w:id="1"/>
    </w:p>
    <w:p w:rsidR="00F72AA6" w:rsidP="00F72AA6" w:rsidRDefault="00F72AA6" w14:paraId="7A643B5D" w14:textId="77777777">
      <w:pPr>
        <w:pStyle w:val="Heading2"/>
        <w:numPr>
          <w:ilvl w:val="1"/>
          <w:numId w:val="0"/>
        </w:numPr>
        <w:ind w:left="576"/>
        <w:jc w:val="center"/>
        <w:rPr>
          <w:rFonts w:asciiTheme="minorHAnsi" w:hAnsiTheme="minorHAnsi" w:cstheme="minorHAnsi"/>
          <w:lang w:val="en-GB"/>
        </w:rPr>
      </w:pPr>
      <w:r w:rsidRPr="00F26A85">
        <w:rPr>
          <w:rFonts w:asciiTheme="minorHAnsi" w:hAnsiTheme="minorHAnsi" w:cstheme="minorHAnsi"/>
          <w:lang w:val="en-GB"/>
        </w:rPr>
        <w:t xml:space="preserve">                                                                                                                                                                                                                                                                                             </w:t>
      </w:r>
    </w:p>
    <w:p w:rsidR="00F72AA6" w:rsidP="00F72AA6" w:rsidRDefault="00F72AA6" w14:paraId="724669A0" w14:textId="77777777">
      <w:pPr>
        <w:rPr>
          <w:lang w:val="en-GB"/>
        </w:rPr>
      </w:pPr>
    </w:p>
    <w:p w:rsidRPr="00B44C04" w:rsidR="00F72AA6" w:rsidP="00F72AA6" w:rsidRDefault="00F72AA6" w14:paraId="124F0F4C" w14:textId="77777777">
      <w:pPr>
        <w:rPr>
          <w:lang w:val="en-GB"/>
        </w:rPr>
      </w:pPr>
    </w:p>
    <w:p w:rsidRPr="003E76AB" w:rsidR="00F72AA6" w:rsidP="00F72AA6" w:rsidRDefault="00F72AA6" w14:paraId="7E0A86EF" w14:textId="77777777">
      <w:pPr>
        <w:pStyle w:val="Heading3"/>
        <w:numPr>
          <w:ilvl w:val="1"/>
          <w:numId w:val="1"/>
        </w:numPr>
        <w:tabs>
          <w:tab w:val="clear" w:pos="576"/>
          <w:tab w:val="num" w:pos="644"/>
        </w:tabs>
        <w:ind w:left="624" w:hanging="340"/>
        <w:rPr>
          <w:rFonts w:ascii="Calibri" w:hAnsi="Calibri" w:cs="Calibri"/>
          <w:lang w:val="en-GB"/>
        </w:rPr>
      </w:pPr>
      <w:r>
        <w:rPr>
          <w:rFonts w:asciiTheme="minorHAnsi" w:hAnsiTheme="minorHAnsi" w:cstheme="minorHAnsi"/>
          <w:lang w:val="en-GB"/>
        </w:rPr>
        <w:t xml:space="preserve"> </w:t>
      </w:r>
      <w:bookmarkStart w:name="_Toc173940992" w:id="2"/>
      <w:r w:rsidRPr="003E76AB">
        <w:rPr>
          <w:rFonts w:ascii="Calibri" w:hAnsi="Calibri" w:cs="Calibri"/>
          <w:lang w:val="en-GB"/>
        </w:rPr>
        <w:t>Document Reference</w:t>
      </w:r>
      <w:bookmarkEnd w:id="1"/>
      <w:r w:rsidRPr="003E76AB">
        <w:rPr>
          <w:rFonts w:ascii="Calibri" w:hAnsi="Calibri" w:cs="Calibri"/>
          <w:lang w:val="en-GB"/>
        </w:rPr>
        <w:t>s</w:t>
      </w:r>
      <w:bookmarkStart w:name="_Toc242866418" w:id="3"/>
      <w:bookmarkStart w:name="_Toc177544657" w:id="4"/>
      <w:bookmarkStart w:name="_Toc183600954" w:id="5"/>
      <w:bookmarkStart w:name="_Toc188347407" w:id="6"/>
      <w:bookmarkStart w:name="_Toc177544658" w:id="7"/>
      <w:bookmarkEnd w:id="2"/>
    </w:p>
    <w:tbl>
      <w:tblPr>
        <w:tblW w:w="9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A0" w:firstRow="1" w:lastRow="0" w:firstColumn="1" w:lastColumn="0" w:noHBand="0" w:noVBand="0"/>
      </w:tblPr>
      <w:tblGrid>
        <w:gridCol w:w="1525"/>
        <w:gridCol w:w="4860"/>
        <w:gridCol w:w="900"/>
        <w:gridCol w:w="900"/>
        <w:gridCol w:w="1695"/>
      </w:tblGrid>
      <w:tr w:rsidRPr="00F26A85" w:rsidR="00F72AA6" w:rsidTr="0018570B" w14:paraId="10A59801" w14:textId="77777777">
        <w:trPr>
          <w:trHeight w:val="394"/>
        </w:trPr>
        <w:tc>
          <w:tcPr>
            <w:tcW w:w="1525" w:type="dxa"/>
            <w:tcBorders>
              <w:bottom w:val="single" w:color="auto" w:sz="4" w:space="0"/>
            </w:tcBorders>
            <w:shd w:val="clear" w:color="auto" w:fill="C6D9F1"/>
            <w:vAlign w:val="center"/>
          </w:tcPr>
          <w:p w:rsidRPr="00F26A85" w:rsidR="00F72AA6" w:rsidP="0018570B" w:rsidRDefault="00F72AA6" w14:paraId="74E78518" w14:textId="77777777">
            <w:pPr>
              <w:jc w:val="center"/>
              <w:rPr>
                <w:rFonts w:asciiTheme="minorHAnsi" w:hAnsiTheme="minorHAnsi" w:cstheme="minorHAnsi"/>
                <w:b/>
                <w:bCs/>
                <w:lang w:val="en-GB"/>
              </w:rPr>
            </w:pPr>
            <w:r w:rsidRPr="00F26A85">
              <w:rPr>
                <w:rFonts w:asciiTheme="minorHAnsi" w:hAnsiTheme="minorHAnsi" w:cstheme="minorHAnsi"/>
                <w:b/>
                <w:bCs/>
              </w:rPr>
              <w:t>Reference</w:t>
            </w:r>
            <w:r w:rsidRPr="00F26A85">
              <w:rPr>
                <w:rFonts w:asciiTheme="minorHAnsi" w:hAnsiTheme="minorHAnsi" w:cstheme="minorHAnsi"/>
                <w:b/>
                <w:bCs/>
                <w:lang w:val="en-GB"/>
              </w:rPr>
              <w:t> </w:t>
            </w:r>
          </w:p>
        </w:tc>
        <w:tc>
          <w:tcPr>
            <w:tcW w:w="4860" w:type="dxa"/>
            <w:tcBorders>
              <w:bottom w:val="single" w:color="auto" w:sz="4" w:space="0"/>
            </w:tcBorders>
            <w:shd w:val="clear" w:color="auto" w:fill="C6D9F1"/>
            <w:vAlign w:val="center"/>
          </w:tcPr>
          <w:p w:rsidRPr="00F26A85" w:rsidR="00F72AA6" w:rsidP="0018570B" w:rsidRDefault="00F72AA6" w14:paraId="70E9D6BD" w14:textId="77777777">
            <w:pPr>
              <w:jc w:val="center"/>
              <w:rPr>
                <w:rFonts w:asciiTheme="minorHAnsi" w:hAnsiTheme="minorHAnsi" w:cstheme="minorHAnsi"/>
                <w:b/>
                <w:bCs/>
                <w:lang w:val="en-GB"/>
              </w:rPr>
            </w:pPr>
            <w:r w:rsidRPr="00F26A85">
              <w:rPr>
                <w:rFonts w:asciiTheme="minorHAnsi" w:hAnsiTheme="minorHAnsi" w:cstheme="minorHAnsi"/>
                <w:b/>
                <w:bCs/>
              </w:rPr>
              <w:t>Description</w:t>
            </w:r>
            <w:r w:rsidRPr="00F26A85">
              <w:rPr>
                <w:rFonts w:asciiTheme="minorHAnsi" w:hAnsiTheme="minorHAnsi" w:cstheme="minorHAnsi"/>
                <w:b/>
                <w:bCs/>
                <w:lang w:val="en-GB"/>
              </w:rPr>
              <w:t> </w:t>
            </w:r>
          </w:p>
        </w:tc>
        <w:tc>
          <w:tcPr>
            <w:tcW w:w="900" w:type="dxa"/>
            <w:tcBorders>
              <w:bottom w:val="single" w:color="auto" w:sz="4" w:space="0"/>
            </w:tcBorders>
            <w:shd w:val="clear" w:color="auto" w:fill="C6D9F1"/>
            <w:vAlign w:val="center"/>
          </w:tcPr>
          <w:p w:rsidRPr="00F26A85" w:rsidR="00F72AA6" w:rsidP="0018570B" w:rsidRDefault="00F72AA6" w14:paraId="55DFF596" w14:textId="77777777">
            <w:pPr>
              <w:jc w:val="center"/>
              <w:rPr>
                <w:rFonts w:asciiTheme="minorHAnsi" w:hAnsiTheme="minorHAnsi" w:cstheme="minorHAnsi"/>
                <w:b/>
                <w:bCs/>
                <w:lang w:val="en-GB"/>
              </w:rPr>
            </w:pPr>
            <w:r w:rsidRPr="00F26A85">
              <w:rPr>
                <w:rFonts w:asciiTheme="minorHAnsi" w:hAnsiTheme="minorHAnsi" w:cstheme="minorHAnsi"/>
                <w:b/>
                <w:bCs/>
              </w:rPr>
              <w:t>Version</w:t>
            </w:r>
            <w:r w:rsidRPr="00F26A85">
              <w:rPr>
                <w:rFonts w:asciiTheme="minorHAnsi" w:hAnsiTheme="minorHAnsi" w:cstheme="minorHAnsi"/>
                <w:b/>
                <w:bCs/>
                <w:lang w:val="en-GB"/>
              </w:rPr>
              <w:t> </w:t>
            </w:r>
          </w:p>
        </w:tc>
        <w:tc>
          <w:tcPr>
            <w:tcW w:w="900" w:type="dxa"/>
            <w:tcBorders>
              <w:bottom w:val="single" w:color="auto" w:sz="4" w:space="0"/>
            </w:tcBorders>
            <w:shd w:val="clear" w:color="auto" w:fill="C6D9F1"/>
            <w:vAlign w:val="center"/>
          </w:tcPr>
          <w:p w:rsidRPr="00F26A85" w:rsidR="00F72AA6" w:rsidP="0018570B" w:rsidRDefault="00F72AA6" w14:paraId="0BDD6F1C" w14:textId="77777777">
            <w:pPr>
              <w:jc w:val="center"/>
              <w:rPr>
                <w:rFonts w:asciiTheme="minorHAnsi" w:hAnsiTheme="minorHAnsi" w:cstheme="minorHAnsi"/>
                <w:b/>
                <w:bCs/>
                <w:lang w:val="en-GB"/>
              </w:rPr>
            </w:pPr>
            <w:r w:rsidRPr="00F26A85">
              <w:rPr>
                <w:rFonts w:asciiTheme="minorHAnsi" w:hAnsiTheme="minorHAnsi" w:cstheme="minorHAnsi"/>
                <w:b/>
                <w:bCs/>
              </w:rPr>
              <w:t>Date</w:t>
            </w:r>
            <w:r w:rsidRPr="00F26A85">
              <w:rPr>
                <w:rFonts w:asciiTheme="minorHAnsi" w:hAnsiTheme="minorHAnsi" w:cstheme="minorHAnsi"/>
                <w:b/>
                <w:bCs/>
                <w:lang w:val="en-GB"/>
              </w:rPr>
              <w:t> </w:t>
            </w:r>
          </w:p>
        </w:tc>
        <w:tc>
          <w:tcPr>
            <w:tcW w:w="1695" w:type="dxa"/>
            <w:tcBorders>
              <w:bottom w:val="single" w:color="auto" w:sz="4" w:space="0"/>
            </w:tcBorders>
            <w:shd w:val="clear" w:color="auto" w:fill="C6D9F1"/>
            <w:vAlign w:val="center"/>
          </w:tcPr>
          <w:p w:rsidRPr="00F26A85" w:rsidR="00F72AA6" w:rsidP="0018570B" w:rsidRDefault="00F72AA6" w14:paraId="48FC4310" w14:textId="77777777">
            <w:pPr>
              <w:jc w:val="center"/>
              <w:rPr>
                <w:rFonts w:asciiTheme="minorHAnsi" w:hAnsiTheme="minorHAnsi" w:cstheme="minorHAnsi"/>
                <w:b/>
                <w:bCs/>
                <w:lang w:val="en-GB"/>
              </w:rPr>
            </w:pPr>
            <w:r w:rsidRPr="00F26A85">
              <w:rPr>
                <w:rFonts w:asciiTheme="minorHAnsi" w:hAnsiTheme="minorHAnsi" w:cstheme="minorHAnsi"/>
                <w:b/>
                <w:bCs/>
              </w:rPr>
              <w:t>Author</w:t>
            </w:r>
            <w:r w:rsidRPr="00F26A85">
              <w:rPr>
                <w:rFonts w:asciiTheme="minorHAnsi" w:hAnsiTheme="minorHAnsi" w:cstheme="minorHAnsi"/>
                <w:b/>
                <w:bCs/>
                <w:lang w:val="en-GB"/>
              </w:rPr>
              <w:t> </w:t>
            </w:r>
          </w:p>
        </w:tc>
      </w:tr>
      <w:tr w:rsidRPr="00F26A85" w:rsidR="00F72AA6" w:rsidTr="0018570B" w14:paraId="569EF155" w14:textId="77777777">
        <w:trPr>
          <w:trHeight w:val="300"/>
        </w:trPr>
        <w:tc>
          <w:tcPr>
            <w:tcW w:w="1525" w:type="dxa"/>
            <w:vAlign w:val="center"/>
          </w:tcPr>
          <w:p w:rsidRPr="00F26A85" w:rsidR="00F72AA6" w:rsidP="0018570B" w:rsidRDefault="00F72AA6" w14:paraId="3BC51403" w14:textId="77777777">
            <w:pPr>
              <w:jc w:val="center"/>
              <w:rPr>
                <w:rFonts w:asciiTheme="minorHAnsi" w:hAnsiTheme="minorHAnsi" w:cstheme="minorHAnsi"/>
                <w:lang w:val="fr-FR"/>
              </w:rPr>
            </w:pPr>
            <w:r w:rsidRPr="00F26A85">
              <w:rPr>
                <w:rStyle w:val="normaltextrun"/>
                <w:rFonts w:asciiTheme="minorHAnsi" w:hAnsiTheme="minorHAnsi" w:cstheme="minorHAnsi"/>
                <w:color w:val="000000"/>
                <w:bdr w:val="none" w:color="auto" w:sz="0" w:space="0" w:frame="1"/>
                <w:lang w:val="en-GB"/>
              </w:rPr>
              <w:t>ALL-140</w:t>
            </w:r>
          </w:p>
        </w:tc>
        <w:tc>
          <w:tcPr>
            <w:tcW w:w="4860" w:type="dxa"/>
            <w:vAlign w:val="center"/>
          </w:tcPr>
          <w:p w:rsidRPr="00F26A85" w:rsidR="00F72AA6" w:rsidP="0018570B" w:rsidRDefault="00F72AA6" w14:paraId="129D9308" w14:textId="77777777">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My Scope of Services</w:t>
            </w:r>
            <w:r w:rsidRPr="00F26A85">
              <w:rPr>
                <w:rStyle w:val="eop"/>
                <w:rFonts w:asciiTheme="minorHAnsi" w:hAnsiTheme="minorHAnsi" w:cstheme="minorHAnsi"/>
                <w:color w:val="000000"/>
                <w:shd w:val="clear" w:color="auto" w:fill="FFFFFF"/>
              </w:rPr>
              <w:t> </w:t>
            </w:r>
          </w:p>
        </w:tc>
        <w:tc>
          <w:tcPr>
            <w:tcW w:w="900" w:type="dxa"/>
            <w:vAlign w:val="center"/>
          </w:tcPr>
          <w:p w:rsidRPr="00F26A85" w:rsidR="00F72AA6" w:rsidP="0018570B" w:rsidRDefault="00F72AA6" w14:paraId="421E4883"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F72AA6" w:rsidP="0018570B" w:rsidRDefault="00F72AA6" w14:paraId="1ED0A2AF"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rsidRPr="00F26A85" w:rsidR="00F72AA6" w:rsidP="0018570B" w:rsidRDefault="00F72AA6" w14:paraId="44FDC5ED" w14:textId="77777777">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Savli Tapre</w:t>
            </w:r>
            <w:r w:rsidRPr="00F26A85">
              <w:rPr>
                <w:rStyle w:val="eop"/>
                <w:rFonts w:asciiTheme="minorHAnsi" w:hAnsiTheme="minorHAnsi" w:cstheme="minorHAnsi"/>
                <w:color w:val="000000"/>
                <w:shd w:val="clear" w:color="auto" w:fill="FFFFFF"/>
              </w:rPr>
              <w:t> </w:t>
            </w:r>
          </w:p>
        </w:tc>
      </w:tr>
      <w:tr w:rsidRPr="00F26A85" w:rsidR="00F72AA6" w:rsidTr="0018570B" w14:paraId="08C362C7" w14:textId="77777777">
        <w:trPr>
          <w:trHeight w:val="300"/>
        </w:trPr>
        <w:tc>
          <w:tcPr>
            <w:tcW w:w="1525" w:type="dxa"/>
            <w:vAlign w:val="center"/>
          </w:tcPr>
          <w:p w:rsidRPr="00F26A85" w:rsidR="00F72AA6" w:rsidP="0018570B" w:rsidRDefault="00F72AA6" w14:paraId="2A9D3AB9" w14:textId="77777777">
            <w:pPr>
              <w:jc w:val="center"/>
              <w:rPr>
                <w:rFonts w:asciiTheme="minorHAnsi" w:hAnsiTheme="minorHAnsi" w:cstheme="minorHAnsi"/>
                <w:lang w:val="fr-FR"/>
              </w:rPr>
            </w:pPr>
            <w:r w:rsidRPr="00F26A85">
              <w:rPr>
                <w:rStyle w:val="normaltextrun"/>
                <w:rFonts w:asciiTheme="minorHAnsi" w:hAnsiTheme="minorHAnsi" w:cstheme="minorHAnsi"/>
                <w:color w:val="000000"/>
                <w:shd w:val="clear" w:color="auto" w:fill="FFFFFF"/>
              </w:rPr>
              <w:t>ALL-46</w:t>
            </w:r>
            <w:r w:rsidRPr="00F26A85">
              <w:rPr>
                <w:rStyle w:val="eop"/>
                <w:rFonts w:asciiTheme="minorHAnsi" w:hAnsiTheme="minorHAnsi" w:cstheme="minorHAnsi"/>
                <w:color w:val="000000"/>
                <w:shd w:val="clear" w:color="auto" w:fill="FFFFFF"/>
              </w:rPr>
              <w:t> </w:t>
            </w:r>
          </w:p>
        </w:tc>
        <w:tc>
          <w:tcPr>
            <w:tcW w:w="4860" w:type="dxa"/>
            <w:vAlign w:val="center"/>
          </w:tcPr>
          <w:p w:rsidRPr="00F26A85" w:rsidR="00F72AA6" w:rsidP="0018570B" w:rsidRDefault="00F72AA6" w14:paraId="6CE293CF" w14:textId="77777777">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COA - Manually Publish COA Template to Voyage (Screen)</w:t>
            </w:r>
            <w:r w:rsidRPr="00F26A85">
              <w:rPr>
                <w:rStyle w:val="eop"/>
                <w:rFonts w:asciiTheme="minorHAnsi" w:hAnsiTheme="minorHAnsi" w:cstheme="minorHAnsi"/>
                <w:color w:val="000000"/>
                <w:shd w:val="clear" w:color="auto" w:fill="FFFFFF"/>
              </w:rPr>
              <w:t> </w:t>
            </w:r>
          </w:p>
        </w:tc>
        <w:tc>
          <w:tcPr>
            <w:tcW w:w="900" w:type="dxa"/>
            <w:vAlign w:val="center"/>
          </w:tcPr>
          <w:p w:rsidRPr="00F26A85" w:rsidR="00F72AA6" w:rsidP="0018570B" w:rsidRDefault="00F72AA6" w14:paraId="4B4D6CC7"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F72AA6" w:rsidP="0018570B" w:rsidRDefault="00F72AA6" w14:paraId="7452DC71"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rsidRPr="00F26A85" w:rsidR="00F72AA6" w:rsidP="0018570B" w:rsidRDefault="00F72AA6" w14:paraId="29DFC633" w14:textId="77777777">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Pr="00F26A85" w:rsidR="00F72AA6" w:rsidTr="0018570B" w14:paraId="796AE9A7" w14:textId="77777777">
        <w:trPr>
          <w:trHeight w:val="300"/>
        </w:trPr>
        <w:tc>
          <w:tcPr>
            <w:tcW w:w="1525" w:type="dxa"/>
            <w:vAlign w:val="center"/>
          </w:tcPr>
          <w:p w:rsidRPr="00F26A85" w:rsidR="00F72AA6" w:rsidP="0018570B" w:rsidRDefault="00F72AA6" w14:paraId="4AB13460" w14:textId="77777777">
            <w:pPr>
              <w:jc w:val="center"/>
              <w:rPr>
                <w:rFonts w:asciiTheme="minorHAnsi" w:hAnsiTheme="minorHAnsi" w:cstheme="minorHAnsi"/>
                <w:lang w:val="fr-FR"/>
              </w:rPr>
            </w:pPr>
            <w:r w:rsidRPr="00D40E6F">
              <w:rPr>
                <w:rFonts w:asciiTheme="minorHAnsi" w:hAnsiTheme="minorHAnsi" w:cstheme="minorHAnsi"/>
                <w:bCs/>
                <w:lang w:val="en-GB"/>
              </w:rPr>
              <w:t>ALL 1133</w:t>
            </w:r>
          </w:p>
        </w:tc>
        <w:tc>
          <w:tcPr>
            <w:tcW w:w="4860" w:type="dxa"/>
            <w:vAlign w:val="center"/>
          </w:tcPr>
          <w:p w:rsidRPr="00F26A85" w:rsidR="00F72AA6" w:rsidP="0018570B" w:rsidRDefault="00F72AA6" w14:paraId="0B3316AD" w14:textId="77777777">
            <w:pPr>
              <w:jc w:val="center"/>
              <w:rPr>
                <w:rFonts w:asciiTheme="minorHAnsi" w:hAnsiTheme="minorHAnsi" w:cstheme="minorHAnsi"/>
                <w:lang w:val="en-GB"/>
              </w:rPr>
            </w:pPr>
            <w:r w:rsidRPr="00D40E6F">
              <w:rPr>
                <w:rFonts w:asciiTheme="minorHAnsi" w:hAnsiTheme="minorHAnsi" w:cstheme="minorHAnsi"/>
                <w:lang w:val="en-GB"/>
              </w:rPr>
              <w:t xml:space="preserve">Consume COA by Bookings [Rules for Commercial Bookings] </w:t>
            </w:r>
          </w:p>
        </w:tc>
        <w:tc>
          <w:tcPr>
            <w:tcW w:w="900" w:type="dxa"/>
            <w:vAlign w:val="center"/>
          </w:tcPr>
          <w:p w:rsidRPr="00F26A85" w:rsidR="00F72AA6" w:rsidP="0018570B" w:rsidRDefault="00F72AA6" w14:paraId="41F9AF7B"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F72AA6" w:rsidP="0018570B" w:rsidRDefault="00F72AA6" w14:paraId="22CDEA36"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rsidRPr="00F26A85" w:rsidR="00F72AA6" w:rsidP="0018570B" w:rsidRDefault="00F72AA6" w14:paraId="509EDC01" w14:textId="77777777">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Pr="00F26A85" w:rsidR="00F72AA6" w:rsidTr="0018570B" w14:paraId="3573B3F2" w14:textId="77777777">
        <w:trPr>
          <w:trHeight w:val="300"/>
        </w:trPr>
        <w:tc>
          <w:tcPr>
            <w:tcW w:w="1525" w:type="dxa"/>
            <w:vAlign w:val="center"/>
          </w:tcPr>
          <w:p w:rsidRPr="00015CA0" w:rsidR="00F72AA6" w:rsidP="0018570B" w:rsidRDefault="00F72AA6" w14:paraId="15929CF6" w14:textId="77777777">
            <w:pPr>
              <w:jc w:val="center"/>
              <w:rPr>
                <w:rStyle w:val="normaltextrun"/>
                <w:rFonts w:asciiTheme="minorHAnsi" w:hAnsiTheme="minorHAnsi" w:cstheme="minorHAnsi"/>
                <w:lang w:val="fr-FR"/>
              </w:rPr>
            </w:pPr>
            <w:r w:rsidRPr="00015CA0">
              <w:rPr>
                <w:rFonts w:asciiTheme="minorHAnsi" w:hAnsiTheme="minorHAnsi" w:cstheme="minorHAnsi"/>
              </w:rPr>
              <w:t>ALL-127</w:t>
            </w:r>
          </w:p>
        </w:tc>
        <w:tc>
          <w:tcPr>
            <w:tcW w:w="4860" w:type="dxa"/>
            <w:vAlign w:val="center"/>
          </w:tcPr>
          <w:p w:rsidRPr="00015CA0" w:rsidR="00F72AA6" w:rsidP="0018570B" w:rsidRDefault="00F72AA6" w14:paraId="349C556C" w14:textId="77777777">
            <w:pPr>
              <w:jc w:val="center"/>
              <w:rPr>
                <w:rFonts w:asciiTheme="minorHAnsi" w:hAnsiTheme="minorHAnsi" w:cstheme="minorHAnsi"/>
                <w:lang w:val="en-GB"/>
              </w:rPr>
            </w:pPr>
            <w:r w:rsidRPr="00015CA0">
              <w:rPr>
                <w:rFonts w:asciiTheme="minorHAnsi" w:hAnsiTheme="minorHAnsi" w:cstheme="minorHAnsi"/>
              </w:rPr>
              <w:t>COA – Calculating available COA [Back End]</w:t>
            </w:r>
          </w:p>
        </w:tc>
        <w:tc>
          <w:tcPr>
            <w:tcW w:w="900" w:type="dxa"/>
            <w:vAlign w:val="center"/>
          </w:tcPr>
          <w:p w:rsidRPr="00F26A85" w:rsidR="00F72AA6" w:rsidP="0018570B" w:rsidRDefault="00F72AA6" w14:paraId="6C85D1B8"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F72AA6" w:rsidP="0018570B" w:rsidRDefault="00F72AA6" w14:paraId="64CB769A"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rsidR="00F72AA6" w:rsidP="0018570B" w:rsidRDefault="00F72AA6" w14:paraId="6C91EE66" w14:textId="77777777">
            <w:pPr>
              <w:autoSpaceDE w:val="0"/>
              <w:autoSpaceDN w:val="0"/>
              <w:adjustRightInd w:val="0"/>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Dinesh Maurya</w:t>
            </w:r>
          </w:p>
        </w:tc>
      </w:tr>
      <w:tr w:rsidRPr="00F26A85" w:rsidR="00F72AA6" w:rsidTr="0018570B" w14:paraId="4B92FE5E" w14:textId="77777777">
        <w:trPr>
          <w:trHeight w:val="300"/>
        </w:trPr>
        <w:tc>
          <w:tcPr>
            <w:tcW w:w="1525" w:type="dxa"/>
            <w:vAlign w:val="center"/>
          </w:tcPr>
          <w:p w:rsidRPr="00F26A85" w:rsidR="00F72AA6" w:rsidP="0018570B" w:rsidRDefault="00F72AA6" w14:paraId="32CB0C2E" w14:textId="77777777">
            <w:pPr>
              <w:jc w:val="center"/>
              <w:rPr>
                <w:rStyle w:val="normaltextrun"/>
                <w:rFonts w:asciiTheme="minorHAnsi" w:hAnsiTheme="minorHAnsi" w:cstheme="minorHAnsi"/>
                <w:lang w:val="fr-FR"/>
              </w:rPr>
            </w:pPr>
            <w:r w:rsidRPr="00F26A85">
              <w:rPr>
                <w:rStyle w:val="normaltextrun"/>
                <w:rFonts w:asciiTheme="minorHAnsi" w:hAnsiTheme="minorHAnsi" w:cstheme="minorHAnsi"/>
                <w:color w:val="000000"/>
                <w:shd w:val="clear" w:color="auto" w:fill="FFFFFF"/>
                <w:lang w:val="fr-FR"/>
              </w:rPr>
              <w:t>ALL-139</w:t>
            </w:r>
            <w:r w:rsidRPr="00F26A85">
              <w:rPr>
                <w:rStyle w:val="eop"/>
                <w:rFonts w:asciiTheme="minorHAnsi" w:hAnsiTheme="minorHAnsi" w:cstheme="minorHAnsi"/>
                <w:color w:val="000000"/>
                <w:shd w:val="clear" w:color="auto" w:fill="FFFFFF"/>
              </w:rPr>
              <w:t> </w:t>
            </w:r>
          </w:p>
        </w:tc>
        <w:tc>
          <w:tcPr>
            <w:tcW w:w="4860" w:type="dxa"/>
            <w:vAlign w:val="center"/>
          </w:tcPr>
          <w:p w:rsidRPr="00F26A85" w:rsidR="00F72AA6" w:rsidP="0018570B" w:rsidRDefault="00F72AA6" w14:paraId="329EFC35" w14:textId="77777777">
            <w:pPr>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lang w:val="en-GB"/>
              </w:rPr>
              <w:t>Roles and Authorization</w:t>
            </w:r>
            <w:r w:rsidRPr="00F26A85">
              <w:rPr>
                <w:rStyle w:val="eop"/>
                <w:rFonts w:asciiTheme="minorHAnsi" w:hAnsiTheme="minorHAnsi" w:cstheme="minorHAnsi"/>
                <w:color w:val="000000"/>
                <w:shd w:val="clear" w:color="auto" w:fill="FFFFFF"/>
              </w:rPr>
              <w:t> </w:t>
            </w:r>
          </w:p>
        </w:tc>
        <w:tc>
          <w:tcPr>
            <w:tcW w:w="900" w:type="dxa"/>
            <w:vAlign w:val="center"/>
          </w:tcPr>
          <w:p w:rsidRPr="00F26A85" w:rsidR="00F72AA6" w:rsidP="0018570B" w:rsidRDefault="00F72AA6" w14:paraId="183E3946"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F72AA6" w:rsidP="0018570B" w:rsidRDefault="00F72AA6" w14:paraId="2627F8DD"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rsidRPr="00F26A85" w:rsidR="00F72AA6" w:rsidP="0018570B" w:rsidRDefault="00F72AA6" w14:paraId="6683063B" w14:textId="77777777">
            <w:pPr>
              <w:autoSpaceDE w:val="0"/>
              <w:autoSpaceDN w:val="0"/>
              <w:adjustRightInd w:val="0"/>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rPr>
              <w:t>Ellina Galchenko</w:t>
            </w:r>
            <w:r w:rsidRPr="00F26A85">
              <w:rPr>
                <w:rStyle w:val="eop"/>
                <w:rFonts w:asciiTheme="minorHAnsi" w:hAnsiTheme="minorHAnsi" w:cstheme="minorHAnsi"/>
                <w:color w:val="000000"/>
                <w:shd w:val="clear" w:color="auto" w:fill="FFFFFF"/>
              </w:rPr>
              <w:t> </w:t>
            </w:r>
          </w:p>
        </w:tc>
      </w:tr>
    </w:tbl>
    <w:p w:rsidRPr="00B44C04" w:rsidR="00F72AA6" w:rsidP="00F72AA6" w:rsidRDefault="00F72AA6" w14:paraId="61353C6E" w14:textId="77777777">
      <w:pPr>
        <w:rPr>
          <w:lang w:val="en-GB"/>
        </w:rPr>
      </w:pPr>
    </w:p>
    <w:p w:rsidRPr="003E76AB" w:rsidR="00F72AA6" w:rsidP="00F72AA6" w:rsidRDefault="00F72AA6" w14:paraId="525C3176" w14:textId="77777777">
      <w:pPr>
        <w:pStyle w:val="Heading3"/>
        <w:numPr>
          <w:ilvl w:val="1"/>
          <w:numId w:val="1"/>
        </w:numPr>
        <w:tabs>
          <w:tab w:val="clear" w:pos="576"/>
          <w:tab w:val="num" w:pos="644"/>
        </w:tabs>
        <w:ind w:left="624" w:hanging="340"/>
        <w:rPr>
          <w:rFonts w:ascii="Calibri" w:hAnsi="Calibri" w:cs="Calibri"/>
          <w:i/>
          <w:lang w:val="en-GB"/>
        </w:rPr>
      </w:pPr>
      <w:r w:rsidRPr="00F26A85">
        <w:rPr>
          <w:rFonts w:asciiTheme="minorHAnsi" w:hAnsiTheme="minorHAnsi" w:cstheme="minorHAnsi"/>
          <w:lang w:val="en-GB"/>
        </w:rPr>
        <w:t xml:space="preserve"> </w:t>
      </w:r>
      <w:bookmarkStart w:name="_Toc215486559" w:id="8"/>
      <w:bookmarkEnd w:id="3"/>
      <w:r>
        <w:rPr>
          <w:rFonts w:asciiTheme="minorHAnsi" w:hAnsiTheme="minorHAnsi" w:cstheme="minorHAnsi"/>
          <w:lang w:val="en-GB"/>
        </w:rPr>
        <w:t xml:space="preserve"> </w:t>
      </w:r>
      <w:bookmarkStart w:name="_Toc173940993" w:id="9"/>
      <w:r w:rsidRPr="003E76AB">
        <w:rPr>
          <w:rFonts w:ascii="Calibri" w:hAnsi="Calibri" w:cs="Calibri"/>
          <w:lang w:val="en-GB"/>
        </w:rPr>
        <w:t>New or Modified Objects</w:t>
      </w:r>
      <w:bookmarkEnd w:id="8"/>
      <w:bookmarkEnd w:id="9"/>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65"/>
        <w:gridCol w:w="7830"/>
      </w:tblGrid>
      <w:tr w:rsidRPr="00F26A85" w:rsidR="00F72AA6" w:rsidTr="0018570B" w14:paraId="458EE2FB" w14:textId="77777777">
        <w:trPr>
          <w:trHeight w:val="300"/>
        </w:trPr>
        <w:tc>
          <w:tcPr>
            <w:tcW w:w="9895" w:type="dxa"/>
            <w:gridSpan w:val="2"/>
            <w:shd w:val="clear" w:color="auto" w:fill="C6D9F1"/>
            <w:vAlign w:val="center"/>
          </w:tcPr>
          <w:p w:rsidRPr="00F26A85" w:rsidR="00F72AA6" w:rsidP="0018570B" w:rsidRDefault="00F72AA6" w14:paraId="35E24C1E" w14:textId="77777777">
            <w:pPr>
              <w:jc w:val="center"/>
              <w:rPr>
                <w:rFonts w:asciiTheme="minorHAnsi" w:hAnsiTheme="minorHAnsi" w:cstheme="minorHAnsi"/>
                <w:b/>
                <w:lang w:val="en-GB"/>
              </w:rPr>
            </w:pPr>
            <w:r w:rsidRPr="00F26A85">
              <w:rPr>
                <w:rFonts w:asciiTheme="minorHAnsi" w:hAnsiTheme="minorHAnsi" w:cstheme="minorHAnsi"/>
                <w:b/>
                <w:lang w:val="en-GB"/>
              </w:rPr>
              <w:t>Components involved and purpose (Part of technical Document)</w:t>
            </w:r>
          </w:p>
        </w:tc>
      </w:tr>
      <w:tr w:rsidRPr="00F26A85" w:rsidR="00F72AA6" w:rsidTr="0018570B" w14:paraId="674C6B3C" w14:textId="77777777">
        <w:trPr>
          <w:trHeight w:val="300"/>
        </w:trPr>
        <w:tc>
          <w:tcPr>
            <w:tcW w:w="2065" w:type="dxa"/>
            <w:vAlign w:val="center"/>
          </w:tcPr>
          <w:p w:rsidRPr="00F26A85" w:rsidR="00F72AA6" w:rsidP="0018570B" w:rsidRDefault="00F72AA6" w14:paraId="15A686FC" w14:textId="77777777">
            <w:pPr>
              <w:overflowPunct w:val="0"/>
              <w:autoSpaceDE w:val="0"/>
              <w:autoSpaceDN w:val="0"/>
              <w:adjustRightInd w:val="0"/>
              <w:spacing w:before="0" w:after="120"/>
              <w:jc w:val="center"/>
              <w:textAlignment w:val="baseline"/>
              <w:rPr>
                <w:rFonts w:asciiTheme="minorHAnsi" w:hAnsiTheme="minorHAnsi" w:cstheme="minorHAnsi"/>
                <w:lang w:val="en-GB"/>
              </w:rPr>
            </w:pPr>
            <w:r w:rsidRPr="00F26A85">
              <w:rPr>
                <w:rFonts w:asciiTheme="minorHAnsi" w:hAnsiTheme="minorHAnsi" w:cstheme="minorHAnsi"/>
                <w:lang w:val="en-GB"/>
              </w:rPr>
              <w:t>N/A</w:t>
            </w:r>
          </w:p>
        </w:tc>
        <w:tc>
          <w:tcPr>
            <w:tcW w:w="7830" w:type="dxa"/>
            <w:vAlign w:val="center"/>
          </w:tcPr>
          <w:p w:rsidRPr="00F26A85" w:rsidR="00F72AA6" w:rsidP="0018570B" w:rsidRDefault="00F72AA6" w14:paraId="3095362F" w14:textId="77777777">
            <w:pPr>
              <w:jc w:val="center"/>
              <w:rPr>
                <w:rFonts w:asciiTheme="minorHAnsi" w:hAnsiTheme="minorHAnsi" w:cstheme="minorHAnsi"/>
                <w:color w:val="000000"/>
                <w:lang w:val="en-GB"/>
              </w:rPr>
            </w:pPr>
            <w:r w:rsidRPr="00F26A85">
              <w:rPr>
                <w:rFonts w:asciiTheme="minorHAnsi" w:hAnsiTheme="minorHAnsi" w:cstheme="minorHAnsi"/>
                <w:lang w:val="en-GB"/>
              </w:rPr>
              <w:t>N/A</w:t>
            </w:r>
          </w:p>
        </w:tc>
      </w:tr>
    </w:tbl>
    <w:bookmarkEnd w:id="4"/>
    <w:bookmarkEnd w:id="5"/>
    <w:bookmarkEnd w:id="6"/>
    <w:p w:rsidRPr="003E76AB" w:rsidR="00F72AA6" w:rsidP="00F72AA6" w:rsidRDefault="00F72AA6" w14:paraId="79BAC58B" w14:textId="77777777">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lang w:val="en-GB"/>
        </w:rPr>
        <w:t xml:space="preserve"> </w:t>
      </w:r>
      <w:bookmarkStart w:name="_Toc173940994" w:id="10"/>
      <w:r w:rsidRPr="003E76AB">
        <w:rPr>
          <w:rFonts w:ascii="Calibri" w:hAnsi="Calibri" w:cs="Calibri"/>
          <w:lang w:val="en-GB"/>
        </w:rPr>
        <w:t>Acronyms &amp; Glossary</w:t>
      </w:r>
      <w:bookmarkEnd w:id="7"/>
      <w:bookmarkEnd w:id="10"/>
    </w:p>
    <w:tbl>
      <w:tblPr>
        <w:tblStyle w:val="TableGrid"/>
        <w:tblW w:w="9895" w:type="dxa"/>
        <w:tblLook w:val="01E0" w:firstRow="1" w:lastRow="1" w:firstColumn="1" w:lastColumn="1" w:noHBand="0" w:noVBand="0"/>
      </w:tblPr>
      <w:tblGrid>
        <w:gridCol w:w="2508"/>
        <w:gridCol w:w="1700"/>
        <w:gridCol w:w="5687"/>
      </w:tblGrid>
      <w:tr w:rsidRPr="00F26A85" w:rsidR="00F72AA6" w:rsidTr="0018570B" w14:paraId="246CD318" w14:textId="77777777">
        <w:trPr>
          <w:trHeight w:val="300"/>
        </w:trPr>
        <w:tc>
          <w:tcPr>
            <w:tcW w:w="2508" w:type="dxa"/>
            <w:shd w:val="clear" w:color="auto" w:fill="C6D9F1"/>
          </w:tcPr>
          <w:p w:rsidRPr="003E76AB" w:rsidR="00F72AA6" w:rsidP="0018570B" w:rsidRDefault="00F72AA6" w14:paraId="0D396327" w14:textId="77777777">
            <w:pPr>
              <w:jc w:val="center"/>
              <w:rPr>
                <w:rFonts w:ascii="Calibri" w:hAnsi="Calibri" w:cs="Calibri"/>
                <w:b/>
                <w:lang w:val="en-GB"/>
              </w:rPr>
            </w:pPr>
            <w:r w:rsidRPr="003E76AB">
              <w:rPr>
                <w:rFonts w:ascii="Calibri" w:hAnsi="Calibri" w:cs="Calibri"/>
                <w:b/>
                <w:bCs/>
                <w:lang w:val="en-GB"/>
              </w:rPr>
              <w:t>Term</w:t>
            </w:r>
          </w:p>
        </w:tc>
        <w:tc>
          <w:tcPr>
            <w:tcW w:w="1700" w:type="dxa"/>
            <w:shd w:val="clear" w:color="auto" w:fill="C6D9F1"/>
          </w:tcPr>
          <w:p w:rsidRPr="003E76AB" w:rsidR="00F72AA6" w:rsidP="0018570B" w:rsidRDefault="00F72AA6" w14:paraId="6D9D9A2B" w14:textId="77777777">
            <w:pPr>
              <w:jc w:val="center"/>
              <w:rPr>
                <w:rFonts w:ascii="Calibri" w:hAnsi="Calibri" w:cs="Calibri"/>
                <w:b/>
                <w:lang w:val="en-GB"/>
              </w:rPr>
            </w:pPr>
            <w:r w:rsidRPr="003E76AB">
              <w:rPr>
                <w:rFonts w:ascii="Calibri" w:hAnsi="Calibri" w:cs="Calibri"/>
                <w:b/>
                <w:bCs/>
                <w:lang w:val="en-GB"/>
              </w:rPr>
              <w:t>Acronym</w:t>
            </w:r>
          </w:p>
        </w:tc>
        <w:tc>
          <w:tcPr>
            <w:tcW w:w="5687" w:type="dxa"/>
            <w:shd w:val="clear" w:color="auto" w:fill="C6D9F1"/>
          </w:tcPr>
          <w:p w:rsidRPr="003E76AB" w:rsidR="00F72AA6" w:rsidP="0018570B" w:rsidRDefault="00F72AA6" w14:paraId="52305D01" w14:textId="77777777">
            <w:pPr>
              <w:jc w:val="center"/>
              <w:rPr>
                <w:rFonts w:ascii="Calibri" w:hAnsi="Calibri" w:cs="Calibri"/>
                <w:b/>
                <w:lang w:val="en-GB"/>
              </w:rPr>
            </w:pPr>
            <w:r w:rsidRPr="003E76AB">
              <w:rPr>
                <w:rFonts w:ascii="Calibri" w:hAnsi="Calibri" w:cs="Calibri"/>
                <w:b/>
                <w:bCs/>
                <w:lang w:val="en-GB"/>
              </w:rPr>
              <w:t>Definition</w:t>
            </w:r>
          </w:p>
        </w:tc>
      </w:tr>
      <w:tr w:rsidRPr="00F26A85" w:rsidR="00F72AA6" w:rsidTr="0018570B" w14:paraId="2D8A6ABB" w14:textId="77777777">
        <w:trPr>
          <w:trHeight w:val="300"/>
        </w:trPr>
        <w:tc>
          <w:tcPr>
            <w:tcW w:w="2508" w:type="dxa"/>
            <w:vAlign w:val="center"/>
          </w:tcPr>
          <w:p w:rsidRPr="003E76AB" w:rsidR="00F72AA6" w:rsidP="0018570B" w:rsidRDefault="00F72AA6" w14:paraId="7DEB107D" w14:textId="77777777">
            <w:pPr>
              <w:spacing w:before="0" w:after="0"/>
              <w:rPr>
                <w:rFonts w:ascii="Calibri" w:hAnsi="Calibri" w:cs="Calibri"/>
                <w:lang w:val="en-GB"/>
              </w:rPr>
            </w:pPr>
            <w:r w:rsidRPr="003E76AB">
              <w:rPr>
                <w:rFonts w:ascii="Calibri" w:hAnsi="Calibri" w:cs="Calibri"/>
                <w:lang w:val="en-GB"/>
              </w:rPr>
              <w:t xml:space="preserve">Booking Consumption  </w:t>
            </w:r>
          </w:p>
        </w:tc>
        <w:tc>
          <w:tcPr>
            <w:tcW w:w="1700" w:type="dxa"/>
            <w:vAlign w:val="center"/>
          </w:tcPr>
          <w:p w:rsidRPr="003E76AB" w:rsidR="00F72AA6" w:rsidP="0018570B" w:rsidRDefault="00F72AA6" w14:paraId="3DE48445" w14:textId="77777777">
            <w:pPr>
              <w:spacing w:before="0" w:after="0"/>
              <w:rPr>
                <w:rFonts w:ascii="Calibri" w:hAnsi="Calibri" w:cs="Calibri"/>
                <w:lang w:val="en-GB"/>
              </w:rPr>
            </w:pPr>
            <w:r w:rsidRPr="003E76AB">
              <w:rPr>
                <w:rFonts w:ascii="Calibri" w:hAnsi="Calibri" w:cs="Calibri"/>
                <w:lang w:val="en-GB"/>
              </w:rPr>
              <w:t xml:space="preserve">Booking Consumption  </w:t>
            </w:r>
          </w:p>
        </w:tc>
        <w:tc>
          <w:tcPr>
            <w:tcW w:w="5687" w:type="dxa"/>
            <w:vAlign w:val="center"/>
          </w:tcPr>
          <w:p w:rsidRPr="003E76AB" w:rsidR="00F72AA6" w:rsidP="0018570B" w:rsidRDefault="00F72AA6" w14:paraId="02B32476"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It is the consumption of TEUs, Tons and no. of units that is captured under each booking.</w:t>
            </w:r>
          </w:p>
        </w:tc>
      </w:tr>
      <w:tr w:rsidRPr="00F26A85" w:rsidR="00F72AA6" w:rsidTr="0018570B" w14:paraId="760AEAC7" w14:textId="77777777">
        <w:trPr>
          <w:trHeight w:val="300"/>
        </w:trPr>
        <w:tc>
          <w:tcPr>
            <w:tcW w:w="2508" w:type="dxa"/>
            <w:vAlign w:val="center"/>
          </w:tcPr>
          <w:p w:rsidRPr="003E76AB" w:rsidR="00F72AA6" w:rsidP="0018570B" w:rsidRDefault="00F72AA6" w14:paraId="322D53B1" w14:textId="77777777">
            <w:pPr>
              <w:spacing w:before="0" w:after="0"/>
              <w:rPr>
                <w:rFonts w:ascii="Calibri" w:hAnsi="Calibri" w:cs="Calibri"/>
                <w:lang w:val="en-GB"/>
              </w:rPr>
            </w:pPr>
            <w:r w:rsidRPr="003E76AB">
              <w:rPr>
                <w:rFonts w:ascii="Calibri" w:hAnsi="Calibri" w:cs="Calibri"/>
                <w:lang w:val="en-GB"/>
              </w:rPr>
              <w:t>Laden Container Bookings</w:t>
            </w:r>
          </w:p>
        </w:tc>
        <w:tc>
          <w:tcPr>
            <w:tcW w:w="1700" w:type="dxa"/>
            <w:vAlign w:val="center"/>
          </w:tcPr>
          <w:p w:rsidRPr="003E76AB" w:rsidR="00F72AA6" w:rsidP="0018570B" w:rsidRDefault="00F72AA6" w14:paraId="0FF069EC" w14:textId="77777777">
            <w:pPr>
              <w:spacing w:before="0" w:after="0"/>
              <w:rPr>
                <w:rFonts w:ascii="Calibri" w:hAnsi="Calibri" w:cs="Calibri"/>
                <w:lang w:val="en-GB"/>
              </w:rPr>
            </w:pPr>
            <w:r w:rsidRPr="003E76AB">
              <w:rPr>
                <w:rFonts w:ascii="Calibri" w:hAnsi="Calibri" w:cs="Calibri"/>
                <w:lang w:val="en-GB"/>
              </w:rPr>
              <w:t>Laden Container</w:t>
            </w:r>
          </w:p>
        </w:tc>
        <w:tc>
          <w:tcPr>
            <w:tcW w:w="5687" w:type="dxa"/>
            <w:vAlign w:val="center"/>
          </w:tcPr>
          <w:p w:rsidRPr="003E76AB" w:rsidR="00F72AA6" w:rsidP="0018570B" w:rsidRDefault="00F72AA6" w14:paraId="151C3431"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Laden container bookings refer to reservations made for shipping containers that are already filled with cargo. These containers are ready to be loaded onto a vessel for transport by sea.</w:t>
            </w:r>
          </w:p>
        </w:tc>
      </w:tr>
      <w:tr w:rsidRPr="00F26A85" w:rsidR="00F72AA6" w:rsidTr="0018570B" w14:paraId="68C1924D" w14:textId="77777777">
        <w:trPr>
          <w:trHeight w:val="300"/>
        </w:trPr>
        <w:tc>
          <w:tcPr>
            <w:tcW w:w="2508" w:type="dxa"/>
            <w:vAlign w:val="center"/>
          </w:tcPr>
          <w:p w:rsidRPr="003E76AB" w:rsidR="00F72AA6" w:rsidP="0018570B" w:rsidRDefault="00F72AA6" w14:paraId="1BDDD03A" w14:textId="77777777">
            <w:pPr>
              <w:spacing w:before="0" w:after="0"/>
              <w:rPr>
                <w:rFonts w:ascii="Calibri" w:hAnsi="Calibri" w:cs="Calibri"/>
                <w:lang w:val="en-GB"/>
              </w:rPr>
            </w:pPr>
            <w:r w:rsidRPr="003E76AB">
              <w:rPr>
                <w:rFonts w:ascii="Calibri" w:hAnsi="Calibri" w:cs="Calibri"/>
                <w:lang w:val="en-GB"/>
              </w:rPr>
              <w:t>Paying Empty bookings</w:t>
            </w:r>
          </w:p>
        </w:tc>
        <w:tc>
          <w:tcPr>
            <w:tcW w:w="1700" w:type="dxa"/>
            <w:vAlign w:val="center"/>
          </w:tcPr>
          <w:p w:rsidRPr="003E76AB" w:rsidR="00F72AA6" w:rsidP="0018570B" w:rsidRDefault="00F72AA6" w14:paraId="278A0555" w14:textId="77777777">
            <w:pPr>
              <w:spacing w:before="0" w:after="0"/>
              <w:rPr>
                <w:rFonts w:ascii="Calibri" w:hAnsi="Calibri" w:cs="Calibri"/>
                <w:lang w:val="en-GB"/>
              </w:rPr>
            </w:pPr>
            <w:r w:rsidRPr="003E76AB">
              <w:rPr>
                <w:rFonts w:ascii="Calibri" w:hAnsi="Calibri" w:cs="Calibri"/>
                <w:lang w:val="en-GB"/>
              </w:rPr>
              <w:t>Paying Empty</w:t>
            </w:r>
          </w:p>
        </w:tc>
        <w:tc>
          <w:tcPr>
            <w:tcW w:w="5687" w:type="dxa"/>
            <w:vAlign w:val="center"/>
          </w:tcPr>
          <w:p w:rsidRPr="003E76AB" w:rsidR="00F72AA6" w:rsidP="0018570B" w:rsidRDefault="00F72AA6" w14:paraId="74FB538F"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These are in a way commercial bookings wherein movement done for an empty container also generates revenue for the carrier. In those bookings, container is owned by shipper and not by carrier.</w:t>
            </w:r>
          </w:p>
        </w:tc>
      </w:tr>
      <w:tr w:rsidRPr="00F26A85" w:rsidR="00F72AA6" w:rsidTr="0018570B" w14:paraId="712E1CB7" w14:textId="77777777">
        <w:trPr>
          <w:trHeight w:val="300"/>
        </w:trPr>
        <w:tc>
          <w:tcPr>
            <w:tcW w:w="2508" w:type="dxa"/>
            <w:vAlign w:val="center"/>
          </w:tcPr>
          <w:p w:rsidRPr="003E76AB" w:rsidR="00F72AA6" w:rsidP="0018570B" w:rsidRDefault="00F72AA6" w14:paraId="65168FD4" w14:textId="77777777">
            <w:pPr>
              <w:spacing w:before="0" w:after="0"/>
              <w:rPr>
                <w:rFonts w:ascii="Calibri" w:hAnsi="Calibri" w:cs="Calibri"/>
                <w:lang w:val="en-GB"/>
              </w:rPr>
            </w:pPr>
            <w:r w:rsidRPr="003E76AB">
              <w:rPr>
                <w:rFonts w:ascii="Calibri" w:hAnsi="Calibri" w:cs="Calibri"/>
                <w:lang w:val="en-GB"/>
              </w:rPr>
              <w:t>Dangerous Goods </w:t>
            </w:r>
          </w:p>
        </w:tc>
        <w:tc>
          <w:tcPr>
            <w:tcW w:w="1700" w:type="dxa"/>
            <w:vAlign w:val="center"/>
          </w:tcPr>
          <w:p w:rsidRPr="003E76AB" w:rsidR="00F72AA6" w:rsidP="0018570B" w:rsidRDefault="00F72AA6" w14:paraId="2D989B86" w14:textId="77777777">
            <w:pPr>
              <w:spacing w:before="0" w:after="0"/>
              <w:rPr>
                <w:rFonts w:ascii="Calibri" w:hAnsi="Calibri" w:cs="Calibri"/>
                <w:lang w:val="en-GB"/>
              </w:rPr>
            </w:pPr>
            <w:r w:rsidRPr="003E76AB">
              <w:rPr>
                <w:rFonts w:ascii="Calibri" w:hAnsi="Calibri" w:cs="Calibri"/>
                <w:lang w:val="en-GB"/>
              </w:rPr>
              <w:t>DG</w:t>
            </w:r>
          </w:p>
        </w:tc>
        <w:tc>
          <w:tcPr>
            <w:tcW w:w="5687" w:type="dxa"/>
            <w:vAlign w:val="center"/>
          </w:tcPr>
          <w:p w:rsidRPr="003E76AB" w:rsidR="00F72AA6" w:rsidP="0018570B" w:rsidRDefault="00F72AA6" w14:paraId="52931F8C"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A dangerous good (also known as hazardous material or hazmat) is any substance or material capable of posing an unreasonable risk to health, safety, and property when transported in commerce </w:t>
            </w:r>
          </w:p>
        </w:tc>
      </w:tr>
      <w:tr w:rsidRPr="00F26A85" w:rsidR="00F72AA6" w:rsidTr="0018570B" w14:paraId="54BD7472" w14:textId="77777777">
        <w:trPr>
          <w:trHeight w:val="300"/>
        </w:trPr>
        <w:tc>
          <w:tcPr>
            <w:tcW w:w="2508" w:type="dxa"/>
            <w:vAlign w:val="center"/>
          </w:tcPr>
          <w:p w:rsidRPr="003E76AB" w:rsidR="00F72AA6" w:rsidP="0018570B" w:rsidRDefault="00F72AA6" w14:paraId="1110970A" w14:textId="77777777">
            <w:pPr>
              <w:spacing w:before="0" w:after="0"/>
              <w:rPr>
                <w:rFonts w:ascii="Calibri" w:hAnsi="Calibri" w:cs="Calibri"/>
                <w:lang w:val="en-GB"/>
              </w:rPr>
            </w:pPr>
            <w:r w:rsidRPr="003E76AB">
              <w:rPr>
                <w:rFonts w:ascii="Calibri" w:hAnsi="Calibri" w:cs="Calibri"/>
                <w:lang w:val="en-GB"/>
              </w:rPr>
              <w:t>Out of Gauge </w:t>
            </w:r>
          </w:p>
        </w:tc>
        <w:tc>
          <w:tcPr>
            <w:tcW w:w="1700" w:type="dxa"/>
            <w:vAlign w:val="center"/>
          </w:tcPr>
          <w:p w:rsidRPr="003E76AB" w:rsidR="00F72AA6" w:rsidP="0018570B" w:rsidRDefault="00F72AA6" w14:paraId="447F062B" w14:textId="77777777">
            <w:pPr>
              <w:spacing w:before="0" w:after="0"/>
              <w:rPr>
                <w:rFonts w:ascii="Calibri" w:hAnsi="Calibri" w:cs="Calibri"/>
                <w:lang w:val="en-GB"/>
              </w:rPr>
            </w:pPr>
            <w:r w:rsidRPr="003E76AB">
              <w:rPr>
                <w:rFonts w:ascii="Calibri" w:hAnsi="Calibri" w:cs="Calibri"/>
                <w:lang w:val="en-GB"/>
              </w:rPr>
              <w:t>OOG</w:t>
            </w:r>
          </w:p>
        </w:tc>
        <w:tc>
          <w:tcPr>
            <w:tcW w:w="5687" w:type="dxa"/>
            <w:vAlign w:val="center"/>
          </w:tcPr>
          <w:p w:rsidRPr="003E76AB" w:rsidR="00F72AA6" w:rsidP="0018570B" w:rsidRDefault="00F72AA6" w14:paraId="581C678D"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Cargo that cannot be loaded on a dry container due to its dimensions (height, width, and length) or weight is called Out Of Gauge (OOG) cargo. This type of cargo is transported on a open top container or flat rack container </w:t>
            </w:r>
          </w:p>
        </w:tc>
      </w:tr>
      <w:tr w:rsidRPr="00F26A85" w:rsidR="00F72AA6" w:rsidTr="0018570B" w14:paraId="45A6AF9C" w14:textId="77777777">
        <w:trPr>
          <w:trHeight w:val="300"/>
        </w:trPr>
        <w:tc>
          <w:tcPr>
            <w:tcW w:w="2508" w:type="dxa"/>
            <w:vAlign w:val="center"/>
          </w:tcPr>
          <w:p w:rsidRPr="003E76AB" w:rsidR="00F72AA6" w:rsidP="0018570B" w:rsidRDefault="00F72AA6" w14:paraId="03292CA8" w14:textId="77777777">
            <w:pPr>
              <w:spacing w:before="0" w:after="0"/>
              <w:rPr>
                <w:rFonts w:ascii="Calibri" w:hAnsi="Calibri" w:cs="Calibri"/>
                <w:lang w:val="en-GB"/>
              </w:rPr>
            </w:pPr>
            <w:r w:rsidRPr="003E76AB">
              <w:rPr>
                <w:rFonts w:ascii="Calibri" w:hAnsi="Calibri" w:cs="Calibri"/>
                <w:lang w:val="en-GB"/>
              </w:rPr>
              <w:t>Break Bulk </w:t>
            </w:r>
          </w:p>
        </w:tc>
        <w:tc>
          <w:tcPr>
            <w:tcW w:w="1700" w:type="dxa"/>
            <w:vAlign w:val="center"/>
          </w:tcPr>
          <w:p w:rsidRPr="003E76AB" w:rsidR="00F72AA6" w:rsidP="0018570B" w:rsidRDefault="00F72AA6" w14:paraId="5DA2EA71" w14:textId="77777777">
            <w:pPr>
              <w:spacing w:before="0" w:after="0"/>
              <w:rPr>
                <w:rFonts w:ascii="Calibri" w:hAnsi="Calibri" w:cs="Calibri"/>
                <w:lang w:val="en-GB"/>
              </w:rPr>
            </w:pPr>
            <w:r w:rsidRPr="003E76AB">
              <w:rPr>
                <w:rFonts w:ascii="Calibri" w:hAnsi="Calibri" w:cs="Calibri"/>
                <w:lang w:val="en-GB"/>
              </w:rPr>
              <w:t>BB</w:t>
            </w:r>
          </w:p>
        </w:tc>
        <w:tc>
          <w:tcPr>
            <w:tcW w:w="5687" w:type="dxa"/>
            <w:vAlign w:val="center"/>
          </w:tcPr>
          <w:p w:rsidRPr="003E76AB" w:rsidR="00F72AA6" w:rsidP="0018570B" w:rsidRDefault="00F72AA6" w14:paraId="4E08E0D8"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Break bulk is the system of transporting goods in pieces separately, rather than being shipped in a container. Goods shipped in crates, bags, boxes, drums, barrels without the use of container are referred to as break bulk cargoes </w:t>
            </w:r>
          </w:p>
        </w:tc>
      </w:tr>
      <w:tr w:rsidRPr="00F26A85" w:rsidR="00F72AA6" w:rsidTr="0018570B" w14:paraId="2B6413F4" w14:textId="77777777">
        <w:trPr>
          <w:trHeight w:val="300"/>
        </w:trPr>
        <w:tc>
          <w:tcPr>
            <w:tcW w:w="2508" w:type="dxa"/>
            <w:vAlign w:val="center"/>
          </w:tcPr>
          <w:p w:rsidRPr="003E76AB" w:rsidR="00F72AA6" w:rsidP="0018570B" w:rsidRDefault="00F72AA6" w14:paraId="26ABD827" w14:textId="77777777">
            <w:pPr>
              <w:spacing w:before="0" w:after="0"/>
              <w:rPr>
                <w:rFonts w:ascii="Calibri" w:hAnsi="Calibri" w:cs="Calibri"/>
                <w:lang w:val="en-GB"/>
              </w:rPr>
            </w:pPr>
            <w:r w:rsidRPr="003E76AB">
              <w:rPr>
                <w:rFonts w:ascii="Calibri" w:hAnsi="Calibri" w:cs="Calibri"/>
                <w:lang w:val="en-GB"/>
              </w:rPr>
              <w:t>Refrigerated Containers</w:t>
            </w:r>
          </w:p>
        </w:tc>
        <w:tc>
          <w:tcPr>
            <w:tcW w:w="1700" w:type="dxa"/>
            <w:vAlign w:val="center"/>
          </w:tcPr>
          <w:p w:rsidRPr="003E76AB" w:rsidR="00F72AA6" w:rsidP="0018570B" w:rsidRDefault="00F72AA6" w14:paraId="299019E6" w14:textId="77777777">
            <w:pPr>
              <w:spacing w:before="0" w:after="0"/>
              <w:rPr>
                <w:rFonts w:ascii="Calibri" w:hAnsi="Calibri" w:cs="Calibri"/>
                <w:lang w:val="en-GB"/>
              </w:rPr>
            </w:pPr>
            <w:r w:rsidRPr="003E76AB">
              <w:rPr>
                <w:rFonts w:ascii="Calibri" w:hAnsi="Calibri" w:cs="Calibri"/>
                <w:lang w:val="en-GB"/>
              </w:rPr>
              <w:t>Reefer</w:t>
            </w:r>
          </w:p>
        </w:tc>
        <w:tc>
          <w:tcPr>
            <w:tcW w:w="5687" w:type="dxa"/>
            <w:vAlign w:val="center"/>
          </w:tcPr>
          <w:p w:rsidRPr="003E76AB" w:rsidR="00F72AA6" w:rsidP="0018570B" w:rsidRDefault="00F72AA6" w14:paraId="183E5C35"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Refrigerated containers, also called reefer containers, are used for goods that need to be temperature controlled during shipping. Reefer containers are equipped with a refrigeration unit connected to the power supply on board the ship. </w:t>
            </w:r>
          </w:p>
        </w:tc>
      </w:tr>
    </w:tbl>
    <w:p w:rsidRPr="00F26A85" w:rsidR="00F72AA6" w:rsidP="00F72AA6" w:rsidRDefault="00F72AA6" w14:paraId="395E420C" w14:textId="77777777">
      <w:pPr>
        <w:rPr>
          <w:rFonts w:asciiTheme="minorHAnsi" w:hAnsiTheme="minorHAnsi" w:cstheme="minorHAnsi"/>
        </w:rPr>
      </w:pPr>
    </w:p>
    <w:p w:rsidRPr="00F26A85" w:rsidR="00F72AA6" w:rsidP="00F72AA6" w:rsidRDefault="00F72AA6" w14:paraId="701887FE" w14:textId="77777777">
      <w:pPr>
        <w:pStyle w:val="Heading1"/>
        <w:numPr>
          <w:ilvl w:val="0"/>
          <w:numId w:val="1"/>
        </w:numPr>
        <w:tabs>
          <w:tab w:val="clear" w:pos="432"/>
        </w:tabs>
        <w:rPr>
          <w:rFonts w:asciiTheme="minorHAnsi" w:hAnsiTheme="minorHAnsi" w:cstheme="minorHAnsi"/>
        </w:rPr>
      </w:pPr>
      <w:bookmarkStart w:name="_Toc177544670" w:id="11"/>
      <w:r w:rsidRPr="00F26A85">
        <w:rPr>
          <w:rFonts w:asciiTheme="minorHAnsi" w:hAnsiTheme="minorHAnsi" w:cstheme="minorHAnsi"/>
        </w:rPr>
        <w:t xml:space="preserve"> </w:t>
      </w:r>
      <w:bookmarkStart w:name="_Toc173940995" w:id="12"/>
      <w:r w:rsidRPr="003E76AB">
        <w:rPr>
          <w:rFonts w:ascii="Calibri" w:hAnsi="Calibri" w:cs="Calibri"/>
        </w:rPr>
        <w:t>Detailed Design</w:t>
      </w:r>
      <w:bookmarkEnd w:id="11"/>
      <w:bookmarkEnd w:id="12"/>
    </w:p>
    <w:p w:rsidRPr="00870D43" w:rsidR="00870D43" w:rsidP="00F72AA6" w:rsidRDefault="00F72AA6" w14:paraId="081EE756" w14:textId="77777777">
      <w:pPr>
        <w:pStyle w:val="Heading3"/>
        <w:numPr>
          <w:ilvl w:val="1"/>
          <w:numId w:val="1"/>
        </w:numPr>
        <w:tabs>
          <w:tab w:val="clear" w:pos="576"/>
          <w:tab w:val="num" w:pos="644"/>
        </w:tabs>
        <w:ind w:left="624" w:hanging="340"/>
        <w:rPr>
          <w:rFonts w:ascii="Calibri" w:hAnsi="Calibri" w:cs="Calibri"/>
          <w:i/>
          <w:lang w:val="en-GB"/>
        </w:rPr>
      </w:pPr>
      <w:r w:rsidRPr="00870D43">
        <w:rPr>
          <w:rFonts w:asciiTheme="minorHAnsi" w:hAnsiTheme="minorHAnsi" w:cstheme="minorHAnsi"/>
          <w:lang w:val="en-GB"/>
        </w:rPr>
        <w:t xml:space="preserve"> </w:t>
      </w:r>
      <w:bookmarkStart w:name="_Toc173940996" w:id="13"/>
      <w:r w:rsidRPr="00870D43">
        <w:rPr>
          <w:rFonts w:ascii="Calibri" w:hAnsi="Calibri" w:cs="Calibri"/>
          <w:lang w:val="en-GB"/>
        </w:rPr>
        <w:t>Business Context and Scope</w:t>
      </w:r>
      <w:bookmarkStart w:name="_Toc488069010" w:id="14"/>
      <w:bookmarkEnd w:id="13"/>
    </w:p>
    <w:p w:rsidRPr="00870D43" w:rsidR="00870D43" w:rsidP="00870D43" w:rsidRDefault="00870D43" w14:paraId="55E3ED25" w14:textId="0218AFDA">
      <w:pPr>
        <w:pStyle w:val="Heading3"/>
        <w:tabs>
          <w:tab w:val="num" w:pos="644"/>
        </w:tabs>
        <w:ind w:left="624"/>
        <w:rPr>
          <w:rFonts w:ascii="Calibri" w:hAnsi="Calibri" w:cs="Calibri"/>
          <w:i/>
          <w:lang w:val="en-GB"/>
        </w:rPr>
      </w:pPr>
      <w:bookmarkStart w:name="_Toc173940997" w:id="15"/>
      <w:r w:rsidRPr="00870D43">
        <w:rPr>
          <w:rFonts w:ascii="Calibri" w:hAnsi="Calibri" w:eastAsia="Times New Roman" w:cs="Calibri"/>
          <w:color w:val="auto"/>
          <w:sz w:val="20"/>
          <w:szCs w:val="20"/>
        </w:rPr>
        <w:t>The Edit Shortfall % function on the Allocation screen of the Forecast Per Voyage screen in the Cargo Flow Portal allows users to modify the shortfall percentage at the Cargo Type level within the Forecast column. This feature becomes accessible once the required mandatory filters have been applied by the user to view the allocation section on the Forecast Per Voyage Screen</w:t>
      </w:r>
      <w:bookmarkEnd w:id="15"/>
    </w:p>
    <w:p w:rsidRPr="003E76AB" w:rsidR="00F72AA6" w:rsidP="00F72AA6" w:rsidRDefault="00870D43" w14:paraId="0892E30D" w14:textId="3408C976">
      <w:pPr>
        <w:pStyle w:val="Heading3"/>
        <w:numPr>
          <w:ilvl w:val="1"/>
          <w:numId w:val="1"/>
        </w:numPr>
        <w:tabs>
          <w:tab w:val="clear" w:pos="576"/>
          <w:tab w:val="num" w:pos="644"/>
        </w:tabs>
        <w:ind w:left="624" w:hanging="340"/>
        <w:rPr>
          <w:rFonts w:ascii="Calibri" w:hAnsi="Calibri" w:cs="Calibri"/>
          <w:i/>
          <w:lang w:val="en-GB"/>
        </w:rPr>
      </w:pPr>
      <w:bookmarkStart w:name="_Toc173940998" w:id="16"/>
      <w:r w:rsidRPr="00870D43">
        <w:rPr>
          <w:rFonts w:ascii="Calibri" w:hAnsi="Calibri" w:eastAsia="Times New Roman" w:cs="Calibri"/>
          <w:color w:val="auto"/>
          <w:sz w:val="20"/>
          <w:szCs w:val="20"/>
        </w:rPr>
        <w:t>.</w:t>
      </w:r>
      <w:r w:rsidRPr="003E76AB" w:rsidR="00F72AA6">
        <w:rPr>
          <w:rFonts w:ascii="Calibri" w:hAnsi="Calibri" w:cs="Calibri"/>
          <w:lang w:val="en-GB"/>
        </w:rPr>
        <w:t>Business Constraints or Assumptions</w:t>
      </w:r>
      <w:bookmarkEnd w:id="14"/>
      <w:bookmarkEnd w:id="16"/>
    </w:p>
    <w:p w:rsidRPr="00B44C04" w:rsidR="00F72AA6" w:rsidP="00F72AA6" w:rsidRDefault="00F72AA6" w14:paraId="061D2AEA" w14:textId="77777777">
      <w:pPr>
        <w:pStyle w:val="paragraph"/>
        <w:spacing w:before="0" w:beforeAutospacing="0" w:after="0" w:afterAutospacing="0"/>
        <w:ind w:left="570"/>
        <w:textAlignment w:val="baseline"/>
        <w:rPr>
          <w:rStyle w:val="normaltextrun"/>
          <w:rFonts w:ascii="Calibri" w:hAnsi="Calibri" w:cs="Calibri"/>
          <w:sz w:val="20"/>
          <w:szCs w:val="20"/>
          <w:lang w:val="en-GB"/>
        </w:rPr>
      </w:pPr>
      <w:r w:rsidRPr="00F26A85">
        <w:rPr>
          <w:rStyle w:val="eop"/>
          <w:rFonts w:asciiTheme="minorHAnsi" w:hAnsiTheme="minorHAnsi" w:cstheme="minorHAnsi"/>
          <w:color w:val="000000"/>
          <w:sz w:val="20"/>
          <w:szCs w:val="20"/>
        </w:rPr>
        <w:t> </w:t>
      </w:r>
      <w:r w:rsidRPr="00B44C04">
        <w:rPr>
          <w:rStyle w:val="normaltextrun"/>
          <w:rFonts w:ascii="Calibri" w:hAnsi="Calibri" w:cs="Calibri"/>
          <w:sz w:val="20"/>
          <w:szCs w:val="20"/>
          <w:lang w:val="en-GB"/>
        </w:rPr>
        <w:t>Assumption is that allocation check is up-to date and synchronized as per business needs to access and display right information on the list of existing COA templates.</w:t>
      </w:r>
    </w:p>
    <w:p w:rsidRPr="00F26A85" w:rsidR="00F72AA6" w:rsidP="00F72AA6" w:rsidRDefault="00F72AA6" w14:paraId="28040789" w14:textId="77777777">
      <w:pPr>
        <w:pStyle w:val="paragraph"/>
        <w:spacing w:before="0" w:beforeAutospacing="0" w:after="0" w:afterAutospacing="0"/>
        <w:ind w:left="570"/>
        <w:textAlignment w:val="baseline"/>
        <w:rPr>
          <w:rFonts w:asciiTheme="minorHAnsi" w:hAnsiTheme="minorHAnsi" w:cstheme="minorHAnsi"/>
          <w:sz w:val="18"/>
          <w:szCs w:val="18"/>
        </w:rPr>
      </w:pPr>
      <w:r w:rsidRPr="00B44C04">
        <w:rPr>
          <w:rStyle w:val="eop"/>
          <w:rFonts w:ascii="Calibri" w:hAnsi="Calibri" w:cs="Calibri"/>
          <w:sz w:val="20"/>
          <w:szCs w:val="20"/>
        </w:rPr>
        <w:t> </w:t>
      </w:r>
    </w:p>
    <w:p w:rsidRPr="00B44C04" w:rsidR="00F72AA6" w:rsidP="00F72AA6" w:rsidRDefault="00F72AA6" w14:paraId="3DA1D2E9" w14:textId="77777777">
      <w:pPr>
        <w:pStyle w:val="paragraph"/>
        <w:spacing w:before="0" w:beforeAutospacing="0" w:after="0" w:afterAutospacing="0"/>
        <w:ind w:left="570"/>
        <w:textAlignment w:val="baseline"/>
        <w:rPr>
          <w:rFonts w:ascii="Calibri" w:hAnsi="Calibri" w:cs="Calibri"/>
          <w:sz w:val="18"/>
          <w:szCs w:val="18"/>
        </w:rPr>
      </w:pPr>
      <w:r w:rsidRPr="00B44C04">
        <w:rPr>
          <w:rStyle w:val="normaltextrun"/>
          <w:rFonts w:ascii="Calibri" w:hAnsi="Calibri" w:cs="Calibri"/>
          <w:b/>
          <w:bCs/>
          <w:i/>
          <w:iCs/>
          <w:sz w:val="20"/>
          <w:szCs w:val="20"/>
          <w:u w:val="single"/>
          <w:lang w:val="en-GB"/>
        </w:rPr>
        <w:t>Disclaimer:</w:t>
      </w:r>
      <w:r w:rsidRPr="00B44C04">
        <w:rPr>
          <w:rStyle w:val="normaltextrun"/>
          <w:rFonts w:ascii="Calibri" w:hAnsi="Calibri" w:cs="Calibri"/>
          <w:b/>
          <w:bCs/>
          <w:i/>
          <w:iCs/>
          <w:sz w:val="20"/>
          <w:szCs w:val="20"/>
          <w:lang w:val="en-GB"/>
        </w:rPr>
        <w:t xml:space="preserve"> User must be having required authorization and access to the </w:t>
      </w:r>
      <w:r w:rsidRPr="00B44C04">
        <w:rPr>
          <w:rStyle w:val="normaltextrun"/>
          <w:rFonts w:ascii="Calibri" w:hAnsi="Calibri" w:cs="Calibri"/>
          <w:b/>
          <w:bCs/>
          <w:i/>
          <w:iCs/>
          <w:sz w:val="20"/>
          <w:szCs w:val="20"/>
        </w:rPr>
        <w:t xml:space="preserve">Cargo Flow Portal. (covered in </w:t>
      </w:r>
      <w:r w:rsidRPr="00B44C04">
        <w:rPr>
          <w:rStyle w:val="normaltextrun"/>
          <w:rFonts w:ascii="Calibri" w:hAnsi="Calibri" w:cs="Calibri"/>
          <w:b/>
          <w:bCs/>
          <w:i/>
          <w:iCs/>
          <w:sz w:val="20"/>
          <w:szCs w:val="20"/>
          <w:lang w:val="en-GB"/>
        </w:rPr>
        <w:t>user story ALL-139 COA-Roles and Authorization)</w:t>
      </w:r>
      <w:r w:rsidRPr="00B44C04">
        <w:rPr>
          <w:rStyle w:val="eop"/>
          <w:rFonts w:ascii="Calibri" w:hAnsi="Calibri" w:cs="Calibri"/>
          <w:sz w:val="20"/>
          <w:szCs w:val="20"/>
        </w:rPr>
        <w:t> </w:t>
      </w:r>
    </w:p>
    <w:p w:rsidRPr="00B44C04" w:rsidR="00F72AA6" w:rsidP="00F72AA6" w:rsidRDefault="00F72AA6" w14:paraId="0424FAB5" w14:textId="77777777">
      <w:pPr>
        <w:pStyle w:val="paragraph"/>
        <w:spacing w:before="0" w:beforeAutospacing="0" w:after="0" w:afterAutospacing="0"/>
        <w:ind w:left="570"/>
        <w:textAlignment w:val="baseline"/>
        <w:rPr>
          <w:rFonts w:ascii="Calibri" w:hAnsi="Calibri" w:cs="Calibri"/>
          <w:sz w:val="18"/>
          <w:szCs w:val="18"/>
        </w:rPr>
      </w:pPr>
    </w:p>
    <w:p w:rsidRPr="00F26A85" w:rsidR="00F72AA6" w:rsidP="00F72AA6" w:rsidRDefault="00F72AA6" w14:paraId="19B29EDD" w14:textId="77777777">
      <w:pPr>
        <w:pStyle w:val="paragraph"/>
        <w:spacing w:before="0" w:beforeAutospacing="0" w:after="0" w:afterAutospacing="0"/>
        <w:ind w:left="1080"/>
        <w:textAlignment w:val="baseline"/>
        <w:rPr>
          <w:rFonts w:asciiTheme="minorHAnsi" w:hAnsiTheme="minorHAnsi" w:cstheme="minorHAnsi"/>
          <w:sz w:val="22"/>
          <w:szCs w:val="22"/>
        </w:rPr>
      </w:pPr>
    </w:p>
    <w:p w:rsidRPr="00F26A85" w:rsidR="00F72AA6" w:rsidP="00F72AA6" w:rsidRDefault="00F72AA6" w14:paraId="74854518" w14:textId="77777777">
      <w:pPr>
        <w:pStyle w:val="paragraph"/>
        <w:spacing w:before="0" w:beforeAutospacing="0" w:after="0" w:afterAutospacing="0"/>
        <w:textAlignment w:val="baseline"/>
        <w:rPr>
          <w:rStyle w:val="eop"/>
          <w:rFonts w:asciiTheme="minorHAnsi" w:hAnsiTheme="minorHAnsi" w:cstheme="minorHAnsi"/>
          <w:sz w:val="20"/>
          <w:szCs w:val="20"/>
        </w:rPr>
      </w:pPr>
    </w:p>
    <w:p w:rsidRPr="003E76AB" w:rsidR="00F72AA6" w:rsidP="00F72AA6" w:rsidRDefault="00F72AA6" w14:paraId="37B8AE7E" w14:textId="77777777">
      <w:pPr>
        <w:pStyle w:val="Heading3"/>
        <w:numPr>
          <w:ilvl w:val="1"/>
          <w:numId w:val="1"/>
        </w:numPr>
        <w:tabs>
          <w:tab w:val="clear" w:pos="576"/>
          <w:tab w:val="num" w:pos="644"/>
        </w:tabs>
        <w:spacing w:before="0" w:after="0"/>
        <w:ind w:left="570" w:hanging="340"/>
        <w:textAlignment w:val="baseline"/>
        <w:rPr>
          <w:rFonts w:ascii="Calibri" w:hAnsi="Calibri" w:cs="Calibri"/>
          <w:i/>
        </w:rPr>
      </w:pPr>
      <w:bookmarkStart w:name="_Toc173940999" w:id="17"/>
      <w:r w:rsidRPr="003E76AB">
        <w:rPr>
          <w:rFonts w:ascii="Calibri" w:hAnsi="Calibri" w:cs="Calibri"/>
        </w:rPr>
        <w:t>Functional Solution Risk</w:t>
      </w:r>
      <w:bookmarkStart w:name="_Toc216249689" w:id="18"/>
      <w:bookmarkEnd w:id="17"/>
    </w:p>
    <w:p w:rsidRPr="007974D0" w:rsidR="00F72AA6" w:rsidP="00F72AA6" w:rsidRDefault="00F72AA6" w14:paraId="430AEC84" w14:textId="77777777">
      <w:pPr>
        <w:ind w:left="570" w:firstLine="150"/>
        <w:rPr>
          <w:rFonts w:ascii="Calibri" w:hAnsi="Calibri" w:cs="Calibri"/>
        </w:rPr>
      </w:pPr>
      <w:r w:rsidRPr="007974D0">
        <w:rPr>
          <w:rFonts w:ascii="Calibri" w:hAnsi="Calibri" w:cs="Calibri"/>
        </w:rPr>
        <w:t>Na</w:t>
      </w:r>
    </w:p>
    <w:p w:rsidRPr="00F26A85" w:rsidR="00F72AA6" w:rsidP="00F72AA6" w:rsidRDefault="00F72AA6" w14:paraId="15206E81" w14:textId="77777777">
      <w:pPr>
        <w:rPr>
          <w:rFonts w:asciiTheme="minorHAnsi" w:hAnsiTheme="minorHAnsi" w:cstheme="minorHAnsi"/>
        </w:rPr>
      </w:pPr>
      <w:r w:rsidRPr="00F26A85">
        <w:rPr>
          <w:rFonts w:asciiTheme="minorHAnsi" w:hAnsiTheme="minorHAnsi" w:cstheme="minorHAnsi"/>
        </w:rPr>
        <w:tab/>
      </w:r>
    </w:p>
    <w:p w:rsidRPr="003E76AB" w:rsidR="00F72AA6" w:rsidP="00F72AA6" w:rsidRDefault="00F72AA6" w14:paraId="183C0995" w14:textId="77777777">
      <w:pPr>
        <w:pStyle w:val="Heading3"/>
        <w:numPr>
          <w:ilvl w:val="1"/>
          <w:numId w:val="1"/>
        </w:numPr>
        <w:tabs>
          <w:tab w:val="clear" w:pos="576"/>
          <w:tab w:val="num" w:pos="644"/>
        </w:tabs>
        <w:spacing w:before="0" w:after="0"/>
        <w:ind w:left="570" w:hanging="340"/>
        <w:textAlignment w:val="baseline"/>
        <w:rPr>
          <w:rFonts w:ascii="Calibri" w:hAnsi="Calibri" w:cs="Calibri"/>
          <w:i/>
          <w:lang w:val="en-GB"/>
        </w:rPr>
      </w:pPr>
      <w:bookmarkStart w:name="_Toc173941000" w:id="19"/>
      <w:r w:rsidRPr="003E76AB">
        <w:rPr>
          <w:rFonts w:ascii="Calibri" w:hAnsi="Calibri" w:cs="Calibri"/>
        </w:rPr>
        <w:t>Requirement</w:t>
      </w:r>
      <w:r w:rsidRPr="003E76AB">
        <w:rPr>
          <w:rFonts w:ascii="Calibri" w:hAnsi="Calibri" w:cs="Calibri"/>
          <w:lang w:val="en-GB"/>
        </w:rPr>
        <w:t xml:space="preserve"> Details</w:t>
      </w:r>
      <w:bookmarkEnd w:id="19"/>
      <w:r w:rsidRPr="003E76AB">
        <w:rPr>
          <w:rFonts w:ascii="Calibri" w:hAnsi="Calibri" w:cs="Calibri"/>
          <w:lang w:val="en-GB"/>
        </w:rPr>
        <w:t xml:space="preserve"> </w:t>
      </w:r>
    </w:p>
    <w:p w:rsidR="00F72AA6" w:rsidP="00F72AA6" w:rsidRDefault="00F72AA6" w14:paraId="52484DE1" w14:textId="5CA8A332">
      <w:pPr>
        <w:pStyle w:val="ListParagraph"/>
        <w:ind w:left="432"/>
        <w:rPr>
          <w:rFonts w:ascii="Calibri" w:hAnsi="Calibri" w:cs="Calibri"/>
          <w:lang w:val="en-GB"/>
        </w:rPr>
      </w:pPr>
      <w:r w:rsidRPr="0070CD9F" w:rsidR="255EFB94">
        <w:rPr>
          <w:rFonts w:ascii="Calibri" w:hAnsi="Calibri" w:cs="Calibri"/>
          <w:lang w:val="en-GB"/>
        </w:rPr>
        <w:t xml:space="preserve">The cargo flow user should be able to access the Cargo Flow Portal and should be able to access to Forecast Per Voyage Screen. The user shall be able to select the </w:t>
      </w:r>
      <w:r w:rsidRPr="0070CD9F" w:rsidR="255EFB94">
        <w:rPr>
          <w:rFonts w:ascii="Calibri" w:hAnsi="Calibri" w:cs="Calibri"/>
          <w:lang w:val="en-GB"/>
        </w:rPr>
        <w:t xml:space="preserve"> </w:t>
      </w:r>
      <w:r w:rsidRPr="0070CD9F" w:rsidR="255EFB94">
        <w:rPr>
          <w:rFonts w:ascii="Calibri" w:hAnsi="Calibri" w:cs="Calibri"/>
          <w:lang w:val="en-GB"/>
        </w:rPr>
        <w:t xml:space="preserve">Booking </w:t>
      </w:r>
      <w:r w:rsidRPr="0070CD9F" w:rsidR="255EFB94">
        <w:rPr>
          <w:rFonts w:ascii="Calibri" w:hAnsi="Calibri" w:cs="Calibri"/>
          <w:lang w:val="en-GB"/>
        </w:rPr>
        <w:t>Country ,Booking</w:t>
      </w:r>
      <w:r w:rsidRPr="0070CD9F" w:rsidR="255EFB94">
        <w:rPr>
          <w:rFonts w:ascii="Calibri" w:hAnsi="Calibri" w:cs="Calibri"/>
          <w:lang w:val="en-GB"/>
        </w:rPr>
        <w:t xml:space="preserve"> Branch </w:t>
      </w:r>
      <w:r w:rsidRPr="0070CD9F" w:rsidR="255EFB94">
        <w:rPr>
          <w:rFonts w:ascii="Calibri" w:hAnsi="Calibri" w:cs="Calibri"/>
          <w:lang w:val="en-GB"/>
        </w:rPr>
        <w:t>Office ,Time</w:t>
      </w:r>
      <w:r w:rsidRPr="0070CD9F" w:rsidR="255EFB94">
        <w:rPr>
          <w:rFonts w:ascii="Calibri" w:hAnsi="Calibri" w:cs="Calibri"/>
          <w:lang w:val="en-GB"/>
        </w:rPr>
        <w:t xml:space="preserve"> Range and should be able to apply all these </w:t>
      </w:r>
      <w:r w:rsidRPr="0070CD9F" w:rsidR="255EFB94">
        <w:rPr>
          <w:rFonts w:ascii="Calibri" w:hAnsi="Calibri" w:cs="Calibri"/>
          <w:lang w:val="en-GB"/>
        </w:rPr>
        <w:t>filters .On</w:t>
      </w:r>
      <w:r w:rsidRPr="0070CD9F" w:rsidR="255EFB94">
        <w:rPr>
          <w:rFonts w:ascii="Calibri" w:hAnsi="Calibri" w:cs="Calibri"/>
          <w:lang w:val="en-GB"/>
        </w:rPr>
        <w:t xml:space="preserve"> the selection of the filters the user would be able to visualize the allocations on the forecast screen as per his selection.</w:t>
      </w:r>
    </w:p>
    <w:p w:rsidRPr="007974D0" w:rsidR="00B54560" w:rsidP="00F72AA6" w:rsidRDefault="00B54560" w14:paraId="58866C99" w14:textId="76A97B3F">
      <w:pPr>
        <w:pStyle w:val="ListParagraph"/>
        <w:ind w:left="432"/>
        <w:rPr>
          <w:rFonts w:ascii="Calibri" w:hAnsi="Calibri" w:cs="Calibri"/>
          <w:lang w:val="en-GB"/>
        </w:rPr>
      </w:pPr>
      <w:r>
        <w:rPr>
          <w:rFonts w:ascii="Calibri" w:hAnsi="Calibri" w:cs="Calibri"/>
          <w:lang w:val="en-GB"/>
        </w:rPr>
        <w:t>The user will be able to view the Edit Shortfall % input box with Apply button on the allocation section of the Forecast Per Voyage Screen</w:t>
      </w:r>
    </w:p>
    <w:p w:rsidRPr="00F26A85" w:rsidR="00F72AA6" w:rsidP="00F72AA6" w:rsidRDefault="00F72AA6" w14:paraId="527929B7" w14:textId="77777777">
      <w:pPr>
        <w:ind w:left="720"/>
        <w:rPr>
          <w:rFonts w:asciiTheme="minorHAnsi" w:hAnsiTheme="minorHAnsi" w:cstheme="minorHAnsi"/>
          <w:lang w:val="en-GB"/>
        </w:rPr>
      </w:pPr>
    </w:p>
    <w:p w:rsidRPr="003E76AB" w:rsidR="00F72AA6" w:rsidP="00F72AA6" w:rsidRDefault="00F72AA6" w14:paraId="0D422614" w14:textId="77777777">
      <w:pPr>
        <w:pStyle w:val="Heading3"/>
        <w:numPr>
          <w:ilvl w:val="1"/>
          <w:numId w:val="1"/>
        </w:numPr>
        <w:tabs>
          <w:tab w:val="clear" w:pos="576"/>
          <w:tab w:val="num" w:pos="644"/>
        </w:tabs>
        <w:spacing w:before="0" w:after="0"/>
        <w:ind w:left="570" w:hanging="340"/>
        <w:textAlignment w:val="baseline"/>
        <w:rPr>
          <w:rFonts w:ascii="Calibri" w:hAnsi="Calibri" w:cs="Calibri"/>
          <w:i/>
        </w:rPr>
      </w:pPr>
      <w:bookmarkStart w:name="_Toc173941001" w:id="20"/>
      <w:r w:rsidRPr="32FD86DE" w:rsidR="00F72AA6">
        <w:rPr>
          <w:rFonts w:ascii="Calibri" w:hAnsi="Calibri" w:cs="Calibri"/>
        </w:rPr>
        <w:t>Process Flow and Domain Entities</w:t>
      </w:r>
      <w:bookmarkEnd w:id="20"/>
    </w:p>
    <w:p w:rsidR="00F72AA6" w:rsidP="00F72AA6" w:rsidRDefault="00F72AA6" w14:paraId="3DBB8384" w14:textId="296BD4C6">
      <w:pPr>
        <w:pStyle w:val="NormalWeb"/>
        <w:ind w:left="432"/>
      </w:pPr>
      <w:r w:rsidR="3D167088">
        <w:drawing>
          <wp:inline wp14:editId="05AA46FB" wp14:anchorId="0CD64A7F">
            <wp:extent cx="6095998" cy="3743325"/>
            <wp:effectExtent l="0" t="0" r="0" b="0"/>
            <wp:docPr id="988159211" name="" title=""/>
            <wp:cNvGraphicFramePr>
              <a:graphicFrameLocks noChangeAspect="1"/>
            </wp:cNvGraphicFramePr>
            <a:graphic>
              <a:graphicData uri="http://schemas.openxmlformats.org/drawingml/2006/picture">
                <pic:pic>
                  <pic:nvPicPr>
                    <pic:cNvPr id="0" name=""/>
                    <pic:cNvPicPr/>
                  </pic:nvPicPr>
                  <pic:blipFill>
                    <a:blip r:embed="Rbcefb9d48ec24009">
                      <a:extLst>
                        <a:ext xmlns:a="http://schemas.openxmlformats.org/drawingml/2006/main" uri="{28A0092B-C50C-407E-A947-70E740481C1C}">
                          <a14:useLocalDpi val="0"/>
                        </a:ext>
                      </a:extLst>
                    </a:blip>
                    <a:stretch>
                      <a:fillRect/>
                    </a:stretch>
                  </pic:blipFill>
                  <pic:spPr>
                    <a:xfrm>
                      <a:off x="0" y="0"/>
                      <a:ext cx="6095998" cy="3743325"/>
                    </a:xfrm>
                    <a:prstGeom prst="rect">
                      <a:avLst/>
                    </a:prstGeom>
                  </pic:spPr>
                </pic:pic>
              </a:graphicData>
            </a:graphic>
          </wp:inline>
        </w:drawing>
      </w:r>
    </w:p>
    <w:p w:rsidRPr="00F26A85" w:rsidR="00F72AA6" w:rsidP="00F72AA6" w:rsidRDefault="00F72AA6" w14:paraId="5DB125E9" w14:textId="77777777">
      <w:pPr>
        <w:spacing w:before="0"/>
        <w:ind w:left="720"/>
        <w:rPr>
          <w:rFonts w:asciiTheme="minorHAnsi" w:hAnsiTheme="minorHAnsi" w:cstheme="minorHAnsi"/>
          <w:bCs/>
          <w:lang w:val="en-GB"/>
        </w:rPr>
      </w:pPr>
      <w:r w:rsidRPr="00F26A85">
        <w:rPr>
          <w:rFonts w:asciiTheme="minorHAnsi" w:hAnsiTheme="minorHAnsi" w:cstheme="minorHAnsi"/>
          <w:color w:val="000000"/>
          <w:shd w:val="clear" w:color="auto" w:fill="FFFFFF"/>
        </w:rPr>
        <w:br/>
      </w:r>
    </w:p>
    <w:p w:rsidRPr="003E76AB" w:rsidR="00F72AA6" w:rsidP="00F72AA6" w:rsidRDefault="00F72AA6" w14:paraId="70083601" w14:textId="77777777">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rPr>
        <w:t xml:space="preserve"> </w:t>
      </w:r>
      <w:bookmarkStart w:name="_Toc173941002" w:id="21"/>
      <w:r w:rsidRPr="003E76AB">
        <w:rPr>
          <w:rFonts w:ascii="Calibri" w:hAnsi="Calibri" w:cs="Calibri"/>
        </w:rPr>
        <w:t>UI</w:t>
      </w:r>
      <w:r w:rsidRPr="003E76AB">
        <w:rPr>
          <w:rFonts w:ascii="Calibri" w:hAnsi="Calibri" w:cs="Calibri"/>
          <w:lang w:val="en-GB"/>
        </w:rPr>
        <w:t xml:space="preserve"> / UX Design</w:t>
      </w:r>
      <w:bookmarkEnd w:id="21"/>
    </w:p>
    <w:p w:rsidR="00F72AA6" w:rsidP="0070CD9F" w:rsidRDefault="00F72AA6" w14:paraId="060CC6D1" w14:textId="12F99F04">
      <w:pPr>
        <w:ind w:firstLine="576"/>
        <w:rPr>
          <w:rStyle w:val="normaltextrun"/>
          <w:rFonts w:ascii="Aptos" w:hAnsi="Aptos" w:cs="Aptos" w:asciiTheme="minorAscii" w:hAnsiTheme="minorAscii" w:cstheme="minorAscii"/>
          <w:b w:val="0"/>
          <w:bCs w:val="0"/>
          <w:color w:val="000000" w:themeColor="text1" w:themeTint="FF" w:themeShade="FF"/>
        </w:rPr>
      </w:pPr>
      <w:r w:rsidRPr="0070CD9F" w:rsidR="255EFB94">
        <w:rPr>
          <w:rStyle w:val="normaltextrun"/>
          <w:rFonts w:ascii="Aptos" w:hAnsi="Aptos" w:cs="Aptos" w:asciiTheme="minorAscii" w:hAnsiTheme="minorAscii" w:cstheme="minorAscii"/>
          <w:b w:val="1"/>
          <w:bCs w:val="1"/>
          <w:color w:val="000000"/>
          <w:shd w:val="clear" w:color="auto" w:fill="FFFFFF"/>
        </w:rPr>
        <w:t>Mockup on Figma:</w:t>
      </w:r>
      <w:r w:rsidRPr="0070CD9F" w:rsidR="66BDB85A">
        <w:rPr>
          <w:rStyle w:val="normaltextrun"/>
          <w:rFonts w:ascii="Aptos" w:hAnsi="Aptos" w:cs="Aptos" w:asciiTheme="minorAscii" w:hAnsiTheme="minorAscii" w:cstheme="minorAscii"/>
          <w:b w:val="1"/>
          <w:bCs w:val="1"/>
          <w:color w:val="000000" w:themeColor="text1" w:themeTint="FF" w:themeShade="FF"/>
        </w:rPr>
        <w:t xml:space="preserve">  </w:t>
      </w:r>
      <w:r w:rsidRPr="0070CD9F" w:rsidR="66BDB85A">
        <w:rPr>
          <w:rFonts w:ascii="Aptos" w:hAnsi="Aptos" w:cs="Aptos" w:asciiTheme="minorAscii" w:hAnsiTheme="minorAscii" w:cstheme="minorAscii"/>
          <w:b w:val="0"/>
          <w:bCs w:val="0"/>
        </w:rPr>
        <w:t>https://www.figma.com/design/xy8DT97bl6eT0aOZ</w:t>
      </w:r>
      <w:r w:rsidRPr="0070CD9F" w:rsidR="66BDB85A">
        <w:rPr>
          <w:rStyle w:val="normaltextrun"/>
          <w:rFonts w:ascii="Aptos" w:hAnsi="Aptos" w:cs="Aptos" w:asciiTheme="minorAscii" w:hAnsiTheme="minorAscii" w:cstheme="minorAscii"/>
          <w:b w:val="0"/>
          <w:bCs w:val="0"/>
          <w:color w:val="000000" w:themeColor="text1" w:themeTint="FF" w:themeShade="FF"/>
        </w:rPr>
        <w:t>UqAnsY/</w:t>
      </w:r>
      <w:r w:rsidRPr="0070CD9F" w:rsidR="66BDB85A">
        <w:rPr>
          <w:rStyle w:val="normaltextrun"/>
          <w:rFonts w:ascii="Aptos" w:hAnsi="Aptos" w:cs="Aptos" w:asciiTheme="minorAscii" w:hAnsiTheme="minorAscii" w:cstheme="minorAscii"/>
          <w:b w:val="0"/>
          <w:bCs w:val="0"/>
          <w:color w:val="000000" w:themeColor="text1" w:themeTint="FF" w:themeShade="FF"/>
        </w:rPr>
        <w:t>DATAWAYS-COA?node-id</w:t>
      </w:r>
      <w:r w:rsidRPr="0070CD9F" w:rsidR="66BDB85A">
        <w:rPr>
          <w:rStyle w:val="normaltextrun"/>
          <w:rFonts w:ascii="Aptos" w:hAnsi="Aptos" w:cs="Aptos" w:asciiTheme="minorAscii" w:hAnsiTheme="minorAscii" w:cstheme="minorAscii"/>
          <w:b w:val="0"/>
          <w:bCs w:val="0"/>
          <w:color w:val="000000" w:themeColor="text1" w:themeTint="FF" w:themeShade="FF"/>
        </w:rPr>
        <w:t>=3165-751409&amp;node-type=</w:t>
      </w:r>
      <w:r w:rsidRPr="0070CD9F" w:rsidR="66BDB85A">
        <w:rPr>
          <w:rStyle w:val="normaltextrun"/>
          <w:rFonts w:ascii="Aptos" w:hAnsi="Aptos" w:cs="Aptos" w:asciiTheme="minorAscii" w:hAnsiTheme="minorAscii" w:cstheme="minorAscii"/>
          <w:b w:val="0"/>
          <w:bCs w:val="0"/>
          <w:color w:val="000000" w:themeColor="text1" w:themeTint="FF" w:themeShade="FF"/>
        </w:rPr>
        <w:t>canvas&amp;t</w:t>
      </w:r>
      <w:r w:rsidRPr="0070CD9F" w:rsidR="66BDB85A">
        <w:rPr>
          <w:rStyle w:val="normaltextrun"/>
          <w:rFonts w:ascii="Aptos" w:hAnsi="Aptos" w:cs="Aptos" w:asciiTheme="minorAscii" w:hAnsiTheme="minorAscii" w:cstheme="minorAscii"/>
          <w:b w:val="0"/>
          <w:bCs w:val="0"/>
          <w:color w:val="000000" w:themeColor="text1" w:themeTint="FF" w:themeShade="FF"/>
        </w:rPr>
        <w:t xml:space="preserve">=3YlIhyL7zDLbx5xM-0  </w:t>
      </w:r>
    </w:p>
    <w:p w:rsidR="00F72AA6" w:rsidP="00F72AA6" w:rsidRDefault="00F72AA6" w14:paraId="3333FC8B" w14:textId="77777777">
      <w:pPr>
        <w:ind w:firstLine="576"/>
      </w:pPr>
    </w:p>
    <w:p w:rsidRPr="007974D0" w:rsidR="00F72AA6" w:rsidP="00F72AA6" w:rsidRDefault="00F72AA6" w14:paraId="6C6C384F" w14:textId="77777777">
      <w:pPr>
        <w:pStyle w:val="ListParagraph"/>
        <w:numPr>
          <w:ilvl w:val="0"/>
          <w:numId w:val="9"/>
        </w:numPr>
        <w:contextualSpacing w:val="0"/>
        <w:rPr>
          <w:rStyle w:val="eop"/>
          <w:rFonts w:ascii="Calibri" w:hAnsi="Calibri" w:cs="Calibri"/>
          <w:i/>
          <w:iCs/>
          <w:color w:val="000000"/>
          <w:u w:val="single"/>
          <w:shd w:val="clear" w:color="auto" w:fill="FFFFFF"/>
        </w:rPr>
      </w:pPr>
      <w:r w:rsidRPr="007974D0">
        <w:rPr>
          <w:rStyle w:val="eop"/>
          <w:rFonts w:ascii="Calibri" w:hAnsi="Calibri" w:cs="Calibri"/>
          <w:color w:val="000000"/>
          <w:shd w:val="clear" w:color="auto" w:fill="FFFFFF"/>
        </w:rPr>
        <w:t>Default View of the Forecast Per Voyage screen will have:</w:t>
      </w:r>
    </w:p>
    <w:p w:rsidRPr="007974D0" w:rsidR="00F72AA6" w:rsidP="0070CD9F" w:rsidRDefault="00F72AA6" w14:paraId="0EB92A69" w14:textId="7AE6ADC3">
      <w:pPr>
        <w:pStyle w:val="ListParagraph"/>
        <w:numPr>
          <w:ilvl w:val="3"/>
          <w:numId w:val="11"/>
        </w:numPr>
        <w:spacing/>
        <w:rPr>
          <w:rStyle w:val="eop"/>
          <w:rFonts w:ascii="Calibri" w:hAnsi="Calibri" w:cs="Calibri"/>
          <w:i w:val="1"/>
          <w:iCs w:val="1"/>
          <w:color w:val="000000"/>
          <w:u w:val="single"/>
          <w:shd w:val="clear" w:color="auto" w:fill="FFFFFF"/>
        </w:rPr>
      </w:pPr>
      <w:r w:rsidRPr="007974D0" w:rsidR="255EFB94">
        <w:rPr>
          <w:rStyle w:val="eop"/>
          <w:rFonts w:ascii="Calibri" w:hAnsi="Calibri" w:cs="Calibri"/>
          <w:color w:val="000000"/>
          <w:shd w:val="clear" w:color="auto" w:fill="FFFFFF"/>
        </w:rPr>
        <w:t>A header “</w:t>
      </w:r>
      <w:r w:rsidRPr="007974D0" w:rsidR="255EFB94">
        <w:rPr>
          <w:rStyle w:val="eop"/>
          <w:rFonts w:ascii="Calibri" w:hAnsi="Calibri" w:cs="Calibri"/>
          <w:b w:val="1"/>
          <w:bCs w:val="1"/>
          <w:color w:val="000000"/>
          <w:shd w:val="clear" w:color="auto" w:fill="FFFFFF"/>
        </w:rPr>
        <w:t>Forecast Per Voyage</w:t>
      </w:r>
      <w:r w:rsidRPr="007974D0" w:rsidR="255EFB94">
        <w:rPr>
          <w:rStyle w:val="eop"/>
          <w:rFonts w:ascii="Calibri" w:hAnsi="Calibri" w:cs="Calibri"/>
          <w:color w:val="000000"/>
          <w:shd w:val="clear" w:color="auto" w:fill="FFFFFF"/>
        </w:rPr>
        <w:t xml:space="preserve">” on the top left corner below the breadcrumbs. </w:t>
      </w:r>
      <w:r>
        <w:br/>
      </w:r>
    </w:p>
    <w:p w:rsidR="00F72AA6" w:rsidP="00F72AA6" w:rsidRDefault="00F72AA6" w14:paraId="71383BFC" w14:textId="2A79BC25">
      <w:pPr>
        <w:pStyle w:val="ListParagraph"/>
        <w:ind w:left="936"/>
      </w:pPr>
      <w:r w:rsidR="6B08A1F7">
        <w:drawing>
          <wp:inline wp14:editId="40BFCF90" wp14:anchorId="41CBBE17">
            <wp:extent cx="6086475" cy="2495550"/>
            <wp:effectExtent l="0" t="0" r="0" b="0"/>
            <wp:docPr id="1907653535" name="" title=""/>
            <wp:cNvGraphicFramePr>
              <a:graphicFrameLocks noChangeAspect="1"/>
            </wp:cNvGraphicFramePr>
            <a:graphic>
              <a:graphicData uri="http://schemas.openxmlformats.org/drawingml/2006/picture">
                <pic:pic>
                  <pic:nvPicPr>
                    <pic:cNvPr id="0" name=""/>
                    <pic:cNvPicPr/>
                  </pic:nvPicPr>
                  <pic:blipFill>
                    <a:blip r:embed="R4386fd9731ff4339">
                      <a:extLst>
                        <a:ext xmlns:a="http://schemas.openxmlformats.org/drawingml/2006/main" uri="{28A0092B-C50C-407E-A947-70E740481C1C}">
                          <a14:useLocalDpi val="0"/>
                        </a:ext>
                      </a:extLst>
                    </a:blip>
                    <a:stretch>
                      <a:fillRect/>
                    </a:stretch>
                  </pic:blipFill>
                  <pic:spPr>
                    <a:xfrm>
                      <a:off x="0" y="0"/>
                      <a:ext cx="6086475" cy="2495550"/>
                    </a:xfrm>
                    <a:prstGeom prst="rect">
                      <a:avLst/>
                    </a:prstGeom>
                  </pic:spPr>
                </pic:pic>
              </a:graphicData>
            </a:graphic>
          </wp:inline>
        </w:drawing>
      </w:r>
      <w:r>
        <w:br/>
      </w:r>
    </w:p>
    <w:p w:rsidRPr="007974D0" w:rsidR="00F72AA6" w:rsidP="00F72AA6" w:rsidRDefault="00F72AA6" w14:paraId="15622018" w14:textId="77777777">
      <w:pPr>
        <w:pStyle w:val="ListParagraph"/>
        <w:numPr>
          <w:ilvl w:val="0"/>
          <w:numId w:val="9"/>
        </w:numPr>
        <w:contextualSpacing w:val="0"/>
        <w:rPr>
          <w:rStyle w:val="eop"/>
          <w:rFonts w:ascii="Calibri" w:hAnsi="Calibri" w:cs="Calibri"/>
          <w:i/>
          <w:iCs/>
          <w:color w:val="000000"/>
          <w:u w:val="single"/>
          <w:shd w:val="clear" w:color="auto" w:fill="FFFFFF"/>
        </w:rPr>
      </w:pPr>
      <w:r w:rsidRPr="007974D0" w:rsidR="255EFB94">
        <w:rPr>
          <w:rStyle w:val="eop"/>
          <w:rFonts w:ascii="Calibri" w:hAnsi="Calibri" w:cs="Calibri"/>
          <w:color w:val="000000"/>
          <w:shd w:val="clear" w:color="auto" w:fill="FFFFFF"/>
        </w:rPr>
        <w:t xml:space="preserve">Based on the </w:t>
      </w:r>
      <w:r w:rsidRPr="0070CD9F" w:rsidR="255EFB94">
        <w:rPr>
          <w:rStyle w:val="eop"/>
          <w:rFonts w:ascii="Calibri" w:hAnsi="Calibri" w:cs="Calibri"/>
        </w:rPr>
        <w:t xml:space="preserve">service bounds filters applied as per the setting the user has maintained in </w:t>
      </w:r>
      <w:r w:rsidRPr="0070CD9F" w:rsidR="255EFB94">
        <w:rPr>
          <w:rStyle w:val="eop"/>
          <w:rFonts w:ascii="Calibri" w:hAnsi="Calibri" w:cs="Calibri"/>
          <w:b w:val="1"/>
          <w:bCs w:val="1"/>
        </w:rPr>
        <w:t>My Scope of Services</w:t>
      </w:r>
      <w:r w:rsidRPr="0070CD9F" w:rsidR="255EFB94">
        <w:rPr>
          <w:rStyle w:val="eop"/>
          <w:rFonts w:ascii="Calibri" w:hAnsi="Calibri" w:cs="Calibri"/>
        </w:rPr>
        <w:t xml:space="preserve">, will be visible. </w:t>
      </w:r>
      <w:r w:rsidRPr="007974D0" w:rsidR="255EFB94">
        <w:rPr>
          <w:rStyle w:val="eop"/>
          <w:rFonts w:ascii="Calibri" w:hAnsi="Calibri" w:cs="Calibri"/>
          <w:color w:val="000000"/>
          <w:shd w:val="clear" w:color="auto" w:fill="FFFFFF"/>
        </w:rPr>
        <w:t xml:space="preserve"> </w:t>
      </w:r>
    </w:p>
    <w:p w:rsidR="00F72AA6" w:rsidP="0070CD9F" w:rsidRDefault="00F72AA6" w14:paraId="707601C5" w14:textId="07A15EBC">
      <w:pPr>
        <w:pStyle w:val="NormalWeb"/>
        <w:ind w:left="936"/>
      </w:pPr>
      <w:r w:rsidR="7F9B2CD9">
        <w:drawing>
          <wp:inline wp14:editId="6B9E8535" wp14:anchorId="6300BEE8">
            <wp:extent cx="5257800" cy="2009775"/>
            <wp:effectExtent l="0" t="0" r="0" b="0"/>
            <wp:docPr id="720874228" name="" title=""/>
            <wp:cNvGraphicFramePr>
              <a:graphicFrameLocks noChangeAspect="1"/>
            </wp:cNvGraphicFramePr>
            <a:graphic>
              <a:graphicData uri="http://schemas.openxmlformats.org/drawingml/2006/picture">
                <pic:pic>
                  <pic:nvPicPr>
                    <pic:cNvPr id="0" name=""/>
                    <pic:cNvPicPr/>
                  </pic:nvPicPr>
                  <pic:blipFill>
                    <a:blip r:embed="Rc1e065122e2744fa">
                      <a:extLst>
                        <a:ext xmlns:a="http://schemas.openxmlformats.org/drawingml/2006/main" uri="{28A0092B-C50C-407E-A947-70E740481C1C}">
                          <a14:useLocalDpi val="0"/>
                        </a:ext>
                      </a:extLst>
                    </a:blip>
                    <a:stretch>
                      <a:fillRect/>
                    </a:stretch>
                  </pic:blipFill>
                  <pic:spPr>
                    <a:xfrm>
                      <a:off x="0" y="0"/>
                      <a:ext cx="5257800" cy="2009775"/>
                    </a:xfrm>
                    <a:prstGeom prst="rect">
                      <a:avLst/>
                    </a:prstGeom>
                  </pic:spPr>
                </pic:pic>
              </a:graphicData>
            </a:graphic>
          </wp:inline>
        </w:drawing>
      </w:r>
      <w:r>
        <w:br/>
      </w:r>
    </w:p>
    <w:p w:rsidRPr="00150102" w:rsidR="00F72AA6" w:rsidP="00F72AA6" w:rsidRDefault="00F72AA6" w14:paraId="7A2EE696" w14:textId="77777777">
      <w:pPr>
        <w:pStyle w:val="ListParagraph"/>
        <w:ind w:left="936"/>
        <w:contextualSpacing w:val="0"/>
        <w:rPr>
          <w:rStyle w:val="eop"/>
          <w:rFonts w:asciiTheme="minorHAnsi" w:hAnsiTheme="minorHAnsi" w:cstheme="minorHAnsi"/>
          <w:i/>
          <w:iCs/>
          <w:color w:val="000000"/>
          <w:sz w:val="22"/>
          <w:szCs w:val="22"/>
          <w:u w:val="single"/>
          <w:shd w:val="clear" w:color="auto" w:fill="FFFFFF"/>
        </w:rPr>
      </w:pPr>
    </w:p>
    <w:p w:rsidR="00F72AA6" w:rsidP="00F72AA6" w:rsidRDefault="00F72AA6" w14:paraId="74510ACA" w14:textId="77777777">
      <w:pPr>
        <w:rPr>
          <w:rStyle w:val="eop"/>
          <w:rFonts w:asciiTheme="minorHAnsi" w:hAnsiTheme="minorHAnsi" w:cstheme="minorHAnsi"/>
          <w:i/>
          <w:iCs/>
          <w:color w:val="000000"/>
          <w:sz w:val="22"/>
          <w:szCs w:val="22"/>
          <w:u w:val="single"/>
          <w:shd w:val="clear" w:color="auto" w:fill="FFFFFF"/>
        </w:rPr>
      </w:pPr>
    </w:p>
    <w:p w:rsidRPr="007974D0" w:rsidR="00F72AA6" w:rsidP="58BCD83C" w:rsidRDefault="00F72AA6" w14:paraId="6417E2CA" w14:textId="6E8DF3DB">
      <w:pPr>
        <w:pStyle w:val="ListParagraph"/>
        <w:numPr>
          <w:ilvl w:val="0"/>
          <w:numId w:val="9"/>
        </w:numPr>
        <w:spacing/>
        <w:rPr>
          <w:rStyle w:val="eop"/>
          <w:rFonts w:ascii="Calibri" w:hAnsi="Calibri" w:cs="Calibri"/>
          <w:color w:val="000000"/>
          <w:shd w:val="clear" w:color="auto" w:fill="FFFFFF"/>
        </w:rPr>
      </w:pPr>
      <w:r w:rsidRPr="007974D0" w:rsidR="255EFB94">
        <w:rPr>
          <w:rStyle w:val="eop"/>
          <w:rFonts w:ascii="Calibri" w:hAnsi="Calibri" w:cs="Calibri"/>
          <w:color w:val="000000"/>
          <w:shd w:val="clear" w:color="auto" w:fill="FFFFFF"/>
        </w:rPr>
        <w:t xml:space="preserve">Mandatory </w:t>
      </w:r>
      <w:r w:rsidRPr="007974D0" w:rsidR="34168820">
        <w:rPr>
          <w:rStyle w:val="eop"/>
          <w:rFonts w:ascii="Calibri" w:hAnsi="Calibri" w:cs="Calibri"/>
          <w:color w:val="000000"/>
          <w:shd w:val="clear" w:color="auto" w:fill="FFFFFF"/>
        </w:rPr>
        <w:t xml:space="preserve">fields</w:t>
      </w:r>
      <w:r w:rsidRPr="007974D0" w:rsidR="255EFB94">
        <w:rPr>
          <w:rStyle w:val="eop"/>
          <w:rFonts w:ascii="Calibri" w:hAnsi="Calibri" w:cs="Calibri"/>
          <w:color w:val="000000"/>
          <w:shd w:val="clear" w:color="auto" w:fill="FFFFFF"/>
        </w:rPr>
        <w:t xml:space="preserve"> to be </w:t>
      </w:r>
      <w:r w:rsidRPr="007974D0" w:rsidR="255EFB94">
        <w:rPr>
          <w:rStyle w:val="eop"/>
          <w:rFonts w:ascii="Calibri" w:hAnsi="Calibri" w:cs="Calibri"/>
          <w:color w:val="000000"/>
          <w:shd w:val="clear" w:color="auto" w:fill="FFFFFF"/>
        </w:rPr>
        <w:t xml:space="preserve">update</w:t>
      </w:r>
      <w:r w:rsidRPr="007974D0" w:rsidR="3A4B1E4D">
        <w:rPr>
          <w:rStyle w:val="eop"/>
          <w:rFonts w:ascii="Calibri" w:hAnsi="Calibri" w:cs="Calibri"/>
          <w:color w:val="000000"/>
          <w:shd w:val="clear" w:color="auto" w:fill="FFFFFF"/>
        </w:rPr>
        <w:t xml:space="preserve">d</w:t>
      </w:r>
      <w:r w:rsidRPr="007974D0" w:rsidR="255EFB94">
        <w:rPr>
          <w:rStyle w:val="eop"/>
          <w:rFonts w:ascii="Calibri" w:hAnsi="Calibri" w:cs="Calibri"/>
          <w:color w:val="000000"/>
          <w:shd w:val="clear" w:color="auto" w:fill="FFFFFF"/>
        </w:rPr>
        <w:t xml:space="preserve"> by the user marked with Asterix in color red </w:t>
      </w:r>
      <w:r w:rsidRPr="007974D0" w:rsidR="255EFB94">
        <w:rPr>
          <w:rStyle w:val="eop"/>
          <w:rFonts w:ascii="Calibri" w:hAnsi="Calibri" w:cs="Calibri"/>
          <w:color w:val="FF0000"/>
          <w:shd w:val="clear" w:color="auto" w:fill="FFFFFF"/>
        </w:rPr>
        <w:t xml:space="preserve">* </w:t>
      </w:r>
      <w:r w:rsidRPr="007974D0" w:rsidR="255EFB94">
        <w:rPr>
          <w:rStyle w:val="eop"/>
          <w:rFonts w:ascii="Calibri" w:hAnsi="Calibri" w:cs="Calibri"/>
          <w:shd w:val="clear" w:color="auto" w:fill="FFFFFF"/>
        </w:rPr>
        <w:t xml:space="preserve">are </w:t>
      </w:r>
      <w:r w:rsidRPr="007974D0" w:rsidR="64603D6B">
        <w:rPr>
          <w:rStyle w:val="eop"/>
          <w:rFonts w:ascii="Calibri" w:hAnsi="Calibri" w:cs="Calibri"/>
          <w:shd w:val="clear" w:color="auto" w:fill="FFFFFF"/>
        </w:rPr>
        <w:t xml:space="preserve"> </w:t>
      </w:r>
      <w:r w:rsidRPr="007974D0" w:rsidR="255EFB94">
        <w:rPr>
          <w:rStyle w:val="eop"/>
          <w:rFonts w:ascii="Calibri" w:hAnsi="Calibri" w:cs="Calibri"/>
          <w:shd w:val="clear" w:color="auto" w:fill="FFFFFF"/>
        </w:rPr>
        <w:t>‘</w:t>
      </w:r>
      <w:r w:rsidRPr="007974D0" w:rsidR="255EFB94">
        <w:rPr>
          <w:rStyle w:val="eop"/>
          <w:rFonts w:ascii="Calibri" w:hAnsi="Calibri" w:cs="Calibri"/>
          <w:shd w:val="clear" w:color="auto" w:fill="FFFFFF"/>
        </w:rPr>
        <w:t xml:space="preserve">Booking </w:t>
      </w:r>
      <w:r w:rsidRPr="007974D0" w:rsidR="130B9B78">
        <w:rPr>
          <w:rStyle w:val="eop"/>
          <w:rFonts w:ascii="Calibri" w:hAnsi="Calibri" w:cs="Calibri"/>
          <w:shd w:val="clear" w:color="auto" w:fill="FFFFFF"/>
        </w:rPr>
        <w:t>Country' and</w:t>
      </w:r>
      <w:r w:rsidRPr="007974D0" w:rsidR="130B9B78">
        <w:rPr>
          <w:rStyle w:val="eop"/>
          <w:rFonts w:ascii="Calibri" w:hAnsi="Calibri" w:cs="Calibri"/>
          <w:shd w:val="clear" w:color="auto" w:fill="FFFFFF"/>
        </w:rPr>
        <w:t xml:space="preserve"> </w:t>
      </w:r>
      <w:r w:rsidRPr="0070CD9F" w:rsidR="130B9B78">
        <w:rPr>
          <w:rStyle w:val="eop"/>
          <w:rFonts w:ascii="Calibri" w:hAnsi="Calibri" w:cs="Calibri"/>
        </w:rPr>
        <w:t>“</w:t>
      </w:r>
      <w:r w:rsidRPr="0070CD9F" w:rsidR="130B9B78">
        <w:rPr>
          <w:rStyle w:val="eop"/>
          <w:rFonts w:ascii="Calibri" w:hAnsi="Calibri" w:cs="Calibri"/>
        </w:rPr>
        <w:t>Booking Branch Office</w:t>
      </w:r>
      <w:r w:rsidRPr="0070CD9F" w:rsidR="130B9B78">
        <w:rPr>
          <w:rStyle w:val="eop"/>
          <w:rFonts w:ascii="Calibri" w:hAnsi="Calibri" w:cs="Calibri"/>
        </w:rPr>
        <w:t>”</w:t>
      </w:r>
      <w:r w:rsidRPr="007974D0" w:rsidR="6F6F4314">
        <w:rPr>
          <w:rStyle w:val="eop"/>
          <w:rFonts w:ascii="Calibri" w:hAnsi="Calibri" w:cs="Calibri"/>
          <w:shd w:val="clear" w:color="auto" w:fill="FFFFFF"/>
        </w:rPr>
        <w:t>.</w:t>
      </w:r>
      <w:r w:rsidRPr="007974D0" w:rsidR="255EFB94">
        <w:rPr>
          <w:rStyle w:val="eop"/>
          <w:rFonts w:ascii="Calibri" w:hAnsi="Calibri" w:cs="Calibri"/>
          <w:shd w:val="clear" w:color="auto" w:fill="FFFFFF"/>
        </w:rPr>
        <w:t xml:space="preserve"> </w:t>
      </w:r>
      <w:r w:rsidRPr="007974D0" w:rsidR="255EFB94">
        <w:rPr>
          <w:rStyle w:val="eop"/>
          <w:rFonts w:ascii="Calibri" w:hAnsi="Calibri" w:cs="Calibri"/>
          <w:shd w:val="clear" w:color="auto" w:fill="FFFFFF"/>
        </w:rPr>
        <w:t xml:space="preserve">Field </w:t>
      </w:r>
      <w:r w:rsidRPr="58BCD83C" w:rsidR="255EFB94">
        <w:rPr>
          <w:rStyle w:val="eop"/>
          <w:rFonts w:ascii="Calibri" w:hAnsi="Calibri" w:cs="Calibri"/>
        </w:rPr>
        <w:t>‘Time Range’ is not mandatory.</w:t>
      </w:r>
    </w:p>
    <w:p w:rsidRPr="003D7631" w:rsidR="00F72AA6" w:rsidP="00F72AA6" w:rsidRDefault="00F72AA6" w14:paraId="03643F85" w14:textId="35D4C47E">
      <w:pPr>
        <w:pStyle w:val="ListParagraph"/>
        <w:ind w:left="936"/>
      </w:pPr>
      <w:r w:rsidR="6F1DAF96">
        <w:drawing>
          <wp:inline wp14:editId="13576037" wp14:anchorId="4DC2264A">
            <wp:extent cx="6086475" cy="2876550"/>
            <wp:effectExtent l="0" t="0" r="0" b="0"/>
            <wp:docPr id="1081690386" name="" title=""/>
            <wp:cNvGraphicFramePr>
              <a:graphicFrameLocks noChangeAspect="1"/>
            </wp:cNvGraphicFramePr>
            <a:graphic>
              <a:graphicData uri="http://schemas.openxmlformats.org/drawingml/2006/picture">
                <pic:pic>
                  <pic:nvPicPr>
                    <pic:cNvPr id="0" name=""/>
                    <pic:cNvPicPr/>
                  </pic:nvPicPr>
                  <pic:blipFill>
                    <a:blip r:embed="R70860758a44742b3">
                      <a:extLst>
                        <a:ext xmlns:a="http://schemas.openxmlformats.org/drawingml/2006/main" uri="{28A0092B-C50C-407E-A947-70E740481C1C}">
                          <a14:useLocalDpi val="0"/>
                        </a:ext>
                      </a:extLst>
                    </a:blip>
                    <a:stretch>
                      <a:fillRect/>
                    </a:stretch>
                  </pic:blipFill>
                  <pic:spPr>
                    <a:xfrm>
                      <a:off x="0" y="0"/>
                      <a:ext cx="6086475" cy="2876550"/>
                    </a:xfrm>
                    <a:prstGeom prst="rect">
                      <a:avLst/>
                    </a:prstGeom>
                  </pic:spPr>
                </pic:pic>
              </a:graphicData>
            </a:graphic>
          </wp:inline>
        </w:drawing>
      </w:r>
      <w:r>
        <w:br/>
      </w:r>
    </w:p>
    <w:p w:rsidRPr="007974D0" w:rsidR="00F72AA6" w:rsidP="0070CD9F" w:rsidRDefault="00F72AA6" w14:paraId="733A43A4" w14:textId="3DF4C5D3">
      <w:pPr>
        <w:pStyle w:val="ListParagraph"/>
        <w:numPr>
          <w:ilvl w:val="0"/>
          <w:numId w:val="9"/>
        </w:numPr>
        <w:spacing/>
        <w:rPr>
          <w:rStyle w:val="eop"/>
          <w:rFonts w:ascii="Calibri" w:hAnsi="Calibri" w:cs="Calibri"/>
          <w:color w:val="000000"/>
          <w:shd w:val="clear" w:color="auto" w:fill="FFFFFF"/>
        </w:rPr>
      </w:pPr>
      <w:r w:rsidRPr="007974D0" w:rsidR="255EFB94">
        <w:rPr>
          <w:rStyle w:val="eop"/>
          <w:rFonts w:ascii="Calibri" w:hAnsi="Calibri" w:cs="Calibri"/>
          <w:color w:val="000000"/>
          <w:shd w:val="clear" w:color="auto" w:fill="FFFFFF"/>
        </w:rPr>
        <w:t xml:space="preserve">The Mandatory fields Booking Country, Booking Branch Office and Time Range </w:t>
      </w:r>
      <w:r w:rsidRPr="007974D0" w:rsidR="255EFB94">
        <w:rPr>
          <w:rStyle w:val="eop"/>
          <w:rFonts w:ascii="Calibri" w:hAnsi="Calibri" w:cs="Calibri"/>
          <w:color w:val="000000"/>
          <w:shd w:val="clear" w:color="auto" w:fill="FFFFFF"/>
        </w:rPr>
        <w:t>has</w:t>
      </w:r>
      <w:r w:rsidRPr="007974D0" w:rsidR="255EFB94">
        <w:rPr>
          <w:rStyle w:val="eop"/>
          <w:rFonts w:ascii="Calibri" w:hAnsi="Calibri" w:cs="Calibri"/>
          <w:color w:val="000000"/>
          <w:shd w:val="clear" w:color="auto" w:fill="FFFFFF"/>
        </w:rPr>
        <w:t xml:space="preserve"> a dropdown feature.  The user will also have the ‘Clear All’ and ‘Apply’ button on the bottom left of the Forecast screen.  </w:t>
      </w:r>
    </w:p>
    <w:p w:rsidRPr="007974D0" w:rsidR="00F72AA6" w:rsidP="0070CD9F" w:rsidRDefault="00F72AA6" w14:paraId="1EDC32C0" w14:textId="38FF78B0">
      <w:pPr>
        <w:pStyle w:val="ListParagraph"/>
        <w:ind w:left="936"/>
        <w:contextualSpacing w:val="0"/>
      </w:pPr>
      <w:r w:rsidR="498C5D25">
        <w:drawing>
          <wp:inline wp14:editId="18557AD9" wp14:anchorId="794B245C">
            <wp:extent cx="5200650" cy="2295525"/>
            <wp:effectExtent l="0" t="0" r="0" b="0"/>
            <wp:docPr id="125291336" name="" title=""/>
            <wp:cNvGraphicFramePr>
              <a:graphicFrameLocks noChangeAspect="1"/>
            </wp:cNvGraphicFramePr>
            <a:graphic>
              <a:graphicData uri="http://schemas.openxmlformats.org/drawingml/2006/picture">
                <pic:pic>
                  <pic:nvPicPr>
                    <pic:cNvPr id="0" name=""/>
                    <pic:cNvPicPr/>
                  </pic:nvPicPr>
                  <pic:blipFill>
                    <a:blip r:embed="Rd277827380ac470a">
                      <a:extLst>
                        <a:ext xmlns:a="http://schemas.openxmlformats.org/drawingml/2006/main" uri="{28A0092B-C50C-407E-A947-70E740481C1C}">
                          <a14:useLocalDpi val="0"/>
                        </a:ext>
                      </a:extLst>
                    </a:blip>
                    <a:stretch>
                      <a:fillRect/>
                    </a:stretch>
                  </pic:blipFill>
                  <pic:spPr>
                    <a:xfrm>
                      <a:off x="0" y="0"/>
                      <a:ext cx="5200650" cy="2295525"/>
                    </a:xfrm>
                    <a:prstGeom prst="rect">
                      <a:avLst/>
                    </a:prstGeom>
                  </pic:spPr>
                </pic:pic>
              </a:graphicData>
            </a:graphic>
          </wp:inline>
        </w:drawing>
      </w:r>
      <w:r>
        <w:br/>
      </w:r>
    </w:p>
    <w:p w:rsidR="00F72AA6" w:rsidP="00F72AA6" w:rsidRDefault="00F72AA6" w14:paraId="0093A03C" w14:textId="77777777">
      <w:pPr>
        <w:pStyle w:val="ListParagraph"/>
        <w:ind w:left="936"/>
        <w:rPr>
          <w:rStyle w:val="eop"/>
          <w:rFonts w:asciiTheme="minorHAnsi" w:hAnsiTheme="minorHAnsi" w:cstheme="minorHAnsi"/>
          <w:i/>
          <w:iCs/>
          <w:color w:val="000000"/>
          <w:sz w:val="22"/>
          <w:szCs w:val="22"/>
          <w:u w:val="single"/>
          <w:shd w:val="clear" w:color="auto" w:fill="FFFFFF"/>
        </w:rPr>
      </w:pPr>
    </w:p>
    <w:p w:rsidR="00F72AA6" w:rsidP="0070CD9F" w:rsidRDefault="00F72AA6" w14:paraId="5FA64B97" w14:textId="2A3B4AFC">
      <w:pPr>
        <w:pStyle w:val="Normal"/>
        <w:ind w:left="0"/>
        <w:rPr>
          <w:rStyle w:val="eop"/>
          <w:rFonts w:ascii="Aptos" w:hAnsi="Aptos" w:cs="Aptos" w:asciiTheme="minorAscii" w:hAnsiTheme="minorAscii" w:cstheme="minorAscii"/>
          <w:color w:val="000000"/>
          <w:sz w:val="22"/>
          <w:szCs w:val="22"/>
          <w:u w:val="single"/>
          <w:shd w:val="clear" w:color="auto" w:fill="FFFFFF"/>
        </w:rPr>
      </w:pPr>
    </w:p>
    <w:p w:rsidRPr="007974D0" w:rsidR="00F72AA6" w:rsidP="00F72AA6" w:rsidRDefault="00F72AA6" w14:paraId="09AEC3AA" w14:textId="77777777">
      <w:pPr>
        <w:pStyle w:val="ListParagraph"/>
        <w:numPr>
          <w:ilvl w:val="0"/>
          <w:numId w:val="9"/>
        </w:numPr>
        <w:ind w:left="360"/>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Once the user clicks on the ‘Apply’ button value field table for the Forecast screen will be displayed.</w:t>
      </w:r>
    </w:p>
    <w:p w:rsidRPr="007974D0" w:rsidR="00F72AA6" w:rsidP="00F72AA6" w:rsidRDefault="00F72AA6" w14:paraId="10950224" w14:textId="77777777">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The user will have 2 tabs ‘Long Leg’ and ‘Short Leg’</w:t>
      </w:r>
    </w:p>
    <w:p w:rsidRPr="007974D0" w:rsidR="00F72AA6" w:rsidP="00F72AA6" w:rsidRDefault="00F72AA6" w14:paraId="3F7FC717" w14:textId="77777777">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By default, Long Leg tab will be on display.</w:t>
      </w:r>
    </w:p>
    <w:p w:rsidRPr="007974D0" w:rsidR="00F72AA6" w:rsidP="00F72AA6" w:rsidRDefault="00F72AA6" w14:paraId="2405970C" w14:textId="77777777">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The user can see the matrix table for service week of CVN in specified ‘dimensions’ and ‘units’ within rows and columns.</w:t>
      </w:r>
    </w:p>
    <w:p w:rsidRPr="007974D0" w:rsidR="00F72AA6" w:rsidP="00F72AA6" w:rsidRDefault="00F72AA6" w14:paraId="05806B19" w14:textId="77777777">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The columns will display ‘Voyage Target (Standard Alloc), Bookings, Picked-Up and Forecast’.</w:t>
      </w:r>
    </w:p>
    <w:p w:rsidRPr="007974D0" w:rsidR="00F72AA6" w:rsidP="00F72AA6" w:rsidRDefault="00F72AA6" w14:paraId="2A99595A" w14:textId="77777777">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 xml:space="preserve">The rows will display Unit of Measurements in Rows as, TEUs, Weights and Units. </w:t>
      </w:r>
    </w:p>
    <w:p w:rsidRPr="00B54560" w:rsidR="00B54560" w:rsidP="00B54560" w:rsidRDefault="00F72AA6" w14:paraId="71EF4AE5" w14:textId="45EAAFD9">
      <w:pPr>
        <w:pStyle w:val="ListParagraph"/>
        <w:numPr>
          <w:ilvl w:val="1"/>
          <w:numId w:val="12"/>
        </w:numPr>
        <w:rPr>
          <w:rFonts w:ascii="Calibri" w:hAnsi="Calibri" w:cs="Calibri"/>
          <w:color w:val="000000"/>
          <w:shd w:val="clear" w:color="auto" w:fill="FFFFFF"/>
        </w:rPr>
      </w:pPr>
      <w:r w:rsidRPr="007974D0">
        <w:rPr>
          <w:rStyle w:val="normaltextrun"/>
          <w:rFonts w:ascii="Calibri" w:hAnsi="Calibri" w:cs="Calibri"/>
          <w:color w:val="000000"/>
          <w:shd w:val="clear" w:color="auto" w:fill="FFFFFF"/>
        </w:rPr>
        <w:t>The table further expands for the user to check the how the allocation is spread across from top down.</w:t>
      </w:r>
      <w:r w:rsidRPr="00B54560" w:rsidR="00B54560">
        <w:rPr>
          <w:rFonts w:ascii="Times New Roman" w:hAnsi="Times New Roman"/>
          <w:sz w:val="24"/>
          <w:szCs w:val="24"/>
        </w:rPr>
        <w:t xml:space="preserve"> </w:t>
      </w:r>
    </w:p>
    <w:p w:rsidR="00F72AA6" w:rsidP="00F72AA6" w:rsidRDefault="00B54560" w14:paraId="58059F2C" w14:textId="0BF4B5AF">
      <w:pPr>
        <w:pStyle w:val="ListParagraph"/>
        <w:numPr>
          <w:ilvl w:val="1"/>
          <w:numId w:val="12"/>
        </w:numPr>
        <w:contextualSpacing w:val="0"/>
        <w:rPr>
          <w:rStyle w:val="normaltextrun"/>
          <w:rFonts w:ascii="Calibri" w:hAnsi="Calibri" w:cs="Calibri"/>
          <w:color w:val="000000"/>
          <w:shd w:val="clear" w:color="auto" w:fill="FFFFFF"/>
        </w:rPr>
      </w:pPr>
      <w:r w:rsidR="07325F20">
        <w:rPr>
          <w:rStyle w:val="normaltextrun"/>
          <w:rFonts w:ascii="Calibri" w:hAnsi="Calibri" w:cs="Calibri"/>
          <w:color w:val="000000"/>
          <w:shd w:val="clear" w:color="auto" w:fill="FFFFFF"/>
        </w:rPr>
        <w:t>The Default Shortfall %</w:t>
      </w:r>
      <w:r w:rsidR="1006E0A8">
        <w:rPr>
          <w:rStyle w:val="normaltextrun"/>
          <w:rFonts w:ascii="Calibri" w:hAnsi="Calibri" w:cs="Calibri"/>
          <w:color w:val="000000"/>
          <w:shd w:val="clear" w:color="auto" w:fill="FFFFFF"/>
        </w:rPr>
        <w:t xml:space="preserve"> input box</w:t>
      </w:r>
      <w:r w:rsidR="07325F20">
        <w:rPr>
          <w:rStyle w:val="normaltextrun"/>
          <w:rFonts w:ascii="Calibri" w:hAnsi="Calibri" w:cs="Calibri"/>
          <w:color w:val="000000"/>
          <w:shd w:val="clear" w:color="auto" w:fill="FFFFFF"/>
        </w:rPr>
        <w:t xml:space="preserve"> with the Apply button is placed </w:t>
      </w:r>
      <w:r w:rsidR="1006E0A8">
        <w:rPr>
          <w:rStyle w:val="normaltextrun"/>
          <w:rFonts w:ascii="Calibri" w:hAnsi="Calibri" w:cs="Calibri"/>
          <w:color w:val="000000"/>
          <w:shd w:val="clear" w:color="auto" w:fill="FFFFFF"/>
        </w:rPr>
        <w:t>both for Long Leg and Short Leg and would become editable when the user clicks the Edit Button</w:t>
      </w:r>
    </w:p>
    <w:p w:rsidR="00C75229" w:rsidP="00C75229" w:rsidRDefault="00C75229" w14:paraId="14D29750" w14:textId="1B394EBC">
      <w:pPr>
        <w:pStyle w:val="NormalWeb"/>
      </w:pPr>
      <w:r w:rsidR="56E3FA74">
        <w:drawing>
          <wp:inline wp14:editId="7ED93164" wp14:anchorId="4B02E445">
            <wp:extent cx="5296173" cy="5073910"/>
            <wp:effectExtent l="0" t="0" r="0" b="0"/>
            <wp:docPr id="1006732597" name="" title=""/>
            <wp:cNvGraphicFramePr>
              <a:graphicFrameLocks noChangeAspect="1"/>
            </wp:cNvGraphicFramePr>
            <a:graphic>
              <a:graphicData uri="http://schemas.openxmlformats.org/drawingml/2006/picture">
                <pic:pic>
                  <pic:nvPicPr>
                    <pic:cNvPr id="0" name=""/>
                    <pic:cNvPicPr/>
                  </pic:nvPicPr>
                  <pic:blipFill>
                    <a:blip r:embed="Rf980d1661b4b4065">
                      <a:extLst>
                        <a:ext xmlns:a="http://schemas.openxmlformats.org/drawingml/2006/main" uri="{28A0092B-C50C-407E-A947-70E740481C1C}">
                          <a14:useLocalDpi val="0"/>
                        </a:ext>
                      </a:extLst>
                    </a:blip>
                    <a:stretch>
                      <a:fillRect/>
                    </a:stretch>
                  </pic:blipFill>
                  <pic:spPr>
                    <a:xfrm>
                      <a:off x="0" y="0"/>
                      <a:ext cx="5296173" cy="5073910"/>
                    </a:xfrm>
                    <a:prstGeom prst="rect">
                      <a:avLst/>
                    </a:prstGeom>
                  </pic:spPr>
                </pic:pic>
              </a:graphicData>
            </a:graphic>
          </wp:inline>
        </w:drawing>
      </w:r>
    </w:p>
    <w:p w:rsidRPr="007974D0" w:rsidR="00C75229" w:rsidP="00C75229" w:rsidRDefault="00C75229" w14:paraId="70E3BB74" w14:textId="77777777">
      <w:pPr>
        <w:pStyle w:val="ListParagraph"/>
        <w:contextualSpacing w:val="0"/>
        <w:rPr>
          <w:rStyle w:val="normaltextrun"/>
          <w:rFonts w:ascii="Calibri" w:hAnsi="Calibri" w:cs="Calibri"/>
          <w:color w:val="000000"/>
          <w:shd w:val="clear" w:color="auto" w:fill="FFFFFF"/>
        </w:rPr>
      </w:pPr>
    </w:p>
    <w:p w:rsidRPr="008A3FC4" w:rsidR="00F72AA6" w:rsidP="00F72AA6" w:rsidRDefault="00F72AA6" w14:paraId="6AB82DC7" w14:textId="5EEA23E9">
      <w:pPr>
        <w:rPr>
          <w:rStyle w:val="eop"/>
          <w:rFonts w:asciiTheme="minorHAnsi" w:hAnsiTheme="minorHAnsi" w:cstheme="minorHAnsi"/>
          <w:i/>
          <w:iCs/>
          <w:color w:val="000000"/>
          <w:sz w:val="22"/>
          <w:szCs w:val="22"/>
          <w:u w:val="single"/>
          <w:shd w:val="clear" w:color="auto" w:fill="FFFFFF"/>
        </w:rPr>
      </w:pPr>
    </w:p>
    <w:p w:rsidRPr="00F26A85" w:rsidR="00F72AA6" w:rsidP="00F72AA6" w:rsidRDefault="00F72AA6" w14:paraId="36C1207B" w14:textId="77777777">
      <w:pPr>
        <w:rPr>
          <w:rStyle w:val="normaltextrun"/>
          <w:rFonts w:asciiTheme="minorHAnsi" w:hAnsiTheme="minorHAnsi" w:cstheme="minorHAnsi"/>
          <w:color w:val="000000"/>
          <w:sz w:val="22"/>
          <w:szCs w:val="22"/>
          <w:shd w:val="clear" w:color="auto" w:fill="FFFFFF"/>
        </w:rPr>
      </w:pPr>
    </w:p>
    <w:p w:rsidRPr="003E76AB" w:rsidR="00F72AA6" w:rsidP="00F72AA6" w:rsidRDefault="00F72AA6" w14:paraId="2A07EBD2" w14:textId="77777777">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bCs/>
        </w:rPr>
        <w:t xml:space="preserve"> </w:t>
      </w:r>
      <w:bookmarkStart w:name="_Toc173941003" w:id="22"/>
      <w:r w:rsidRPr="003E76AB">
        <w:rPr>
          <w:rFonts w:ascii="Calibri" w:hAnsi="Calibri" w:cs="Calibri"/>
          <w:bCs/>
        </w:rPr>
        <w:t>Validation</w:t>
      </w:r>
      <w:r w:rsidRPr="003E76AB">
        <w:rPr>
          <w:rFonts w:ascii="Calibri" w:hAnsi="Calibri" w:cs="Calibri"/>
          <w:bCs/>
          <w:lang w:val="en-GB"/>
        </w:rPr>
        <w:t xml:space="preserve"> and Rules</w:t>
      </w:r>
      <w:bookmarkEnd w:id="22"/>
    </w:p>
    <w:p w:rsidRPr="007974D0" w:rsidR="00F72AA6" w:rsidP="00F72AA6" w:rsidRDefault="00F72AA6" w14:paraId="0CEEA8AA" w14:textId="77777777">
      <w:pPr>
        <w:pStyle w:val="Editorscomments"/>
        <w:rPr>
          <w:rFonts w:ascii="Calibri" w:hAnsi="Calibri" w:cs="Calibri"/>
          <w:i w:val="0"/>
          <w:noProof/>
          <w:color w:val="auto"/>
          <w:lang w:eastAsia="fr-FR"/>
        </w:rPr>
      </w:pPr>
      <w:r w:rsidRPr="007974D0">
        <w:rPr>
          <w:rFonts w:ascii="Calibri" w:hAnsi="Calibri" w:cs="Calibri"/>
          <w:i w:val="0"/>
          <w:noProof/>
          <w:color w:val="auto"/>
          <w:lang w:eastAsia="fr-FR"/>
        </w:rPr>
        <w:t>Below are the detailed definitions for attributes, buttons, and error messages in search &amp; display and editing boundary templates.</w:t>
      </w:r>
    </w:p>
    <w:p w:rsidRPr="00F26A85" w:rsidR="00F72AA6" w:rsidP="00F72AA6" w:rsidRDefault="00F72AA6" w14:paraId="3AC93F46" w14:textId="77777777">
      <w:pPr>
        <w:ind w:left="576"/>
        <w:rPr>
          <w:rFonts w:asciiTheme="minorHAnsi" w:hAnsiTheme="minorHAnsi" w:cstheme="minorHAnsi"/>
          <w:lang w:val="en-GB"/>
        </w:rPr>
      </w:pPr>
    </w:p>
    <w:tbl>
      <w:tblPr>
        <w:tblW w:w="957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38"/>
        <w:gridCol w:w="1828"/>
        <w:gridCol w:w="3769"/>
        <w:gridCol w:w="568"/>
        <w:gridCol w:w="663"/>
        <w:gridCol w:w="650"/>
        <w:gridCol w:w="662"/>
        <w:gridCol w:w="794"/>
      </w:tblGrid>
      <w:tr w:rsidRPr="00F26A85" w:rsidR="00F72AA6" w:rsidTr="0070CD9F" w14:paraId="3199FAAE"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E6E6E6"/>
            <w:tcMar/>
            <w:vAlign w:val="center"/>
            <w:hideMark/>
          </w:tcPr>
          <w:p w:rsidRPr="00E66DB7" w:rsidR="00F72AA6" w:rsidP="0018570B" w:rsidRDefault="00F72AA6" w14:paraId="558D3F23"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SR</w:t>
            </w:r>
            <w:r w:rsidRPr="00E66DB7">
              <w:rPr>
                <w:rFonts w:ascii="Calibri" w:hAnsi="Calibri" w:cs="Calibri"/>
                <w:b/>
                <w:bCs/>
              </w:rPr>
              <w:t> </w:t>
            </w:r>
          </w:p>
        </w:tc>
        <w:tc>
          <w:tcPr>
            <w:tcW w:w="1828" w:type="dxa"/>
            <w:tcBorders>
              <w:top w:val="single" w:color="999999" w:sz="6" w:space="0"/>
              <w:left w:val="single" w:color="999999" w:sz="6" w:space="0"/>
              <w:bottom w:val="single" w:color="999999" w:sz="6" w:space="0"/>
              <w:right w:val="single" w:color="999999" w:sz="6" w:space="0"/>
            </w:tcBorders>
            <w:shd w:val="clear" w:color="auto" w:fill="E6E6E6"/>
            <w:tcMar/>
            <w:vAlign w:val="center"/>
            <w:hideMark/>
          </w:tcPr>
          <w:p w:rsidRPr="00E66DB7" w:rsidR="00F72AA6" w:rsidP="0018570B" w:rsidRDefault="00F72AA6" w14:paraId="26BC1255"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Label or Fields</w:t>
            </w:r>
            <w:r w:rsidRPr="00E66DB7">
              <w:rPr>
                <w:rFonts w:ascii="Calibri" w:hAnsi="Calibri" w:cs="Calibri"/>
                <w:b/>
                <w:bCs/>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E6E6E6"/>
            <w:tcMar/>
            <w:vAlign w:val="center"/>
            <w:hideMark/>
          </w:tcPr>
          <w:p w:rsidRPr="00E66DB7" w:rsidR="00F72AA6" w:rsidP="0018570B" w:rsidRDefault="00F72AA6" w14:paraId="181820F2"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Description</w:t>
            </w:r>
            <w:r w:rsidRPr="00E66DB7">
              <w:rPr>
                <w:rFonts w:ascii="Calibri" w:hAnsi="Calibri" w:cs="Calibri"/>
                <w:b/>
                <w:bCs/>
              </w:rPr>
              <w:t> </w:t>
            </w:r>
          </w:p>
        </w:tc>
        <w:tc>
          <w:tcPr>
            <w:tcW w:w="568" w:type="dxa"/>
            <w:tcBorders>
              <w:top w:val="single" w:color="999999" w:sz="6" w:space="0"/>
              <w:left w:val="single" w:color="999999" w:sz="6" w:space="0"/>
              <w:bottom w:val="single" w:color="999999" w:sz="6" w:space="0"/>
              <w:right w:val="single" w:color="999999" w:sz="6" w:space="0"/>
            </w:tcBorders>
            <w:shd w:val="clear" w:color="auto" w:fill="E6E6E6"/>
            <w:tcMar/>
            <w:vAlign w:val="center"/>
            <w:hideMark/>
          </w:tcPr>
          <w:p w:rsidRPr="00E66DB7" w:rsidR="00F72AA6" w:rsidP="0018570B" w:rsidRDefault="00F72AA6" w14:paraId="70B4A420"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F</w:t>
            </w:r>
            <w:r w:rsidRPr="00E66DB7">
              <w:rPr>
                <w:rFonts w:ascii="Calibri" w:hAnsi="Calibri" w:cs="Calibri"/>
                <w:b/>
                <w:bCs/>
              </w:rPr>
              <w:t> </w:t>
            </w:r>
          </w:p>
        </w:tc>
        <w:tc>
          <w:tcPr>
            <w:tcW w:w="663" w:type="dxa"/>
            <w:tcBorders>
              <w:top w:val="single" w:color="999999" w:sz="6" w:space="0"/>
              <w:left w:val="single" w:color="999999" w:sz="6" w:space="0"/>
              <w:bottom w:val="single" w:color="999999" w:sz="6" w:space="0"/>
              <w:right w:val="single" w:color="999999" w:sz="6" w:space="0"/>
            </w:tcBorders>
            <w:shd w:val="clear" w:color="auto" w:fill="E6E6E6"/>
            <w:tcMar/>
            <w:vAlign w:val="center"/>
            <w:hideMark/>
          </w:tcPr>
          <w:p w:rsidRPr="00E66DB7" w:rsidR="00F72AA6" w:rsidP="0018570B" w:rsidRDefault="00F72AA6" w14:paraId="5D095303"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A</w:t>
            </w:r>
            <w:r w:rsidRPr="00E66DB7">
              <w:rPr>
                <w:rFonts w:ascii="Calibri" w:hAnsi="Calibri" w:cs="Calibri"/>
                <w:b/>
                <w:bCs/>
              </w:rPr>
              <w:t> </w:t>
            </w:r>
          </w:p>
        </w:tc>
        <w:tc>
          <w:tcPr>
            <w:tcW w:w="650" w:type="dxa"/>
            <w:tcBorders>
              <w:top w:val="single" w:color="999999" w:sz="6" w:space="0"/>
              <w:left w:val="single" w:color="999999" w:sz="6" w:space="0"/>
              <w:bottom w:val="single" w:color="999999" w:sz="6" w:space="0"/>
              <w:right w:val="single" w:color="999999" w:sz="6" w:space="0"/>
            </w:tcBorders>
            <w:shd w:val="clear" w:color="auto" w:fill="E6E6E6"/>
            <w:tcMar/>
            <w:vAlign w:val="center"/>
            <w:hideMark/>
          </w:tcPr>
          <w:p w:rsidRPr="00E66DB7" w:rsidR="00F72AA6" w:rsidP="0018570B" w:rsidRDefault="00F72AA6" w14:paraId="49C28FCD"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D</w:t>
            </w:r>
            <w:r w:rsidRPr="00E66DB7">
              <w:rPr>
                <w:rFonts w:ascii="Calibri" w:hAnsi="Calibri" w:cs="Calibri"/>
                <w:b/>
                <w:bCs/>
              </w:rPr>
              <w:t> </w:t>
            </w:r>
          </w:p>
        </w:tc>
        <w:tc>
          <w:tcPr>
            <w:tcW w:w="662" w:type="dxa"/>
            <w:tcBorders>
              <w:top w:val="single" w:color="999999" w:sz="6" w:space="0"/>
              <w:left w:val="single" w:color="999999" w:sz="6" w:space="0"/>
              <w:bottom w:val="single" w:color="999999" w:sz="6" w:space="0"/>
              <w:right w:val="single" w:color="999999" w:sz="6" w:space="0"/>
            </w:tcBorders>
            <w:shd w:val="clear" w:color="auto" w:fill="E6E6E6"/>
            <w:tcMar/>
            <w:vAlign w:val="center"/>
            <w:hideMark/>
          </w:tcPr>
          <w:p w:rsidRPr="00E66DB7" w:rsidR="00F72AA6" w:rsidP="0018570B" w:rsidRDefault="00F72AA6" w14:paraId="48139306"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List</w:t>
            </w:r>
            <w:r w:rsidRPr="00E66DB7">
              <w:rPr>
                <w:rFonts w:ascii="Calibri" w:hAnsi="Calibri" w:cs="Calibri"/>
                <w:b/>
                <w:bCs/>
              </w:rPr>
              <w:t> </w:t>
            </w:r>
          </w:p>
        </w:tc>
        <w:tc>
          <w:tcPr>
            <w:tcW w:w="794" w:type="dxa"/>
            <w:tcBorders>
              <w:top w:val="single" w:color="999999" w:sz="6" w:space="0"/>
              <w:left w:val="single" w:color="999999" w:sz="6" w:space="0"/>
              <w:bottom w:val="single" w:color="999999" w:sz="6" w:space="0"/>
              <w:right w:val="single" w:color="999999" w:sz="6" w:space="0"/>
            </w:tcBorders>
            <w:shd w:val="clear" w:color="auto" w:fill="E6E6E6"/>
            <w:tcMar/>
            <w:vAlign w:val="center"/>
            <w:hideMark/>
          </w:tcPr>
          <w:p w:rsidRPr="00E66DB7" w:rsidR="00F72AA6" w:rsidP="0018570B" w:rsidRDefault="00F72AA6" w14:paraId="31FC2812"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Rules</w:t>
            </w:r>
            <w:r w:rsidRPr="00E66DB7">
              <w:rPr>
                <w:rFonts w:ascii="Calibri" w:hAnsi="Calibri" w:cs="Calibri"/>
                <w:b/>
                <w:bCs/>
              </w:rPr>
              <w:t> </w:t>
            </w:r>
          </w:p>
        </w:tc>
      </w:tr>
      <w:tr w:rsidRPr="00F26A85" w:rsidR="00F72AA6" w:rsidTr="0070CD9F" w14:paraId="0F096949"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B32AB44" w14:textId="77777777">
            <w:pPr>
              <w:spacing w:before="0" w:after="0"/>
              <w:jc w:val="center"/>
              <w:textAlignment w:val="baseline"/>
              <w:rPr>
                <w:rFonts w:ascii="Calibri" w:hAnsi="Calibri" w:cs="Calibri"/>
                <w:sz w:val="18"/>
                <w:szCs w:val="18"/>
              </w:rPr>
            </w:pPr>
            <w:r w:rsidRPr="00E66DB7">
              <w:rPr>
                <w:rFonts w:ascii="Calibri" w:hAnsi="Calibri" w:cs="Calibri"/>
              </w:rPr>
              <w:t>1 </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1E14989" w14:textId="77777777">
            <w:pPr>
              <w:spacing w:before="0" w:after="0"/>
              <w:textAlignment w:val="baseline"/>
              <w:rPr>
                <w:rFonts w:ascii="Calibri" w:hAnsi="Calibri" w:cs="Calibri"/>
                <w:sz w:val="18"/>
                <w:szCs w:val="18"/>
              </w:rPr>
            </w:pPr>
            <w:r w:rsidRPr="00E66DB7">
              <w:rPr>
                <w:rFonts w:ascii="Calibri" w:hAnsi="Calibri" w:cs="Calibri"/>
                <w:lang w:val="en-GB"/>
              </w:rPr>
              <w:t>POL</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ACEF419" w14:textId="77777777">
            <w:pPr>
              <w:spacing w:before="0" w:after="0"/>
              <w:textAlignment w:val="baseline"/>
              <w:rPr>
                <w:rFonts w:ascii="Calibri" w:hAnsi="Calibri" w:cs="Calibri"/>
                <w:sz w:val="18"/>
                <w:szCs w:val="18"/>
              </w:rPr>
            </w:pPr>
            <w:r w:rsidRPr="00E66DB7">
              <w:rPr>
                <w:rFonts w:ascii="Calibri" w:hAnsi="Calibri" w:cs="Calibri"/>
              </w:rPr>
              <w:t>Port of Loading to be selected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0772911" w14:textId="77777777">
            <w:pPr>
              <w:spacing w:before="0" w:after="0"/>
              <w:textAlignment w:val="baseline"/>
              <w:rPr>
                <w:rFonts w:ascii="Calibri" w:hAnsi="Calibri" w:cs="Calibri"/>
                <w:sz w:val="18"/>
                <w:szCs w:val="18"/>
              </w:rPr>
            </w:pPr>
            <w:r w:rsidRPr="00E66DB7">
              <w:rPr>
                <w:rFonts w:ascii="Calibri" w:hAnsi="Calibri" w:cs="Calibri"/>
                <w:color w:val="0000FF"/>
              </w:rPr>
              <w:t>FA </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466F3DAD" w14:textId="77777777">
            <w:pPr>
              <w:spacing w:before="0" w:after="0"/>
              <w:textAlignment w:val="baseline"/>
              <w:rPr>
                <w:rFonts w:ascii="Calibri" w:hAnsi="Calibri" w:cs="Calibri"/>
                <w:color w:val="000080"/>
                <w:sz w:val="18"/>
                <w:szCs w:val="18"/>
              </w:rPr>
            </w:pPr>
            <w:r w:rsidRPr="00E66DB7">
              <w:rPr>
                <w:rFonts w:ascii="Calibri" w:hAnsi="Calibri" w:cs="Calibri"/>
                <w:color w:val="FF0000"/>
              </w:rPr>
              <w:t>M </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49E0125" w14:textId="77777777">
            <w:pPr>
              <w:spacing w:before="0" w:after="0"/>
              <w:textAlignment w:val="baseline"/>
              <w:rPr>
                <w:rFonts w:ascii="Calibri" w:hAnsi="Calibri" w:cs="Calibri"/>
                <w:color w:val="000080"/>
                <w:sz w:val="18"/>
                <w:szCs w:val="18"/>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2C9EC67A" w14:textId="77777777">
            <w:pPr>
              <w:spacing w:before="0" w:after="0"/>
              <w:textAlignment w:val="baseline"/>
              <w:rPr>
                <w:rFonts w:ascii="Calibri" w:hAnsi="Calibri" w:cs="Calibri"/>
                <w:sz w:val="18"/>
                <w:szCs w:val="18"/>
              </w:rPr>
            </w:pPr>
            <w:r w:rsidRPr="00E66DB7">
              <w:rPr>
                <w:rFonts w:ascii="Calibri" w:hAnsi="Calibri" w:cs="Calibri"/>
              </w:rPr>
              <w:t> </w:t>
            </w: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2310E96" w14:textId="77777777">
            <w:pPr>
              <w:spacing w:before="0" w:after="0"/>
              <w:textAlignment w:val="baseline"/>
              <w:rPr>
                <w:rFonts w:ascii="Calibri" w:hAnsi="Calibri" w:cs="Calibri"/>
                <w:sz w:val="18"/>
                <w:szCs w:val="18"/>
              </w:rPr>
            </w:pPr>
            <w:r w:rsidRPr="00E66DB7">
              <w:rPr>
                <w:rFonts w:ascii="Calibri" w:hAnsi="Calibri" w:cs="Calibri"/>
              </w:rPr>
              <w:t> </w:t>
            </w:r>
          </w:p>
        </w:tc>
      </w:tr>
      <w:tr w:rsidRPr="00F26A85" w:rsidR="00F72AA6" w:rsidTr="0070CD9F" w14:paraId="6D91F86A"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718D25C" w14:textId="77777777">
            <w:pPr>
              <w:spacing w:before="0" w:after="0"/>
              <w:jc w:val="center"/>
              <w:textAlignment w:val="baseline"/>
              <w:rPr>
                <w:rFonts w:ascii="Calibri" w:hAnsi="Calibri" w:cs="Calibri"/>
              </w:rPr>
            </w:pPr>
            <w:r w:rsidRPr="00E66DB7">
              <w:rPr>
                <w:rFonts w:ascii="Calibri" w:hAnsi="Calibri" w:cs="Calibri"/>
              </w:rPr>
              <w:t>2</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E4B0025" w14:textId="77777777">
            <w:pPr>
              <w:spacing w:before="0" w:after="0"/>
              <w:textAlignment w:val="baseline"/>
              <w:rPr>
                <w:rFonts w:ascii="Calibri" w:hAnsi="Calibri" w:cs="Calibri"/>
                <w:lang w:val="en-GB"/>
              </w:rPr>
            </w:pPr>
            <w:r w:rsidRPr="00E66DB7">
              <w:rPr>
                <w:rFonts w:ascii="Calibri" w:hAnsi="Calibri" w:cs="Calibri"/>
                <w:lang w:val="en-GB"/>
              </w:rPr>
              <w:t>Cargo Type</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E51547E" w14:textId="77777777">
            <w:pPr>
              <w:spacing w:before="0" w:after="0"/>
              <w:textAlignment w:val="baseline"/>
              <w:rPr>
                <w:rFonts w:ascii="Calibri" w:hAnsi="Calibri" w:cs="Calibri"/>
              </w:rPr>
            </w:pPr>
            <w:r w:rsidRPr="00E66DB7">
              <w:rPr>
                <w:rFonts w:ascii="Calibri" w:hAnsi="Calibri" w:cs="Calibri"/>
              </w:rPr>
              <w:t>Cargo Type to be selected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412369CC" w14:textId="77777777">
            <w:pPr>
              <w:spacing w:before="0" w:after="0"/>
              <w:textAlignment w:val="baseline"/>
              <w:rPr>
                <w:rFonts w:ascii="Calibri" w:hAnsi="Calibri" w:cs="Calibri"/>
                <w:color w:val="0000FF"/>
              </w:rPr>
            </w:pPr>
            <w:r w:rsidRPr="00E66DB7">
              <w:rPr>
                <w:rFonts w:ascii="Calibri" w:hAnsi="Calibri" w:cs="Calibri"/>
                <w:color w:val="0000FF"/>
              </w:rPr>
              <w:t>LOV </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69E930D" w14:textId="77777777">
            <w:pPr>
              <w:spacing w:before="0" w:after="0"/>
              <w:textAlignment w:val="baseline"/>
              <w:rPr>
                <w:rFonts w:ascii="Calibri" w:hAnsi="Calibri" w:cs="Calibri"/>
                <w:color w:val="FF0000"/>
              </w:rPr>
            </w:pPr>
            <w:r w:rsidRPr="00E66DB7">
              <w:rPr>
                <w:rFonts w:ascii="Calibri" w:hAnsi="Calibri" w:cs="Calibri"/>
                <w:color w:val="FF0000"/>
              </w:rPr>
              <w:t>M </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C7C0855"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D58579C" w14:textId="77777777">
            <w:pPr>
              <w:spacing w:before="0" w:after="0"/>
              <w:textAlignment w:val="baseline"/>
              <w:rPr>
                <w:rFonts w:ascii="Calibri" w:hAnsi="Calibri" w:cs="Calibri"/>
              </w:rPr>
            </w:pPr>
            <w:r w:rsidRPr="00E66DB7">
              <w:rPr>
                <w:rFonts w:ascii="Calibri" w:hAnsi="Calibri" w:cs="Calibri"/>
              </w:rPr>
              <w:t> </w:t>
            </w: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125AE07" w14:textId="77777777">
            <w:pPr>
              <w:spacing w:before="0" w:after="0"/>
              <w:textAlignment w:val="baseline"/>
              <w:rPr>
                <w:rFonts w:ascii="Calibri" w:hAnsi="Calibri" w:cs="Calibri"/>
              </w:rPr>
            </w:pPr>
            <w:r w:rsidRPr="00E66DB7">
              <w:rPr>
                <w:rFonts w:ascii="Calibri" w:hAnsi="Calibri" w:cs="Calibri"/>
              </w:rPr>
              <w:t> </w:t>
            </w:r>
          </w:p>
        </w:tc>
      </w:tr>
      <w:tr w:rsidRPr="00F26A85" w:rsidR="00F72AA6" w:rsidTr="0070CD9F" w14:paraId="23A72D8C"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3F3EB5A" w14:textId="77777777">
            <w:pPr>
              <w:spacing w:before="0" w:after="0"/>
              <w:jc w:val="center"/>
              <w:textAlignment w:val="baseline"/>
              <w:rPr>
                <w:rFonts w:ascii="Calibri" w:hAnsi="Calibri" w:cs="Calibri"/>
              </w:rPr>
            </w:pPr>
            <w:r w:rsidRPr="00E66DB7">
              <w:rPr>
                <w:rFonts w:ascii="Calibri" w:hAnsi="Calibri" w:cs="Calibri"/>
              </w:rPr>
              <w:t>3</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F98A474" w14:textId="77777777">
            <w:pPr>
              <w:spacing w:before="0" w:after="0"/>
              <w:textAlignment w:val="baseline"/>
              <w:rPr>
                <w:rFonts w:ascii="Calibri" w:hAnsi="Calibri" w:cs="Calibri"/>
                <w:lang w:val="en-GB"/>
              </w:rPr>
            </w:pPr>
            <w:r w:rsidRPr="00E66DB7">
              <w:rPr>
                <w:rFonts w:ascii="Calibri" w:hAnsi="Calibri" w:cs="Calibri"/>
                <w:lang w:val="en-GB"/>
              </w:rPr>
              <w:t>Clear All</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DE9B7ED" w14:textId="77777777">
            <w:pPr>
              <w:spacing w:before="0" w:after="0"/>
              <w:textAlignment w:val="baseline"/>
              <w:rPr>
                <w:rFonts w:ascii="Calibri" w:hAnsi="Calibri" w:cs="Calibri"/>
              </w:rPr>
            </w:pPr>
            <w:r w:rsidRPr="00E66DB7">
              <w:rPr>
                <w:rFonts w:ascii="Calibri" w:hAnsi="Calibri" w:cs="Calibri"/>
              </w:rPr>
              <w:t>This button to be clicked by the user to discard any changes made within the table </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A41EB5F" w14:textId="77777777">
            <w:pPr>
              <w:spacing w:before="0" w:after="0"/>
              <w:textAlignment w:val="baseline"/>
              <w:rPr>
                <w:rFonts w:ascii="Calibri" w:hAnsi="Calibri" w:cs="Calibri"/>
                <w:color w:val="0000FF"/>
              </w:rPr>
            </w:pPr>
            <w:r w:rsidRPr="00E66DB7">
              <w:rPr>
                <w:rFonts w:ascii="Calibri" w:hAnsi="Calibri" w:cs="Calibri"/>
                <w:color w:val="0000FF"/>
              </w:rPr>
              <w:t>BT </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DEF6120" w14:textId="77777777">
            <w:pPr>
              <w:spacing w:before="0" w:after="0"/>
              <w:textAlignment w:val="baseline"/>
              <w:rPr>
                <w:rFonts w:ascii="Calibri" w:hAnsi="Calibri" w:cs="Calibri"/>
                <w:color w:val="FF0000"/>
              </w:rPr>
            </w:pPr>
            <w:r w:rsidRPr="00E66DB7">
              <w:rPr>
                <w:rFonts w:ascii="Calibri" w:hAnsi="Calibri" w:cs="Calibri"/>
                <w:color w:val="FF0000"/>
              </w:rPr>
              <w:t> </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36DB249"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25D7410"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263A3F9D" w14:textId="77777777">
            <w:pPr>
              <w:spacing w:before="0" w:after="0"/>
              <w:textAlignment w:val="baseline"/>
              <w:rPr>
                <w:rFonts w:ascii="Calibri" w:hAnsi="Calibri" w:cs="Calibri"/>
              </w:rPr>
            </w:pPr>
          </w:p>
        </w:tc>
      </w:tr>
      <w:tr w:rsidRPr="00F26A85" w:rsidR="00F72AA6" w:rsidTr="0070CD9F" w14:paraId="5AEE6315"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5F8B2096" w14:textId="77777777">
            <w:pPr>
              <w:spacing w:before="0" w:after="0"/>
              <w:jc w:val="center"/>
              <w:textAlignment w:val="baseline"/>
              <w:rPr>
                <w:rFonts w:ascii="Calibri" w:hAnsi="Calibri" w:cs="Calibri"/>
              </w:rPr>
            </w:pPr>
            <w:r w:rsidRPr="00E66DB7">
              <w:rPr>
                <w:rFonts w:ascii="Calibri" w:hAnsi="Calibri" w:cs="Calibri"/>
              </w:rPr>
              <w:t>4</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76DF454" w14:textId="77777777">
            <w:pPr>
              <w:spacing w:before="0" w:after="0"/>
              <w:textAlignment w:val="baseline"/>
              <w:rPr>
                <w:rFonts w:ascii="Calibri" w:hAnsi="Calibri" w:cs="Calibri"/>
                <w:lang w:val="en-GB"/>
              </w:rPr>
            </w:pPr>
            <w:r w:rsidRPr="00E66DB7">
              <w:rPr>
                <w:rFonts w:ascii="Calibri" w:hAnsi="Calibri" w:cs="Calibri"/>
                <w:lang w:val="en-GB"/>
              </w:rPr>
              <w:t>Apply</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5043328D" w14:textId="77777777">
            <w:pPr>
              <w:spacing w:before="0" w:after="0"/>
              <w:textAlignment w:val="baseline"/>
              <w:rPr>
                <w:rFonts w:ascii="Calibri" w:hAnsi="Calibri" w:cs="Calibri"/>
              </w:rPr>
            </w:pPr>
            <w:r w:rsidRPr="00E66DB7">
              <w:rPr>
                <w:rFonts w:ascii="Calibri" w:hAnsi="Calibri" w:cs="Calibri"/>
              </w:rPr>
              <w:t>This button to be clicked by the user to apply to view the booking consumption the table.</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CF724C3" w14:textId="77777777">
            <w:pPr>
              <w:spacing w:before="0" w:after="0"/>
              <w:textAlignment w:val="baseline"/>
              <w:rPr>
                <w:rFonts w:ascii="Calibri" w:hAnsi="Calibri" w:cs="Calibri"/>
                <w:color w:val="0000FF"/>
              </w:rPr>
            </w:pPr>
            <w:r w:rsidRPr="00E66DB7">
              <w:rPr>
                <w:rFonts w:ascii="Calibri" w:hAnsi="Calibri" w:cs="Calibri"/>
                <w:color w:val="0000FF"/>
              </w:rPr>
              <w:t>BT </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04A2900" w14:textId="77777777">
            <w:pPr>
              <w:spacing w:before="0" w:after="0"/>
              <w:textAlignment w:val="baseline"/>
              <w:rPr>
                <w:rFonts w:ascii="Calibri" w:hAnsi="Calibri" w:cs="Calibri"/>
                <w:color w:val="FF0000"/>
              </w:rPr>
            </w:pPr>
            <w:r w:rsidRPr="00E66DB7">
              <w:rPr>
                <w:rFonts w:ascii="Calibri" w:hAnsi="Calibri" w:cs="Calibri"/>
                <w:color w:val="FF0000"/>
              </w:rPr>
              <w:t> </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813CEDF"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5AF4342D"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5828327" w14:textId="77777777">
            <w:pPr>
              <w:spacing w:before="0" w:after="0"/>
              <w:textAlignment w:val="baseline"/>
              <w:rPr>
                <w:rFonts w:ascii="Calibri" w:hAnsi="Calibri" w:cs="Calibri"/>
              </w:rPr>
            </w:pPr>
          </w:p>
        </w:tc>
      </w:tr>
      <w:tr w:rsidRPr="00F26A85" w:rsidR="00F72AA6" w:rsidTr="0070CD9F" w14:paraId="25312019"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65BF666" w14:textId="77777777">
            <w:pPr>
              <w:spacing w:before="0" w:after="0"/>
              <w:jc w:val="center"/>
              <w:textAlignment w:val="baseline"/>
              <w:rPr>
                <w:rFonts w:ascii="Calibri" w:hAnsi="Calibri" w:cs="Calibri"/>
              </w:rPr>
            </w:pPr>
            <w:r w:rsidRPr="00E66DB7">
              <w:rPr>
                <w:rFonts w:ascii="Calibri" w:hAnsi="Calibri" w:cs="Calibri"/>
              </w:rPr>
              <w:t>5</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1084B66" w14:textId="77777777">
            <w:pPr>
              <w:spacing w:before="0" w:after="0"/>
              <w:textAlignment w:val="baseline"/>
              <w:rPr>
                <w:rFonts w:ascii="Calibri" w:hAnsi="Calibri" w:cs="Calibri"/>
                <w:lang w:val="en-GB"/>
              </w:rPr>
            </w:pPr>
            <w:r w:rsidRPr="00E66DB7">
              <w:rPr>
                <w:rFonts w:ascii="Calibri" w:hAnsi="Calibri" w:cs="Calibri"/>
                <w:lang w:val="en-GB"/>
              </w:rPr>
              <w:t>Alloc TEU</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6413F35" w14:textId="77777777">
            <w:pPr>
              <w:spacing w:before="0" w:after="0"/>
              <w:textAlignment w:val="baseline"/>
              <w:rPr>
                <w:rFonts w:ascii="Calibri" w:hAnsi="Calibri" w:cs="Calibri"/>
              </w:rPr>
            </w:pPr>
            <w:r w:rsidRPr="00E66DB7">
              <w:rPr>
                <w:rFonts w:ascii="Calibri" w:hAnsi="Calibri" w:cs="Calibri"/>
              </w:rPr>
              <w:t>Maximum TEU to be added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0227BBF" w14:textId="77777777">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5F1F74D" w14:textId="77777777">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EA8FF30"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452D9D0"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97AC053" w14:textId="77777777">
            <w:pPr>
              <w:spacing w:before="0" w:after="0"/>
              <w:textAlignment w:val="baseline"/>
              <w:rPr>
                <w:rFonts w:ascii="Calibri" w:hAnsi="Calibri" w:cs="Calibri"/>
              </w:rPr>
            </w:pPr>
          </w:p>
        </w:tc>
      </w:tr>
      <w:tr w:rsidRPr="00F26A85" w:rsidR="00F72AA6" w:rsidTr="0070CD9F" w14:paraId="41B1A5F2"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8A920CB" w14:textId="77777777">
            <w:pPr>
              <w:spacing w:before="0" w:after="0"/>
              <w:jc w:val="center"/>
              <w:textAlignment w:val="baseline"/>
              <w:rPr>
                <w:rFonts w:ascii="Calibri" w:hAnsi="Calibri" w:cs="Calibri"/>
              </w:rPr>
            </w:pPr>
            <w:r w:rsidRPr="00E66DB7">
              <w:rPr>
                <w:rFonts w:ascii="Calibri" w:hAnsi="Calibri" w:cs="Calibri"/>
              </w:rPr>
              <w:t>6</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B5BF10D" w14:textId="77777777">
            <w:pPr>
              <w:spacing w:before="0" w:after="0"/>
              <w:textAlignment w:val="baseline"/>
              <w:rPr>
                <w:rFonts w:ascii="Calibri" w:hAnsi="Calibri" w:cs="Calibri"/>
                <w:lang w:val="en-GB"/>
              </w:rPr>
            </w:pPr>
            <w:r w:rsidRPr="00E66DB7">
              <w:rPr>
                <w:rFonts w:ascii="Calibri" w:hAnsi="Calibri" w:cs="Calibri"/>
                <w:lang w:val="en-GB"/>
              </w:rPr>
              <w:t>Alloc TONS</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513B4960" w14:textId="77777777">
            <w:pPr>
              <w:spacing w:before="0" w:after="0"/>
              <w:textAlignment w:val="baseline"/>
              <w:rPr>
                <w:rFonts w:ascii="Calibri" w:hAnsi="Calibri" w:cs="Calibri"/>
              </w:rPr>
            </w:pPr>
            <w:r w:rsidRPr="00E66DB7">
              <w:rPr>
                <w:rFonts w:ascii="Calibri" w:hAnsi="Calibri" w:cs="Calibri"/>
              </w:rPr>
              <w:t>Maximum weight (in tons) to be added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A7AD6EB" w14:textId="77777777">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593D68F" w14:textId="77777777">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39ACF9E" w14:textId="77777777">
            <w:pPr>
              <w:spacing w:before="0" w:after="0"/>
              <w:textAlignment w:val="baseline"/>
              <w:rPr>
                <w:rFonts w:ascii="Calibri" w:hAnsi="Calibri" w:cs="Calibri"/>
                <w:color w:val="339966"/>
              </w:rPr>
            </w:pPr>
            <w:r w:rsidRPr="00E66DB7">
              <w:rPr>
                <w:rFonts w:ascii="Calibri" w:hAnsi="Calibri" w:cs="Calibri"/>
                <w:color w:val="339966"/>
              </w:rPr>
              <w:t>E D </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51BA58F"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0AB2B88" w14:textId="77777777">
            <w:pPr>
              <w:spacing w:before="0" w:after="0"/>
              <w:textAlignment w:val="baseline"/>
              <w:rPr>
                <w:rFonts w:ascii="Calibri" w:hAnsi="Calibri" w:cs="Calibri"/>
              </w:rPr>
            </w:pPr>
          </w:p>
        </w:tc>
      </w:tr>
      <w:tr w:rsidRPr="00F26A85" w:rsidR="00F72AA6" w:rsidTr="0070CD9F" w14:paraId="0CDF731E"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57380ED4" w14:textId="77777777">
            <w:pPr>
              <w:spacing w:before="0" w:after="0"/>
              <w:jc w:val="center"/>
              <w:textAlignment w:val="baseline"/>
              <w:rPr>
                <w:rFonts w:ascii="Calibri" w:hAnsi="Calibri" w:cs="Calibri"/>
              </w:rPr>
            </w:pPr>
            <w:r w:rsidRPr="00E66DB7">
              <w:rPr>
                <w:rFonts w:ascii="Calibri" w:hAnsi="Calibri" w:cs="Calibri"/>
              </w:rPr>
              <w:t>7</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C9DBF1F" w14:textId="77777777">
            <w:pPr>
              <w:spacing w:before="0" w:after="0"/>
              <w:textAlignment w:val="baseline"/>
              <w:rPr>
                <w:rFonts w:ascii="Calibri" w:hAnsi="Calibri" w:cs="Calibri"/>
                <w:lang w:val="en-GB"/>
              </w:rPr>
            </w:pPr>
            <w:r w:rsidRPr="00E66DB7">
              <w:rPr>
                <w:rFonts w:ascii="Calibri" w:hAnsi="Calibri" w:cs="Calibri"/>
                <w:lang w:val="en-GB"/>
              </w:rPr>
              <w:t>Alloc Unit(s)</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AB9D583" w14:textId="77777777">
            <w:pPr>
              <w:spacing w:before="0" w:after="0"/>
              <w:textAlignment w:val="baseline"/>
              <w:rPr>
                <w:rFonts w:ascii="Calibri" w:hAnsi="Calibri" w:cs="Calibri"/>
              </w:rPr>
            </w:pPr>
            <w:r w:rsidRPr="00E66DB7">
              <w:rPr>
                <w:rFonts w:ascii="Calibri" w:hAnsi="Calibri" w:cs="Calibri"/>
              </w:rPr>
              <w:t>Maximum allowed units to be added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640E6D7" w14:textId="77777777">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2E4C7A8" w14:textId="77777777">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DCC541F"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2C3E5CD"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6053E0AF" w14:textId="77777777">
            <w:pPr>
              <w:spacing w:before="0" w:after="0"/>
              <w:textAlignment w:val="baseline"/>
              <w:rPr>
                <w:rFonts w:ascii="Calibri" w:hAnsi="Calibri" w:cs="Calibri"/>
              </w:rPr>
            </w:pPr>
          </w:p>
        </w:tc>
      </w:tr>
      <w:tr w:rsidRPr="00F26A85" w:rsidR="00F72AA6" w:rsidTr="0070CD9F" w14:paraId="0C987638"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5FDC54C8" w14:textId="7A7E3BE1">
            <w:pPr>
              <w:spacing w:before="0" w:after="0"/>
              <w:jc w:val="center"/>
              <w:textAlignment w:val="baseline"/>
              <w:rPr>
                <w:rFonts w:ascii="Calibri" w:hAnsi="Calibri" w:cs="Calibri"/>
              </w:rPr>
            </w:pPr>
            <w:r w:rsidRPr="0070CD9F" w:rsidR="6B579841">
              <w:rPr>
                <w:rFonts w:ascii="Calibri" w:hAnsi="Calibri" w:cs="Calibri"/>
              </w:rPr>
              <w:t>8</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22AD61D0" w14:textId="77777777">
            <w:pPr>
              <w:spacing w:before="0" w:after="0"/>
              <w:textAlignment w:val="baseline"/>
              <w:rPr>
                <w:rFonts w:ascii="Calibri" w:hAnsi="Calibri" w:cs="Calibri"/>
                <w:lang w:val="en-GB"/>
              </w:rPr>
            </w:pPr>
            <w:r w:rsidRPr="00E66DB7">
              <w:rPr>
                <w:rFonts w:ascii="Calibri" w:hAnsi="Calibri" w:cs="Calibri"/>
                <w:lang w:val="en-GB"/>
              </w:rPr>
              <w:t xml:space="preserve">Booking Country </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08E2447" w14:textId="77777777">
            <w:pPr>
              <w:spacing w:before="0" w:after="0"/>
              <w:textAlignment w:val="baseline"/>
              <w:rPr>
                <w:rFonts w:ascii="Calibri" w:hAnsi="Calibri" w:cs="Calibri"/>
              </w:rPr>
            </w:pPr>
            <w:r w:rsidRPr="00E66DB7">
              <w:rPr>
                <w:rFonts w:ascii="Calibri" w:hAnsi="Calibri" w:cs="Calibri"/>
              </w:rPr>
              <w:t>Saved Booking Countries to appear in the list</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812AF15" w14:textId="77777777">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FD372B3" w14:textId="4F842E91">
            <w:pPr>
              <w:spacing w:before="0" w:after="0"/>
              <w:textAlignment w:val="baseline"/>
              <w:rPr>
                <w:rFonts w:ascii="Calibri" w:hAnsi="Calibri" w:cs="Calibri"/>
                <w:color w:val="FF0000"/>
              </w:rPr>
            </w:pPr>
            <w:r w:rsidRPr="32FD86DE" w:rsidR="421DF22F">
              <w:rPr>
                <w:rFonts w:ascii="Calibri" w:hAnsi="Calibri" w:cs="Calibri"/>
                <w:color w:val="FF0000"/>
              </w:rPr>
              <w:t>M</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DE40E1A" w14:textId="77777777">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0FDC375"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224001F9" w14:textId="77777777">
            <w:pPr>
              <w:spacing w:before="0" w:after="0"/>
              <w:textAlignment w:val="baseline"/>
              <w:rPr>
                <w:rFonts w:ascii="Calibri" w:hAnsi="Calibri" w:cs="Calibri"/>
              </w:rPr>
            </w:pPr>
          </w:p>
        </w:tc>
      </w:tr>
      <w:tr w:rsidRPr="00F26A85" w:rsidR="00F72AA6" w:rsidTr="0070CD9F" w14:paraId="79E98CE5"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4FFBE945" w14:textId="27DABEFB">
            <w:pPr>
              <w:spacing w:before="0" w:after="0"/>
              <w:jc w:val="center"/>
              <w:textAlignment w:val="baseline"/>
              <w:rPr>
                <w:rFonts w:ascii="Calibri" w:hAnsi="Calibri" w:cs="Calibri"/>
              </w:rPr>
            </w:pPr>
            <w:r w:rsidRPr="0070CD9F" w:rsidR="4204A275">
              <w:rPr>
                <w:rFonts w:ascii="Calibri" w:hAnsi="Calibri" w:cs="Calibri"/>
              </w:rPr>
              <w:t>9</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E30D0A0" w14:textId="77777777">
            <w:pPr>
              <w:spacing w:before="0" w:after="0"/>
              <w:textAlignment w:val="baseline"/>
              <w:rPr>
                <w:rFonts w:ascii="Calibri" w:hAnsi="Calibri" w:cs="Calibri"/>
                <w:lang w:val="en-GB"/>
              </w:rPr>
            </w:pPr>
            <w:r w:rsidRPr="00E66DB7">
              <w:rPr>
                <w:rFonts w:ascii="Calibri" w:hAnsi="Calibri" w:cs="Calibri"/>
                <w:lang w:val="en-GB"/>
              </w:rPr>
              <w:t>Booking Branch Office</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1C0501D" w14:textId="77777777">
            <w:pPr>
              <w:spacing w:before="0" w:after="0"/>
              <w:textAlignment w:val="baseline"/>
              <w:rPr>
                <w:rFonts w:ascii="Calibri" w:hAnsi="Calibri" w:cs="Calibri"/>
              </w:rPr>
            </w:pPr>
            <w:r w:rsidRPr="00E66DB7">
              <w:rPr>
                <w:rFonts w:ascii="Calibri" w:hAnsi="Calibri" w:cs="Calibri"/>
              </w:rPr>
              <w:t>Booking Branch Office pertaining to countries to appear in the list</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49CE0EAC" w14:textId="77777777">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115C7CA" w14:textId="225BF5DE">
            <w:pPr>
              <w:spacing w:before="0" w:after="0"/>
              <w:textAlignment w:val="baseline"/>
              <w:rPr>
                <w:rFonts w:ascii="Calibri" w:hAnsi="Calibri" w:cs="Calibri"/>
                <w:color w:val="FF0000"/>
              </w:rPr>
            </w:pPr>
            <w:r w:rsidRPr="0070CD9F" w:rsidR="7803EDEB">
              <w:rPr>
                <w:rFonts w:ascii="Calibri" w:hAnsi="Calibri" w:cs="Calibri"/>
                <w:color w:val="FF0000"/>
              </w:rPr>
              <w:t>M</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B9E38B2" w14:textId="77777777">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FF1D3DD"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3B59AA5D" w14:textId="77777777">
            <w:pPr>
              <w:spacing w:before="0" w:after="0"/>
              <w:textAlignment w:val="baseline"/>
              <w:rPr>
                <w:rFonts w:ascii="Calibri" w:hAnsi="Calibri" w:cs="Calibri"/>
              </w:rPr>
            </w:pPr>
          </w:p>
        </w:tc>
      </w:tr>
      <w:tr w:rsidRPr="00F26A85" w:rsidR="00F72AA6" w:rsidTr="0070CD9F" w14:paraId="6B379A2C"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FCF289A" w14:textId="654C14B1">
            <w:pPr>
              <w:spacing w:before="0" w:after="0"/>
              <w:jc w:val="center"/>
              <w:textAlignment w:val="baseline"/>
              <w:rPr>
                <w:rFonts w:ascii="Calibri" w:hAnsi="Calibri" w:cs="Calibri"/>
              </w:rPr>
            </w:pPr>
            <w:r w:rsidRPr="0070CD9F" w:rsidR="255EFB94">
              <w:rPr>
                <w:rFonts w:ascii="Calibri" w:hAnsi="Calibri" w:cs="Calibri"/>
              </w:rPr>
              <w:t>1</w:t>
            </w:r>
            <w:r w:rsidRPr="0070CD9F" w:rsidR="1FBCE5D7">
              <w:rPr>
                <w:rFonts w:ascii="Calibri" w:hAnsi="Calibri" w:cs="Calibri"/>
              </w:rPr>
              <w:t>0</w:t>
            </w:r>
          </w:p>
        </w:tc>
        <w:tc>
          <w:tcPr>
            <w:tcW w:w="182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95555B8" w14:textId="77777777">
            <w:pPr>
              <w:spacing w:before="0" w:after="0"/>
              <w:textAlignment w:val="baseline"/>
              <w:rPr>
                <w:rFonts w:ascii="Calibri" w:hAnsi="Calibri" w:cs="Calibri"/>
                <w:lang w:val="en-GB"/>
              </w:rPr>
            </w:pPr>
            <w:r w:rsidRPr="00E66DB7">
              <w:rPr>
                <w:rFonts w:ascii="Calibri" w:hAnsi="Calibri" w:cs="Calibri"/>
                <w:lang w:val="en-GB"/>
              </w:rPr>
              <w:t>Time Range</w:t>
            </w:r>
          </w:p>
        </w:tc>
        <w:tc>
          <w:tcPr>
            <w:tcW w:w="3769"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79C6290A" w14:textId="77777777">
            <w:pPr>
              <w:spacing w:before="0" w:after="0"/>
              <w:textAlignment w:val="baseline"/>
              <w:rPr>
                <w:rFonts w:ascii="Calibri" w:hAnsi="Calibri" w:cs="Calibri"/>
              </w:rPr>
            </w:pPr>
            <w:r w:rsidRPr="00E66DB7">
              <w:rPr>
                <w:rFonts w:ascii="Calibri" w:hAnsi="Calibri" w:cs="Calibri"/>
              </w:rPr>
              <w:t>Calendar to be displayed week-wise from current to 5 weeks</w:t>
            </w:r>
          </w:p>
        </w:tc>
        <w:tc>
          <w:tcPr>
            <w:tcW w:w="568"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4221637D" w14:textId="77777777">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5F279D2" w14:textId="77777777">
            <w:pPr>
              <w:spacing w:before="0" w:after="0"/>
              <w:textAlignment w:val="baseline"/>
              <w:rPr>
                <w:rFonts w:ascii="Calibri" w:hAnsi="Calibri" w:cs="Calibri"/>
                <w:color w:val="FF0000"/>
              </w:rPr>
            </w:pPr>
            <w:r w:rsidRPr="00E66DB7">
              <w:rPr>
                <w:rFonts w:ascii="Calibri" w:hAnsi="Calibri" w:cs="Calibri"/>
                <w:color w:val="FF0000"/>
              </w:rPr>
              <w:t>O</w:t>
            </w:r>
          </w:p>
        </w:tc>
        <w:tc>
          <w:tcPr>
            <w:tcW w:w="650"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123824BD" w14:textId="77777777">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0EE62A06"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tcMar/>
            <w:vAlign w:val="center"/>
          </w:tcPr>
          <w:p w:rsidRPr="00E66DB7" w:rsidR="00F72AA6" w:rsidP="0018570B" w:rsidRDefault="00F72AA6" w14:paraId="2EE6E6F9" w14:textId="77777777">
            <w:pPr>
              <w:spacing w:before="0" w:after="0"/>
              <w:textAlignment w:val="baseline"/>
              <w:rPr>
                <w:rFonts w:ascii="Calibri" w:hAnsi="Calibri" w:cs="Calibri"/>
              </w:rPr>
            </w:pPr>
          </w:p>
        </w:tc>
      </w:tr>
    </w:tbl>
    <w:p w:rsidRPr="00F26A85" w:rsidR="00F72AA6" w:rsidP="00F72AA6" w:rsidRDefault="00F72AA6" w14:paraId="4F228145" w14:textId="77777777">
      <w:pPr>
        <w:ind w:left="576"/>
        <w:rPr>
          <w:rFonts w:asciiTheme="minorHAnsi" w:hAnsiTheme="minorHAnsi" w:cstheme="minorHAnsi"/>
          <w:lang w:val="en-GB"/>
        </w:rPr>
      </w:pPr>
    </w:p>
    <w:p w:rsidRPr="00F26A85" w:rsidR="00F72AA6" w:rsidP="00F72AA6" w:rsidRDefault="00F72AA6" w14:paraId="79C6147F" w14:textId="77777777">
      <w:pPr>
        <w:ind w:left="576"/>
        <w:rPr>
          <w:rFonts w:asciiTheme="minorHAnsi" w:hAnsiTheme="minorHAnsi" w:cstheme="minorHAnsi"/>
          <w:lang w:val="en-GB"/>
        </w:rPr>
      </w:pPr>
    </w:p>
    <w:p w:rsidRPr="00F26A85" w:rsidR="00F72AA6" w:rsidP="00F72AA6" w:rsidRDefault="00F72AA6" w14:paraId="3F0D4393" w14:textId="77777777">
      <w:pPr>
        <w:pStyle w:val="Editorscomments"/>
        <w:rPr>
          <w:rFonts w:asciiTheme="minorHAnsi" w:hAnsiTheme="minorHAnsi" w:cstheme="minorHAnsi"/>
          <w:b/>
          <w:bCs/>
          <w:i w:val="0"/>
          <w:noProof/>
          <w:color w:val="auto"/>
          <w:lang w:eastAsia="fr-FR"/>
        </w:rPr>
      </w:pPr>
      <w:r w:rsidRPr="00F26A85">
        <w:rPr>
          <w:rFonts w:asciiTheme="minorHAnsi" w:hAnsiTheme="minorHAnsi" w:cstheme="minorHAnsi"/>
          <w:b/>
          <w:bCs/>
          <w:i w:val="0"/>
          <w:noProof/>
          <w:color w:val="auto"/>
          <w:lang w:eastAsia="fr-FR"/>
        </w:rPr>
        <w:t xml:space="preserve">Legend </w:t>
      </w:r>
    </w:p>
    <w:tbl>
      <w:tblPr>
        <w:tblW w:w="987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70" w:type="dxa"/>
          <w:right w:w="70" w:type="dxa"/>
        </w:tblCellMar>
        <w:tblLook w:val="04A0" w:firstRow="1" w:lastRow="0" w:firstColumn="1" w:lastColumn="0" w:noHBand="0" w:noVBand="1"/>
      </w:tblPr>
      <w:tblGrid>
        <w:gridCol w:w="420"/>
        <w:gridCol w:w="718"/>
        <w:gridCol w:w="2739"/>
        <w:gridCol w:w="618"/>
        <w:gridCol w:w="450"/>
        <w:gridCol w:w="2250"/>
        <w:gridCol w:w="422"/>
        <w:gridCol w:w="298"/>
        <w:gridCol w:w="1955"/>
      </w:tblGrid>
      <w:tr w:rsidRPr="00F26A85" w:rsidR="00F72AA6" w:rsidTr="0018570B" w14:paraId="3EDEBE5C" w14:textId="77777777">
        <w:trPr>
          <w:cantSplit/>
        </w:trPr>
        <w:tc>
          <w:tcPr>
            <w:tcW w:w="420"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F26A85" w:rsidR="00F72AA6" w:rsidP="0018570B" w:rsidRDefault="00F72AA6" w14:paraId="7AE6268E"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F</w:t>
            </w:r>
            <w:r w:rsidRPr="00F26A85">
              <w:rPr>
                <w:rFonts w:asciiTheme="minorHAnsi" w:hAnsiTheme="minorHAnsi" w:cstheme="minorHAnsi"/>
                <w:sz w:val="20"/>
                <w:lang w:val="en-US"/>
              </w:rPr>
              <w:t>ormat</w:t>
            </w: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6A6212B7"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CB</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4F74DD82"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Check Box</w:t>
            </w:r>
          </w:p>
        </w:tc>
        <w:tc>
          <w:tcPr>
            <w:tcW w:w="618"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F26A85" w:rsidR="00F72AA6" w:rsidP="0018570B" w:rsidRDefault="00F72AA6" w14:paraId="516294B3"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A</w:t>
            </w:r>
            <w:r w:rsidRPr="00F26A85">
              <w:rPr>
                <w:rFonts w:asciiTheme="minorHAnsi" w:hAnsiTheme="minorHAnsi" w:cstheme="minorHAnsi"/>
                <w:sz w:val="20"/>
                <w:lang w:val="en-US"/>
              </w:rPr>
              <w:t>ttribute</w:t>
            </w:r>
          </w:p>
        </w:tc>
        <w:tc>
          <w:tcPr>
            <w:tcW w:w="450"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4DEF7403" w14:textId="77777777">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M</w:t>
            </w:r>
          </w:p>
        </w:tc>
        <w:tc>
          <w:tcPr>
            <w:tcW w:w="2250"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764280E3"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Mandatory</w:t>
            </w:r>
          </w:p>
        </w:tc>
        <w:tc>
          <w:tcPr>
            <w:tcW w:w="422"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F26A85" w:rsidR="00F72AA6" w:rsidP="0018570B" w:rsidRDefault="00F72AA6" w14:paraId="70577095"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D</w:t>
            </w:r>
            <w:r w:rsidRPr="00F26A85">
              <w:rPr>
                <w:rFonts w:asciiTheme="minorHAnsi" w:hAnsiTheme="minorHAnsi" w:cstheme="minorHAnsi"/>
                <w:sz w:val="20"/>
                <w:lang w:val="en-US"/>
              </w:rPr>
              <w:t>isplay</w:t>
            </w: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65870886" w14:textId="77777777">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D</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085EFB63"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disabled</w:t>
            </w:r>
          </w:p>
        </w:tc>
      </w:tr>
      <w:tr w:rsidRPr="00F26A85" w:rsidR="00F72AA6" w:rsidTr="0018570B" w14:paraId="0BE31B17"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0239AE83"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79E877F5"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FA</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664EDDD3"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alpha</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7AA0E71A"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09CECF87" w14:textId="77777777">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O</w:t>
            </w:r>
          </w:p>
        </w:tc>
        <w:tc>
          <w:tcPr>
            <w:tcW w:w="2250"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5DFC23EA"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Optional</w:t>
            </w: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2CFAB8DA"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29924BCD" w14:textId="77777777">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E</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6C72D1AF"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Enabled</w:t>
            </w:r>
          </w:p>
        </w:tc>
      </w:tr>
      <w:tr w:rsidRPr="00F26A85" w:rsidR="00F72AA6" w:rsidTr="0018570B" w14:paraId="60BD7712"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22930637"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7D62430B"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FN</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3DB2FFBF"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numeric</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170A1AE1"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79B5F111"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53EE1661"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6FDD7528"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1DE46B48" w14:textId="77777777">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R</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5EF4646C"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Read Only</w:t>
            </w:r>
          </w:p>
        </w:tc>
      </w:tr>
      <w:tr w:rsidRPr="00F26A85" w:rsidR="00F72AA6" w:rsidTr="0018570B" w14:paraId="448925C3"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5F8DE6B2"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61D82FDA"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LOV</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3DB09B55"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List of Value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3B43DD40"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358BC421"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4DF004B2"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0BF11149"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3A30D139" w14:textId="77777777">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H</w:t>
            </w:r>
          </w:p>
        </w:tc>
        <w:tc>
          <w:tcPr>
            <w:tcW w:w="1955"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7DD737EB"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Hidden</w:t>
            </w:r>
          </w:p>
        </w:tc>
      </w:tr>
      <w:tr w:rsidRPr="00F26A85" w:rsidR="00F72AA6" w:rsidTr="0018570B" w14:paraId="20E6298C"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5C7A7930"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61880DFD"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DA</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3B8D7DCC"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3E1FE19D"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681F0A17"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09D30E31"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00D42E9E"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670D1B71"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7CE2B928" w14:textId="77777777">
            <w:pPr>
              <w:pStyle w:val="TexteTableau"/>
              <w:keepNext/>
              <w:jc w:val="center"/>
              <w:rPr>
                <w:rFonts w:asciiTheme="minorHAnsi" w:hAnsiTheme="minorHAnsi" w:cstheme="minorHAnsi"/>
                <w:szCs w:val="20"/>
                <w:lang w:val="en-US"/>
              </w:rPr>
            </w:pPr>
          </w:p>
        </w:tc>
      </w:tr>
      <w:tr w:rsidRPr="00F26A85" w:rsidR="00F72AA6" w:rsidTr="0018570B" w14:paraId="4DD0F308"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38D496A2"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4EA39639"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BT</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74C6EC95"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Button</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0E6F1534"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568D3625"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02630382"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2B8A5271"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74898614"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5AE9939E" w14:textId="77777777">
            <w:pPr>
              <w:pStyle w:val="TexteTableau"/>
              <w:keepNext/>
              <w:jc w:val="center"/>
              <w:rPr>
                <w:rFonts w:asciiTheme="minorHAnsi" w:hAnsiTheme="minorHAnsi" w:cstheme="minorHAnsi"/>
                <w:szCs w:val="20"/>
                <w:lang w:val="en-US"/>
              </w:rPr>
            </w:pPr>
          </w:p>
        </w:tc>
      </w:tr>
      <w:tr w:rsidRPr="00F26A85" w:rsidR="00F72AA6" w:rsidTr="0018570B" w14:paraId="02C8D7FE"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6408638E"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30E01CC6"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DT</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20BC97C5"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 Time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7E17311C"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5AC4097D"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2DACE63D"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F72AA6" w:rsidP="0018570B" w:rsidRDefault="00F72AA6" w14:paraId="5D09863A"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516F57A1"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F26A85" w:rsidR="00F72AA6" w:rsidP="0018570B" w:rsidRDefault="00F72AA6" w14:paraId="37819F4B" w14:textId="77777777">
            <w:pPr>
              <w:pStyle w:val="TexteTableau"/>
              <w:keepNext/>
              <w:jc w:val="center"/>
              <w:rPr>
                <w:rFonts w:asciiTheme="minorHAnsi" w:hAnsiTheme="minorHAnsi" w:cstheme="minorHAnsi"/>
                <w:szCs w:val="20"/>
                <w:lang w:val="en-US"/>
              </w:rPr>
            </w:pPr>
          </w:p>
        </w:tc>
      </w:tr>
    </w:tbl>
    <w:p w:rsidRPr="00F26A85" w:rsidR="00F72AA6" w:rsidP="00F72AA6" w:rsidRDefault="00F72AA6" w14:paraId="6E12D348" w14:textId="77777777">
      <w:pPr>
        <w:rPr>
          <w:rFonts w:asciiTheme="minorHAnsi" w:hAnsiTheme="minorHAnsi" w:cstheme="minorHAnsi"/>
          <w:lang w:val="en-GB"/>
        </w:rPr>
      </w:pPr>
    </w:p>
    <w:p w:rsidRPr="003E76AB" w:rsidR="00F72AA6" w:rsidP="00F72AA6" w:rsidRDefault="00F72AA6" w14:paraId="63407136" w14:textId="77777777">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rPr>
        <w:t xml:space="preserve"> </w:t>
      </w:r>
      <w:bookmarkStart w:name="_Toc173941004" w:id="23"/>
      <w:r w:rsidRPr="003E76AB">
        <w:rPr>
          <w:rFonts w:ascii="Calibri" w:hAnsi="Calibri" w:cs="Calibri"/>
        </w:rPr>
        <w:t>Setups</w:t>
      </w:r>
      <w:r w:rsidRPr="003E76AB">
        <w:rPr>
          <w:rFonts w:ascii="Calibri" w:hAnsi="Calibri" w:cs="Calibri"/>
          <w:lang w:val="en-GB"/>
        </w:rPr>
        <w:t xml:space="preserve"> and configurations</w:t>
      </w:r>
      <w:bookmarkEnd w:id="23"/>
      <w:r w:rsidRPr="003E76AB">
        <w:rPr>
          <w:rFonts w:ascii="Calibri" w:hAnsi="Calibri" w:cs="Calibri"/>
          <w:lang w:val="en-GB"/>
        </w:rPr>
        <w:t xml:space="preserve"> </w:t>
      </w:r>
    </w:p>
    <w:p w:rsidRPr="00F26A85" w:rsidR="00F72AA6" w:rsidP="00F72AA6" w:rsidRDefault="00F72AA6" w14:paraId="3A43FF5B" w14:textId="77777777">
      <w:pPr>
        <w:rPr>
          <w:rFonts w:asciiTheme="minorHAnsi" w:hAnsiTheme="minorHAnsi" w:cstheme="minorHAnsi"/>
          <w:lang w:val="en-GB"/>
        </w:rPr>
      </w:pPr>
    </w:p>
    <w:p w:rsidRPr="00F26A85" w:rsidR="00F72AA6" w:rsidP="00F72AA6" w:rsidRDefault="00F72AA6" w14:paraId="5DA81E9F" w14:textId="77777777">
      <w:pPr>
        <w:ind w:left="540"/>
        <w:rPr>
          <w:rFonts w:asciiTheme="minorHAnsi" w:hAnsiTheme="minorHAnsi" w:cstheme="minorHAnsi"/>
          <w:bCs/>
          <w:lang w:val="en-GB"/>
        </w:rPr>
      </w:pPr>
      <w:r w:rsidRPr="00F26A85">
        <w:rPr>
          <w:rFonts w:asciiTheme="minorHAnsi" w:hAnsiTheme="minorHAnsi" w:cstheme="minorHAnsi"/>
          <w:lang w:val="en-GB"/>
        </w:rPr>
        <w:t>N/A</w:t>
      </w:r>
    </w:p>
    <w:p w:rsidRPr="003E76AB" w:rsidR="00F72AA6" w:rsidP="00F72AA6" w:rsidRDefault="00F72AA6" w14:paraId="15ABAE6E" w14:textId="77777777">
      <w:pPr>
        <w:pStyle w:val="Heading3"/>
        <w:numPr>
          <w:ilvl w:val="1"/>
          <w:numId w:val="1"/>
        </w:numPr>
        <w:tabs>
          <w:tab w:val="clear" w:pos="576"/>
          <w:tab w:val="num" w:pos="644"/>
        </w:tabs>
        <w:ind w:left="624" w:hanging="340"/>
        <w:rPr>
          <w:rFonts w:ascii="Calibri" w:hAnsi="Calibri" w:cs="Calibri"/>
          <w:i/>
          <w:lang w:val="en-GB"/>
        </w:rPr>
      </w:pPr>
      <w:bookmarkStart w:name="_Toc205975097" w:id="24"/>
      <w:bookmarkEnd w:id="18"/>
      <w:r>
        <w:rPr>
          <w:rFonts w:ascii="Calibri" w:hAnsi="Calibri" w:cs="Calibri"/>
        </w:rPr>
        <w:t xml:space="preserve"> </w:t>
      </w:r>
      <w:bookmarkStart w:name="_Toc173941005" w:id="25"/>
      <w:r w:rsidRPr="003E76AB">
        <w:rPr>
          <w:rFonts w:ascii="Calibri" w:hAnsi="Calibri" w:cs="Calibri"/>
        </w:rPr>
        <w:t>Processing</w:t>
      </w:r>
      <w:r w:rsidRPr="003E76AB">
        <w:rPr>
          <w:rFonts w:ascii="Calibri" w:hAnsi="Calibri" w:cs="Calibri"/>
          <w:lang w:val="en-GB"/>
        </w:rPr>
        <w:t xml:space="preserve"> definition</w:t>
      </w:r>
      <w:bookmarkEnd w:id="25"/>
    </w:p>
    <w:p w:rsidRPr="007974D0" w:rsidR="00F72AA6" w:rsidP="00F72AA6" w:rsidRDefault="00F72AA6" w14:paraId="764F5E51" w14:textId="77777777">
      <w:pPr>
        <w:rPr>
          <w:rFonts w:ascii="Calibri" w:hAnsi="Calibri" w:cs="Calibri"/>
          <w:lang w:val="en-GB"/>
        </w:rPr>
      </w:pPr>
      <w:r w:rsidRPr="007974D0">
        <w:rPr>
          <w:rFonts w:ascii="Calibri" w:hAnsi="Calibri" w:cs="Calibri"/>
          <w:lang w:val="en-GB"/>
        </w:rPr>
        <w:t>Following business rules must be implemented:</w:t>
      </w:r>
      <w:bookmarkEnd w:id="24"/>
    </w:p>
    <w:tbl>
      <w:tblPr>
        <w:tblW w:w="1467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45"/>
        <w:gridCol w:w="9435"/>
        <w:gridCol w:w="4898"/>
      </w:tblGrid>
      <w:tr w:rsidRPr="00F26A85" w:rsidR="00F72AA6" w:rsidTr="0070CD9F" w14:paraId="4A7D9646" w14:textId="77777777">
        <w:tc>
          <w:tcPr>
            <w:tcW w:w="14678"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F26A85" w:rsidR="00F72AA6" w:rsidP="0018570B" w:rsidRDefault="00F72AA6" w14:paraId="5DE237A5" w14:textId="4EAB0B68">
            <w:pPr>
              <w:jc w:val="center"/>
              <w:rPr>
                <w:rFonts w:asciiTheme="minorHAnsi" w:hAnsiTheme="minorHAnsi" w:cstheme="minorHAnsi"/>
                <w:b/>
                <w:bCs/>
                <w:u w:val="single"/>
                <w:lang w:val="en-GB"/>
              </w:rPr>
            </w:pPr>
            <w:r w:rsidRPr="00F26A85">
              <w:rPr>
                <w:rFonts w:asciiTheme="minorHAnsi" w:hAnsiTheme="minorHAnsi" w:cstheme="minorHAnsi"/>
                <w:b/>
                <w:bCs/>
                <w:u w:val="single"/>
                <w:lang w:val="en-GB"/>
              </w:rPr>
              <w:t xml:space="preserve">ALL- </w:t>
            </w:r>
            <w:r>
              <w:rPr>
                <w:rFonts w:asciiTheme="minorHAnsi" w:hAnsiTheme="minorHAnsi" w:cstheme="minorHAnsi"/>
                <w:b/>
                <w:bCs/>
                <w:u w:val="single"/>
                <w:lang w:val="en-GB"/>
              </w:rPr>
              <w:t>116</w:t>
            </w:r>
          </w:p>
        </w:tc>
      </w:tr>
      <w:tr w:rsidRPr="00F26A85" w:rsidR="00F72AA6" w:rsidTr="0070CD9F" w14:paraId="078CACFA" w14:textId="77777777">
        <w:tc>
          <w:tcPr>
            <w:tcW w:w="14678" w:type="dxa"/>
            <w:gridSpan w:val="3"/>
            <w:tcBorders>
              <w:top w:val="single" w:color="auto" w:sz="4" w:space="0"/>
              <w:left w:val="single" w:color="auto" w:sz="4" w:space="0"/>
              <w:bottom w:val="single" w:color="auto" w:sz="4" w:space="0"/>
              <w:right w:val="single" w:color="auto" w:sz="4" w:space="0"/>
            </w:tcBorders>
            <w:shd w:val="clear" w:color="auto" w:fill="D1D1D1" w:themeFill="background2" w:themeFillShade="E6"/>
            <w:tcMar/>
            <w:vAlign w:val="center"/>
          </w:tcPr>
          <w:p w:rsidRPr="00F26A85" w:rsidR="00F72AA6" w:rsidP="0018570B" w:rsidRDefault="00F72AA6" w14:paraId="4EFAD365" w14:textId="7057C32A">
            <w:pPr>
              <w:jc w:val="center"/>
              <w:rPr>
                <w:rFonts w:asciiTheme="minorHAnsi" w:hAnsiTheme="minorHAnsi" w:cstheme="minorHAnsi"/>
                <w:b/>
                <w:bCs/>
                <w:lang w:val="en-GB"/>
              </w:rPr>
            </w:pPr>
            <w:r w:rsidRPr="005978D9">
              <w:rPr>
                <w:rFonts w:asciiTheme="minorHAnsi" w:hAnsiTheme="minorHAnsi" w:cstheme="minorHAnsi"/>
                <w:b/>
                <w:bCs/>
                <w:lang w:val="en-GB"/>
              </w:rPr>
              <w:t>ALL-</w:t>
            </w:r>
            <w:r>
              <w:rPr>
                <w:rFonts w:asciiTheme="minorHAnsi" w:hAnsiTheme="minorHAnsi" w:cstheme="minorHAnsi"/>
                <w:b/>
                <w:bCs/>
                <w:lang w:val="en-GB"/>
              </w:rPr>
              <w:t>116</w:t>
            </w:r>
            <w:r w:rsidRPr="005978D9">
              <w:rPr>
                <w:rFonts w:asciiTheme="minorHAnsi" w:hAnsiTheme="minorHAnsi" w:cstheme="minorHAnsi"/>
                <w:b/>
                <w:bCs/>
                <w:lang w:val="en-GB"/>
              </w:rPr>
              <w:t xml:space="preserve">: COA – Forecast </w:t>
            </w:r>
            <w:r w:rsidR="00C75229">
              <w:rPr>
                <w:rFonts w:asciiTheme="minorHAnsi" w:hAnsiTheme="minorHAnsi" w:cstheme="minorHAnsi"/>
                <w:b/>
                <w:bCs/>
                <w:lang w:val="en-GB"/>
              </w:rPr>
              <w:t>Edit Shortfall %</w:t>
            </w:r>
          </w:p>
        </w:tc>
      </w:tr>
      <w:tr w:rsidRPr="00F26A85" w:rsidR="00F72AA6" w:rsidTr="0070CD9F" w14:paraId="6F62C8AD" w14:textId="77777777">
        <w:tc>
          <w:tcPr>
            <w:tcW w:w="34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D68E5" w:rsidR="00F72AA6" w:rsidP="0018570B" w:rsidRDefault="00F72AA6" w14:paraId="3AD499C9" w14:textId="77777777">
            <w:pPr>
              <w:spacing w:before="0" w:after="0"/>
              <w:rPr>
                <w:rFonts w:ascii="Calibri" w:hAnsi="Calibri" w:cs="Calibri"/>
                <w:bCs/>
                <w:i/>
                <w:iCs/>
                <w:lang w:val="en-GB"/>
              </w:rPr>
            </w:pPr>
            <w:r w:rsidRPr="00AD68E5">
              <w:rPr>
                <w:rFonts w:ascii="Calibri" w:hAnsi="Calibri" w:cs="Calibri"/>
                <w:b/>
                <w:lang w:val="en-GB"/>
              </w:rPr>
              <w:t>BR01</w:t>
            </w:r>
          </w:p>
        </w:tc>
        <w:tc>
          <w:tcPr>
            <w:tcW w:w="1433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Pr="00474911" w:rsidR="00F72AA6" w:rsidP="0018570B" w:rsidRDefault="00F72AA6" w14:paraId="091C78E2" w14:textId="2BC12BE3">
            <w:pPr>
              <w:spacing w:before="0" w:after="0"/>
              <w:rPr>
                <w:rFonts w:ascii="Calibri" w:hAnsi="Calibri" w:cs="Calibri"/>
                <w:b/>
                <w:sz w:val="24"/>
                <w:szCs w:val="24"/>
                <w:lang w:val="en-GB"/>
              </w:rPr>
            </w:pPr>
            <w:r w:rsidRPr="00474911">
              <w:rPr>
                <w:rFonts w:ascii="Calibri" w:hAnsi="Calibri" w:cs="Calibri"/>
                <w:b/>
                <w:sz w:val="24"/>
                <w:szCs w:val="24"/>
                <w:lang w:val="en-GB"/>
              </w:rPr>
              <w:t xml:space="preserve"> </w:t>
            </w:r>
            <w:r w:rsidR="00C75229">
              <w:rPr>
                <w:rFonts w:ascii="Calibri" w:hAnsi="Calibri" w:cs="Calibri"/>
                <w:b/>
                <w:sz w:val="24"/>
                <w:szCs w:val="24"/>
                <w:lang w:val="en-GB"/>
              </w:rPr>
              <w:t>Functionality and Navigation Steps to Allocation Section on Forecast Screen</w:t>
            </w:r>
          </w:p>
          <w:p w:rsidR="00F72AA6" w:rsidP="0018570B" w:rsidRDefault="00F72AA6" w14:paraId="245626CF" w14:textId="77777777">
            <w:pPr>
              <w:spacing w:before="0" w:after="0"/>
              <w:rPr>
                <w:rFonts w:asciiTheme="minorHAnsi" w:hAnsiTheme="minorHAnsi" w:cstheme="minorHAnsi"/>
                <w:b/>
                <w:lang w:val="en-GB"/>
              </w:rPr>
            </w:pPr>
          </w:p>
          <w:p w:rsidRPr="00474911" w:rsidR="00F72AA6" w:rsidP="0070CD9F" w:rsidRDefault="00F72AA6" w14:paraId="181B893A" w14:textId="5E53451B">
            <w:pPr>
              <w:spacing w:before="0" w:after="0"/>
              <w:rPr>
                <w:rFonts w:ascii="Calibri" w:hAnsi="Calibri" w:cs="Calibri"/>
                <w:lang w:val="en-GB"/>
              </w:rPr>
            </w:pPr>
            <w:r w:rsidRPr="0070CD9F" w:rsidR="255EFB94">
              <w:rPr>
                <w:rFonts w:ascii="Calibri" w:hAnsi="Calibri" w:cs="Calibri"/>
                <w:lang w:val="en-GB"/>
              </w:rPr>
              <w:t xml:space="preserve">The user will be able to select the filters on the Forecast Screen header as explained in the </w:t>
            </w:r>
            <w:r w:rsidRPr="0070CD9F" w:rsidR="255EFB94">
              <w:rPr>
                <w:rFonts w:ascii="Calibri" w:hAnsi="Calibri" w:cs="Calibri"/>
                <w:b w:val="1"/>
                <w:bCs w:val="1"/>
                <w:lang w:val="en-GB"/>
              </w:rPr>
              <w:t>Ref Doc</w:t>
            </w:r>
            <w:r w:rsidRPr="0070CD9F" w:rsidR="255EFB94">
              <w:rPr>
                <w:rFonts w:ascii="Calibri" w:hAnsi="Calibri" w:cs="Calibri"/>
                <w:lang w:val="en-GB"/>
              </w:rPr>
              <w:t xml:space="preserve"> </w:t>
            </w:r>
            <w:r w:rsidRPr="0070CD9F" w:rsidR="255EFB94">
              <w:rPr>
                <w:rFonts w:ascii="Calibri" w:hAnsi="Calibri" w:cs="Calibri"/>
                <w:i w:val="1"/>
                <w:iCs w:val="1"/>
                <w:lang w:val="en-GB"/>
              </w:rPr>
              <w:t>ALL-114 , ALL-1944 , ALL-1945</w:t>
            </w:r>
            <w:r w:rsidRPr="0070CD9F" w:rsidR="1006E0A8">
              <w:rPr>
                <w:rFonts w:ascii="Calibri" w:hAnsi="Calibri" w:cs="Calibri"/>
                <w:i w:val="1"/>
                <w:iCs w:val="1"/>
                <w:lang w:val="en-GB"/>
              </w:rPr>
              <w:t xml:space="preserve"> , ALL-606 </w:t>
            </w:r>
            <w:r w:rsidRPr="0070CD9F" w:rsidR="255EFB94">
              <w:rPr>
                <w:rFonts w:ascii="Calibri" w:hAnsi="Calibri" w:cs="Calibri"/>
                <w:lang w:val="en-GB"/>
              </w:rPr>
              <w:t xml:space="preserve"> .The user </w:t>
            </w:r>
            <w:r w:rsidRPr="0070CD9F" w:rsidR="1006E0A8">
              <w:rPr>
                <w:rFonts w:ascii="Calibri" w:hAnsi="Calibri" w:cs="Calibri"/>
                <w:lang w:val="en-GB"/>
              </w:rPr>
              <w:t>after</w:t>
            </w:r>
            <w:r w:rsidRPr="0070CD9F" w:rsidR="255EFB94">
              <w:rPr>
                <w:rFonts w:ascii="Calibri" w:hAnsi="Calibri" w:cs="Calibri"/>
                <w:lang w:val="en-GB"/>
              </w:rPr>
              <w:t xml:space="preserve"> select</w:t>
            </w:r>
            <w:r w:rsidRPr="0070CD9F" w:rsidR="1006E0A8">
              <w:rPr>
                <w:rFonts w:ascii="Calibri" w:hAnsi="Calibri" w:cs="Calibri"/>
                <w:lang w:val="en-GB"/>
              </w:rPr>
              <w:t>ing</w:t>
            </w:r>
            <w:r w:rsidRPr="0070CD9F" w:rsidR="255EFB94">
              <w:rPr>
                <w:rFonts w:ascii="Calibri" w:hAnsi="Calibri" w:cs="Calibri"/>
                <w:lang w:val="en-GB"/>
              </w:rPr>
              <w:t xml:space="preserve"> three mandatory fields </w:t>
            </w:r>
            <w:r w:rsidRPr="0070CD9F" w:rsidR="18757E48">
              <w:rPr>
                <w:rFonts w:ascii="Calibri" w:hAnsi="Calibri" w:cs="Calibri"/>
                <w:lang w:val="en-GB"/>
              </w:rPr>
              <w:t xml:space="preserve">will be able to </w:t>
            </w:r>
            <w:r w:rsidRPr="0070CD9F" w:rsidR="255EFB94">
              <w:rPr>
                <w:rFonts w:ascii="Calibri" w:hAnsi="Calibri" w:cs="Calibri"/>
                <w:lang w:val="en-GB"/>
              </w:rPr>
              <w:t xml:space="preserve">visualize the allocations assigned </w:t>
            </w:r>
            <w:r w:rsidRPr="0070CD9F" w:rsidR="1006E0A8">
              <w:rPr>
                <w:rFonts w:ascii="Calibri" w:hAnsi="Calibri" w:cs="Calibri"/>
                <w:lang w:val="en-GB"/>
              </w:rPr>
              <w:t>as per</w:t>
            </w:r>
            <w:r w:rsidRPr="0070CD9F" w:rsidR="255EFB94">
              <w:rPr>
                <w:rFonts w:ascii="Calibri" w:hAnsi="Calibri" w:cs="Calibri"/>
                <w:lang w:val="en-GB"/>
              </w:rPr>
              <w:t xml:space="preserve"> the Booking country ,Booking Branch Office and Time Range</w:t>
            </w:r>
            <w:r w:rsidRPr="0070CD9F" w:rsidR="1006E0A8">
              <w:rPr>
                <w:rFonts w:ascii="Calibri" w:hAnsi="Calibri" w:cs="Calibri"/>
                <w:lang w:val="en-GB"/>
              </w:rPr>
              <w:t xml:space="preserve"> </w:t>
            </w:r>
          </w:p>
          <w:p w:rsidRPr="00474911" w:rsidR="00F72AA6" w:rsidP="0018570B" w:rsidRDefault="00F72AA6" w14:paraId="736C281F" w14:textId="77777777">
            <w:pPr>
              <w:spacing w:before="0" w:after="0"/>
              <w:rPr>
                <w:rFonts w:ascii="Calibri" w:hAnsi="Calibri" w:cs="Calibri"/>
                <w:bCs/>
                <w:lang w:val="en-GB"/>
              </w:rPr>
            </w:pPr>
          </w:p>
          <w:p w:rsidRPr="00474911" w:rsidR="00F72AA6" w:rsidP="0070CD9F" w:rsidRDefault="00F72AA6" w14:paraId="174C13FE" w14:textId="5D9CA9E9">
            <w:pPr>
              <w:pStyle w:val="ListParagraph"/>
              <w:spacing w:before="0" w:after="0"/>
              <w:ind w:left="0"/>
              <w:rPr>
                <w:rFonts w:ascii="Calibri" w:hAnsi="Calibri" w:cs="Calibri"/>
                <w:lang w:val="en-GB"/>
              </w:rPr>
            </w:pPr>
            <w:r w:rsidRPr="0070CD9F" w:rsidR="255EFB94">
              <w:rPr>
                <w:rFonts w:ascii="Calibri" w:hAnsi="Calibri" w:cs="Calibri"/>
                <w:b w:val="1"/>
                <w:bCs w:val="1"/>
                <w:lang w:val="en-GB"/>
              </w:rPr>
              <w:t xml:space="preserve">Mandatory Fields: </w:t>
            </w:r>
            <w:r w:rsidRPr="0070CD9F" w:rsidR="255EFB94">
              <w:rPr>
                <w:rFonts w:ascii="Calibri" w:hAnsi="Calibri" w:cs="Calibri"/>
                <w:lang w:val="en-GB"/>
              </w:rPr>
              <w:t xml:space="preserve">The user will have </w:t>
            </w:r>
            <w:r w:rsidRPr="0070CD9F" w:rsidR="5F621524">
              <w:rPr>
                <w:rFonts w:ascii="Calibri" w:hAnsi="Calibri" w:cs="Calibri"/>
                <w:lang w:val="en-GB"/>
              </w:rPr>
              <w:t xml:space="preserve">2 </w:t>
            </w:r>
            <w:r w:rsidRPr="0070CD9F" w:rsidR="255EFB94">
              <w:rPr>
                <w:rFonts w:ascii="Calibri" w:hAnsi="Calibri" w:cs="Calibri"/>
                <w:lang w:val="en-GB"/>
              </w:rPr>
              <w:t xml:space="preserve">mandatory fields to fill in the required details to </w:t>
            </w:r>
            <w:r w:rsidRPr="0070CD9F" w:rsidR="255EFB94">
              <w:rPr>
                <w:rFonts w:ascii="Calibri" w:hAnsi="Calibri" w:cs="Calibri"/>
                <w:lang w:val="en-GB"/>
              </w:rPr>
              <w:t>proceed</w:t>
            </w:r>
            <w:r w:rsidRPr="0070CD9F" w:rsidR="255EFB94">
              <w:rPr>
                <w:rFonts w:ascii="Calibri" w:hAnsi="Calibri" w:cs="Calibri"/>
                <w:lang w:val="en-GB"/>
              </w:rPr>
              <w:t xml:space="preserve">. </w:t>
            </w:r>
          </w:p>
          <w:p w:rsidRPr="00474911" w:rsidR="00F72AA6" w:rsidP="0018570B" w:rsidRDefault="00F72AA6" w14:paraId="277C575B" w14:textId="77777777">
            <w:pPr>
              <w:pStyle w:val="ListParagraph"/>
              <w:spacing w:before="0" w:after="0"/>
              <w:rPr>
                <w:rFonts w:ascii="Calibri" w:hAnsi="Calibri" w:cs="Calibri"/>
                <w:bCs/>
                <w:i/>
                <w:iCs/>
                <w:lang w:val="en-GB"/>
              </w:rPr>
            </w:pPr>
          </w:p>
          <w:p w:rsidRPr="00474911" w:rsidR="00F72AA6" w:rsidP="0018570B" w:rsidRDefault="00F72AA6" w14:paraId="682FFBDF" w14:textId="77777777">
            <w:pPr>
              <w:pStyle w:val="ListParagraph"/>
              <w:numPr>
                <w:ilvl w:val="0"/>
                <w:numId w:val="10"/>
              </w:numPr>
              <w:spacing w:before="0" w:after="0"/>
              <w:contextualSpacing w:val="0"/>
              <w:rPr>
                <w:rFonts w:ascii="Calibri" w:hAnsi="Calibri" w:cs="Calibri"/>
                <w:bCs/>
                <w:lang w:val="en-GB"/>
              </w:rPr>
            </w:pPr>
            <w:r w:rsidRPr="0070CD9F" w:rsidR="255EFB94">
              <w:rPr>
                <w:rFonts w:ascii="Calibri" w:hAnsi="Calibri" w:cs="Calibri"/>
                <w:b w:val="1"/>
                <w:bCs w:val="1"/>
                <w:lang w:val="en-GB"/>
              </w:rPr>
              <w:t>Booking County*:</w:t>
            </w:r>
            <w:r w:rsidRPr="0070CD9F" w:rsidR="255EFB94">
              <w:rPr>
                <w:rFonts w:ascii="Calibri" w:hAnsi="Calibri" w:cs="Calibri"/>
                <w:lang w:val="en-GB"/>
              </w:rPr>
              <w:t xml:space="preserve"> The user can see the Booking Country filter field with the Sales Office(s) for which I have the roles and authorizations. </w:t>
            </w:r>
          </w:p>
          <w:p w:rsidR="74BADB1C" w:rsidP="0070CD9F" w:rsidRDefault="74BADB1C" w14:paraId="40A0D4F0" w14:textId="3223916B">
            <w:pPr>
              <w:pStyle w:val="ListParagraph"/>
              <w:numPr>
                <w:ilvl w:val="0"/>
                <w:numId w:val="10"/>
              </w:numPr>
              <w:spacing w:before="0" w:after="0"/>
              <w:rPr>
                <w:rFonts w:ascii="Calibri" w:hAnsi="Calibri" w:cs="Calibri"/>
                <w:lang w:val="en-GB"/>
              </w:rPr>
            </w:pPr>
            <w:r w:rsidRPr="0070CD9F" w:rsidR="74BADB1C">
              <w:rPr>
                <w:rFonts w:ascii="Calibri" w:hAnsi="Calibri" w:cs="Calibri"/>
                <w:b w:val="1"/>
                <w:bCs w:val="1"/>
                <w:lang w:val="en-GB"/>
              </w:rPr>
              <w:t xml:space="preserve">Booking Branch Office: </w:t>
            </w:r>
            <w:r w:rsidRPr="0070CD9F" w:rsidR="74BADB1C">
              <w:rPr>
                <w:rFonts w:ascii="Calibri" w:hAnsi="Calibri" w:cs="Calibri"/>
                <w:lang w:val="en-GB"/>
              </w:rPr>
              <w:t>The user can select Booking Branch Office from the dropdown list</w:t>
            </w:r>
            <w:r w:rsidRPr="0070CD9F" w:rsidR="74BADB1C">
              <w:rPr>
                <w:rFonts w:ascii="Calibri" w:hAnsi="Calibri" w:cs="Calibri"/>
                <w:lang w:val="en-GB"/>
              </w:rPr>
              <w:t xml:space="preserve">.  </w:t>
            </w:r>
            <w:r w:rsidRPr="0070CD9F" w:rsidR="74BADB1C">
              <w:rPr>
                <w:rFonts w:ascii="Calibri" w:hAnsi="Calibri" w:cs="Calibri"/>
                <w:lang w:val="en-GB"/>
              </w:rPr>
              <w:t xml:space="preserve">Once the </w:t>
            </w:r>
            <w:r w:rsidRPr="0070CD9F" w:rsidR="74BADB1C">
              <w:rPr>
                <w:rFonts w:ascii="Calibri" w:hAnsi="Calibri" w:cs="Calibri"/>
                <w:lang w:val="en-GB"/>
              </w:rPr>
              <w:t>selection</w:t>
            </w:r>
            <w:r w:rsidRPr="0070CD9F" w:rsidR="74BADB1C">
              <w:rPr>
                <w:rFonts w:ascii="Calibri" w:hAnsi="Calibri" w:cs="Calibri"/>
                <w:lang w:val="en-GB"/>
              </w:rPr>
              <w:t xml:space="preserve"> is made the user can save that </w:t>
            </w:r>
            <w:r w:rsidRPr="0070CD9F" w:rsidR="74BADB1C">
              <w:rPr>
                <w:rFonts w:ascii="Calibri" w:hAnsi="Calibri" w:cs="Calibri"/>
                <w:lang w:val="en-GB"/>
              </w:rPr>
              <w:t>selection</w:t>
            </w:r>
            <w:r w:rsidRPr="0070CD9F" w:rsidR="74BADB1C">
              <w:rPr>
                <w:rFonts w:ascii="Calibri" w:hAnsi="Calibri" w:cs="Calibri"/>
                <w:lang w:val="en-GB"/>
              </w:rPr>
              <w:t xml:space="preserve"> to persist for future navigations to the screen.</w:t>
            </w:r>
          </w:p>
          <w:p w:rsidRPr="00474911" w:rsidR="00F72AA6" w:rsidP="0018570B" w:rsidRDefault="00F72AA6" w14:paraId="13DE9499" w14:textId="77777777">
            <w:pPr>
              <w:spacing w:before="0" w:after="0"/>
              <w:rPr>
                <w:rFonts w:ascii="Calibri" w:hAnsi="Calibri" w:cs="Calibri"/>
                <w:bCs/>
                <w:lang w:val="en-GB"/>
              </w:rPr>
            </w:pPr>
          </w:p>
          <w:p w:rsidRPr="00474911" w:rsidR="00F72AA6" w:rsidP="0018570B" w:rsidRDefault="00F72AA6" w14:paraId="1ADE3743" w14:textId="77777777">
            <w:pPr>
              <w:pStyle w:val="ListParagraph"/>
              <w:rPr>
                <w:rFonts w:ascii="Calibri" w:hAnsi="Calibri" w:cs="Calibri"/>
                <w:bCs/>
                <w:lang w:val="en-GB"/>
              </w:rPr>
            </w:pPr>
          </w:p>
          <w:p w:rsidRPr="00474911" w:rsidR="00F72AA6" w:rsidP="0018570B" w:rsidRDefault="00F72AA6" w14:paraId="59FAB777" w14:textId="77777777">
            <w:pPr>
              <w:spacing w:before="0" w:after="0"/>
              <w:rPr>
                <w:rFonts w:ascii="Calibri" w:hAnsi="Calibri" w:cs="Calibri"/>
                <w:bCs/>
                <w:lang w:val="en-GB"/>
              </w:rPr>
            </w:pPr>
            <w:r w:rsidRPr="0070CD9F" w:rsidR="255EFB94">
              <w:rPr>
                <w:rFonts w:ascii="Calibri" w:hAnsi="Calibri" w:cs="Calibri"/>
                <w:b w:val="1"/>
                <w:bCs w:val="1"/>
                <w:lang w:val="en-GB"/>
              </w:rPr>
              <w:t xml:space="preserve">Non-Mandatory Fields: </w:t>
            </w:r>
            <w:r w:rsidRPr="0070CD9F" w:rsidR="255EFB94">
              <w:rPr>
                <w:rFonts w:ascii="Calibri" w:hAnsi="Calibri" w:cs="Calibri"/>
                <w:lang w:val="en-GB"/>
              </w:rPr>
              <w:t>The user can select the date range from the</w:t>
            </w:r>
            <w:r w:rsidRPr="0070CD9F" w:rsidR="255EFB94">
              <w:rPr>
                <w:rFonts w:ascii="Calibri" w:hAnsi="Calibri" w:cs="Calibri"/>
                <w:b w:val="1"/>
                <w:bCs w:val="1"/>
                <w:lang w:val="en-GB"/>
              </w:rPr>
              <w:t xml:space="preserve"> “Time Range”.  </w:t>
            </w:r>
            <w:r w:rsidRPr="0070CD9F" w:rsidR="255EFB94">
              <w:rPr>
                <w:rFonts w:ascii="Calibri" w:hAnsi="Calibri" w:cs="Calibri"/>
                <w:lang w:val="en-GB"/>
              </w:rPr>
              <w:t>And by default, the time range is always set to current week and 5 consecutive weeks</w:t>
            </w:r>
          </w:p>
          <w:p w:rsidRPr="00474911" w:rsidR="00F72AA6" w:rsidP="32FD86DE" w:rsidRDefault="00F72AA6" w14:paraId="025D3DEE" w14:textId="6C0FD142">
            <w:pPr>
              <w:spacing w:before="0" w:after="0"/>
              <w:rPr>
                <w:rFonts w:ascii="Calibri" w:hAnsi="Calibri" w:cs="Calibri"/>
                <w:lang w:val="en-GB"/>
              </w:rPr>
            </w:pPr>
          </w:p>
          <w:p w:rsidR="00F72AA6" w:rsidP="0018570B" w:rsidRDefault="00F72AA6" w14:paraId="4E1D83F0" w14:textId="77777777">
            <w:pPr>
              <w:spacing w:before="0" w:after="0"/>
              <w:rPr>
                <w:rFonts w:ascii="Calibri" w:hAnsi="Calibri" w:cs="Calibri"/>
                <w:bCs/>
                <w:lang w:val="en-GB"/>
              </w:rPr>
            </w:pPr>
            <w:r w:rsidRPr="00474911">
              <w:rPr>
                <w:rFonts w:ascii="Calibri" w:hAnsi="Calibri" w:cs="Calibri"/>
                <w:bCs/>
                <w:lang w:val="en-GB"/>
              </w:rPr>
              <w:t xml:space="preserve">The functionality of the buttons and navigation follow the business rules outlined in </w:t>
            </w:r>
          </w:p>
          <w:p w:rsidRPr="003E76AB" w:rsidR="00F72AA6" w:rsidP="0018570B" w:rsidRDefault="00F72AA6" w14:paraId="5D5B7C09" w14:textId="77777777">
            <w:pPr>
              <w:pStyle w:val="ListParagraph"/>
              <w:numPr>
                <w:ilvl w:val="0"/>
                <w:numId w:val="15"/>
              </w:numPr>
              <w:rPr>
                <w:rFonts w:ascii="Calibri" w:hAnsi="Calibri" w:cs="Calibri"/>
                <w:b/>
                <w:bCs/>
                <w:color w:val="000000" w:themeColor="text1"/>
              </w:rPr>
            </w:pPr>
            <w:r w:rsidRPr="0070CD9F" w:rsidR="255EFB94">
              <w:rPr>
                <w:rFonts w:ascii="Calibri" w:hAnsi="Calibri" w:cs="Calibri"/>
                <w:b w:val="1"/>
                <w:bCs w:val="1"/>
                <w:color w:val="000000" w:themeColor="text1" w:themeTint="FF" w:themeShade="FF"/>
              </w:rPr>
              <w:t>ALL-114: COA – Forecast Screen [Header]</w:t>
            </w:r>
          </w:p>
          <w:p w:rsidR="00F72AA6" w:rsidP="0018570B" w:rsidRDefault="00F72AA6" w14:paraId="65824E79" w14:textId="77777777">
            <w:pPr>
              <w:pStyle w:val="ListParagraph"/>
              <w:numPr>
                <w:ilvl w:val="0"/>
                <w:numId w:val="15"/>
              </w:numPr>
              <w:rPr>
                <w:rFonts w:ascii="Calibri" w:hAnsi="Calibri" w:cs="Calibri"/>
                <w:b/>
                <w:bCs/>
                <w:color w:val="000000" w:themeColor="text1"/>
              </w:rPr>
            </w:pPr>
            <w:r w:rsidRPr="003E76AB">
              <w:rPr>
                <w:rFonts w:ascii="Calibri" w:hAnsi="Calibri" w:cs="Calibri"/>
                <w:b/>
                <w:bCs/>
                <w:color w:val="000000" w:themeColor="text1"/>
              </w:rPr>
              <w:t>ALL-1945: COA – Forecast Screen [Refresh Dashboard]</w:t>
            </w:r>
          </w:p>
          <w:p w:rsidRPr="00995F06" w:rsidR="00995F06" w:rsidP="00995F06" w:rsidRDefault="00995F06" w14:paraId="248E2807" w14:textId="24E36F18">
            <w:pPr>
              <w:pStyle w:val="ListParagraph"/>
              <w:numPr>
                <w:ilvl w:val="0"/>
                <w:numId w:val="15"/>
              </w:numPr>
              <w:rPr>
                <w:rFonts w:ascii="Calibri" w:hAnsi="Calibri" w:cs="Calibri"/>
                <w:b/>
                <w:bCs/>
                <w:color w:val="000000" w:themeColor="text1"/>
              </w:rPr>
            </w:pPr>
            <w:r w:rsidRPr="003E76AB">
              <w:rPr>
                <w:rFonts w:ascii="Calibri" w:hAnsi="Calibri" w:cs="Calibri"/>
                <w:b/>
                <w:bCs/>
                <w:color w:val="000000" w:themeColor="text1"/>
              </w:rPr>
              <w:t>ALL-</w:t>
            </w:r>
            <w:r>
              <w:rPr>
                <w:rFonts w:ascii="Calibri" w:hAnsi="Calibri" w:cs="Calibri"/>
                <w:b/>
                <w:bCs/>
                <w:color w:val="000000" w:themeColor="text1"/>
              </w:rPr>
              <w:t>606</w:t>
            </w:r>
            <w:r w:rsidRPr="003E76AB">
              <w:rPr>
                <w:rFonts w:ascii="Calibri" w:hAnsi="Calibri" w:cs="Calibri"/>
                <w:b/>
                <w:bCs/>
                <w:color w:val="000000" w:themeColor="text1"/>
              </w:rPr>
              <w:t>: COA – Forecast Screen [</w:t>
            </w:r>
            <w:r>
              <w:rPr>
                <w:rFonts w:ascii="Calibri" w:hAnsi="Calibri" w:cs="Calibri"/>
                <w:b/>
                <w:bCs/>
                <w:color w:val="000000" w:themeColor="text1"/>
              </w:rPr>
              <w:t>Allocation Section]</w:t>
            </w:r>
          </w:p>
          <w:p w:rsidRPr="00474911" w:rsidR="00F72AA6" w:rsidP="0018570B" w:rsidRDefault="00F72AA6" w14:paraId="5CAC75C9" w14:textId="77777777">
            <w:pPr>
              <w:spacing w:before="0" w:after="0"/>
              <w:rPr>
                <w:rFonts w:ascii="Calibri" w:hAnsi="Calibri" w:cs="Calibri"/>
                <w:bCs/>
                <w:lang w:val="en-GB"/>
              </w:rPr>
            </w:pPr>
          </w:p>
          <w:p w:rsidRPr="004B04E7" w:rsidR="00F72AA6" w:rsidP="0018570B" w:rsidRDefault="00F72AA6" w14:paraId="5F2F8672" w14:textId="77777777">
            <w:pPr>
              <w:spacing w:before="0" w:after="0"/>
              <w:rPr>
                <w:rFonts w:ascii="Calibri" w:hAnsi="Calibri" w:cs="Calibri"/>
                <w:bCs/>
                <w:sz w:val="24"/>
                <w:szCs w:val="24"/>
                <w:lang w:val="en-GB"/>
              </w:rPr>
            </w:pPr>
          </w:p>
          <w:p w:rsidR="00F72AA6" w:rsidP="32FD86DE" w:rsidRDefault="00F72AA6" w14:paraId="3D45A8DE" w14:textId="1815C7E6">
            <w:pPr>
              <w:pStyle w:val="Normal"/>
              <w:spacing w:before="0" w:after="0"/>
            </w:pPr>
            <w:r w:rsidR="4528ACAB">
              <w:drawing>
                <wp:inline wp14:editId="4FE3924A" wp14:anchorId="5653DA80">
                  <wp:extent cx="6086475" cy="2495550"/>
                  <wp:effectExtent l="0" t="0" r="0" b="0"/>
                  <wp:docPr id="131155303" name="" title=""/>
                  <wp:cNvGraphicFramePr>
                    <a:graphicFrameLocks noChangeAspect="1"/>
                  </wp:cNvGraphicFramePr>
                  <a:graphic>
                    <a:graphicData uri="http://schemas.openxmlformats.org/drawingml/2006/picture">
                      <pic:pic>
                        <pic:nvPicPr>
                          <pic:cNvPr id="0" name=""/>
                          <pic:cNvPicPr/>
                        </pic:nvPicPr>
                        <pic:blipFill>
                          <a:blip r:embed="R4cb3d47ec283459e">
                            <a:extLst>
                              <a:ext xmlns:a="http://schemas.openxmlformats.org/drawingml/2006/main" uri="{28A0092B-C50C-407E-A947-70E740481C1C}">
                                <a14:useLocalDpi val="0"/>
                              </a:ext>
                            </a:extLst>
                          </a:blip>
                          <a:stretch>
                            <a:fillRect/>
                          </a:stretch>
                        </pic:blipFill>
                        <pic:spPr>
                          <a:xfrm>
                            <a:off x="0" y="0"/>
                            <a:ext cx="6086475" cy="2495550"/>
                          </a:xfrm>
                          <a:prstGeom prst="rect">
                            <a:avLst/>
                          </a:prstGeom>
                        </pic:spPr>
                      </pic:pic>
                    </a:graphicData>
                  </a:graphic>
                </wp:inline>
              </w:drawing>
            </w:r>
          </w:p>
          <w:p w:rsidR="00F72AA6" w:rsidP="0018570B" w:rsidRDefault="00F72AA6" w14:paraId="346C243E" w14:textId="77777777">
            <w:pPr>
              <w:spacing w:before="0" w:after="0"/>
              <w:rPr>
                <w:rFonts w:ascii="Calibri" w:hAnsi="Calibri" w:cs="Calibri"/>
                <w:color w:val="000000"/>
                <w:shd w:val="clear" w:color="auto" w:fill="FFFFFF"/>
              </w:rPr>
            </w:pPr>
            <w:r w:rsidRPr="00DE5AEE">
              <w:rPr>
                <w:rFonts w:ascii="Calibri" w:hAnsi="Calibri" w:cs="Calibri"/>
                <w:b/>
                <w:bCs/>
                <w:color w:val="000000"/>
                <w:shd w:val="clear" w:color="auto" w:fill="FFFFFF"/>
              </w:rPr>
              <w:t>Clear All:</w:t>
            </w:r>
            <w:r w:rsidRPr="00DE5AEE">
              <w:rPr>
                <w:rFonts w:ascii="Calibri" w:hAnsi="Calibri" w:cs="Calibri"/>
                <w:color w:val="000000"/>
                <w:shd w:val="clear" w:color="auto" w:fill="FFFFFF"/>
              </w:rPr>
              <w:t xml:space="preserve"> Users can reset all filter values to their default state by clicking the "Clear All" action button.</w:t>
            </w:r>
          </w:p>
          <w:p w:rsidRPr="00DE5AEE" w:rsidR="00F72AA6" w:rsidP="0018570B" w:rsidRDefault="00F72AA6" w14:paraId="33B71EF6" w14:textId="77777777">
            <w:pPr>
              <w:spacing w:before="0" w:after="0"/>
              <w:rPr>
                <w:rFonts w:ascii="Calibri" w:hAnsi="Calibri" w:cs="Calibri"/>
                <w:color w:val="000000"/>
                <w:shd w:val="clear" w:color="auto" w:fill="FFFFFF"/>
              </w:rPr>
            </w:pPr>
          </w:p>
          <w:p w:rsidRPr="00DE5AEE" w:rsidR="00F72AA6" w:rsidP="0018570B" w:rsidRDefault="00F72AA6" w14:paraId="132BA54D" w14:textId="7F7F3255">
            <w:pPr>
              <w:spacing w:before="0" w:after="0"/>
              <w:rPr>
                <w:rFonts w:ascii="Calibri" w:hAnsi="Calibri" w:cs="Calibri"/>
                <w:color w:val="000000"/>
                <w:shd w:val="clear" w:color="auto" w:fill="FFFFFF"/>
              </w:rPr>
            </w:pPr>
            <w:r w:rsidRPr="00DE5AEE" w:rsidR="255EFB94">
              <w:rPr>
                <w:rFonts w:ascii="Calibri" w:hAnsi="Calibri" w:cs="Calibri"/>
                <w:b w:val="1"/>
                <w:bCs w:val="1"/>
                <w:color w:val="000000"/>
                <w:shd w:val="clear" w:color="auto" w:fill="FFFFFF"/>
              </w:rPr>
              <w:t>Apply:</w:t>
            </w:r>
            <w:r w:rsidRPr="00DE5AEE" w:rsidR="255EFB94">
              <w:rPr>
                <w:rFonts w:ascii="Calibri" w:hAnsi="Calibri" w:cs="Calibri"/>
                <w:color w:val="000000"/>
                <w:shd w:val="clear" w:color="auto" w:fill="FFFFFF"/>
              </w:rPr>
              <w:t xml:space="preserve"> Clicking the "Apply" button will </w:t>
            </w:r>
            <w:r w:rsidRPr="00DE5AEE" w:rsidR="255EFB94">
              <w:rPr>
                <w:rFonts w:ascii="Calibri" w:hAnsi="Calibri" w:cs="Calibri"/>
                <w:color w:val="000000"/>
                <w:shd w:val="clear" w:color="auto" w:fill="FFFFFF"/>
              </w:rPr>
              <w:t xml:space="preserve">proceed</w:t>
            </w:r>
            <w:r w:rsidRPr="00DE5AEE" w:rsidR="255EFB94">
              <w:rPr>
                <w:rFonts w:ascii="Calibri" w:hAnsi="Calibri" w:cs="Calibri"/>
                <w:color w:val="000000"/>
                <w:shd w:val="clear" w:color="auto" w:fill="FFFFFF"/>
              </w:rPr>
              <w:t xml:space="preserve"> to the Forecast Per Voyage allocation screen, provided all mandatory </w:t>
            </w:r>
            <w:r w:rsidRPr="00DE5AEE" w:rsidR="255EFB94">
              <w:rPr>
                <w:rFonts w:ascii="Calibri" w:hAnsi="Calibri" w:cs="Calibri"/>
                <w:color w:val="000000"/>
                <w:shd w:val="clear" w:color="auto" w:fill="FFFFFF"/>
              </w:rPr>
              <w:t xml:space="preserve">fields  Booking</w:t>
            </w:r>
            <w:r w:rsidRPr="00DE5AEE" w:rsidR="255EFB94">
              <w:rPr>
                <w:rFonts w:ascii="Calibri" w:hAnsi="Calibri" w:cs="Calibri"/>
                <w:color w:val="000000"/>
                <w:shd w:val="clear" w:color="auto" w:fill="FFFFFF"/>
              </w:rPr>
              <w:t xml:space="preserve"> Country</w:t>
            </w:r>
            <w:r w:rsidRPr="00DE5AEE" w:rsidR="229DF704">
              <w:rPr>
                <w:rFonts w:ascii="Calibri" w:hAnsi="Calibri" w:cs="Calibri"/>
                <w:color w:val="000000"/>
                <w:shd w:val="clear" w:color="auto" w:fill="FFFFFF"/>
              </w:rPr>
              <w:t xml:space="preserve"> and Branch Office</w:t>
            </w:r>
            <w:r w:rsidRPr="00DE5AEE" w:rsidR="255EFB94">
              <w:rPr>
                <w:rFonts w:ascii="Calibri" w:hAnsi="Calibri" w:cs="Calibri"/>
                <w:color w:val="000000"/>
                <w:shd w:val="clear" w:color="auto" w:fill="FFFFFF"/>
              </w:rPr>
              <w:t xml:space="preserve"> are </w:t>
            </w:r>
            <w:r w:rsidR="255EFB94">
              <w:rPr>
                <w:rFonts w:ascii="Calibri" w:hAnsi="Calibri" w:cs="Calibri"/>
                <w:color w:val="000000"/>
                <w:shd w:val="clear" w:color="auto" w:fill="FFFFFF"/>
              </w:rPr>
              <w:t>selected</w:t>
            </w:r>
            <w:r w:rsidRPr="00DE5AEE" w:rsidR="255EFB94">
              <w:rPr>
                <w:rFonts w:ascii="Calibri" w:hAnsi="Calibri" w:cs="Calibri"/>
                <w:color w:val="000000"/>
                <w:shd w:val="clear" w:color="auto" w:fill="FFFFFF"/>
              </w:rPr>
              <w:t xml:space="preserve">. If any mandatory fields are missing, the system will </w:t>
            </w:r>
            <w:r w:rsidR="255EFB94">
              <w:rPr>
                <w:rFonts w:ascii="Calibri" w:hAnsi="Calibri" w:cs="Calibri"/>
                <w:color w:val="000000"/>
                <w:shd w:val="clear" w:color="auto" w:fill="FFFFFF"/>
              </w:rPr>
              <w:t xml:space="preserve">not enable the apply filt</w:t>
            </w:r>
            <w:r w:rsidR="255EFB94">
              <w:rPr>
                <w:rFonts w:ascii="Calibri" w:hAnsi="Calibri" w:cs="Calibri"/>
                <w:color w:val="000000"/>
                <w:shd w:val="clear" w:color="auto" w:fill="FFFFFF"/>
              </w:rPr>
              <w:t xml:space="preserve">er </w:t>
            </w:r>
            <w:r w:rsidRPr="00DE5AEE" w:rsidR="255EFB94">
              <w:rPr>
                <w:rFonts w:ascii="Calibri" w:hAnsi="Calibri" w:cs="Calibri"/>
                <w:color w:val="000000"/>
                <w:shd w:val="clear" w:color="auto" w:fill="FFFFFF"/>
              </w:rPr>
              <w:t>an</w:t>
            </w:r>
            <w:r w:rsidRPr="00DE5AEE" w:rsidR="255EFB94">
              <w:rPr>
                <w:rFonts w:ascii="Calibri" w:hAnsi="Calibri" w:cs="Calibri"/>
                <w:color w:val="000000"/>
                <w:shd w:val="clear" w:color="auto" w:fill="FFFFFF"/>
              </w:rPr>
              <w:t>d prevent navigation to the allocation screen.</w:t>
            </w:r>
          </w:p>
          <w:p w:rsidRPr="00E066CD" w:rsidR="00F72AA6" w:rsidP="0018570B" w:rsidRDefault="00F72AA6" w14:paraId="0C713DF6" w14:textId="77777777">
            <w:pPr>
              <w:spacing w:before="0" w:after="0"/>
              <w:rPr>
                <w:rStyle w:val="eop"/>
                <w:rFonts w:ascii="Calibri" w:hAnsi="Calibri" w:cs="Calibri"/>
                <w:color w:val="000000"/>
                <w:shd w:val="clear" w:color="auto" w:fill="FFFFFF"/>
              </w:rPr>
            </w:pPr>
          </w:p>
        </w:tc>
      </w:tr>
      <w:tr w:rsidRPr="00F26A85" w:rsidR="00F72AA6" w:rsidTr="0070CD9F" w14:paraId="22BE2CCB" w14:textId="77777777">
        <w:tc>
          <w:tcPr>
            <w:tcW w:w="34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474911" w:rsidR="00F72AA6" w:rsidP="0018570B" w:rsidRDefault="00F72AA6" w14:paraId="501A831A" w14:textId="77777777">
            <w:pPr>
              <w:spacing w:before="0" w:after="0"/>
              <w:rPr>
                <w:rFonts w:ascii="Calibri" w:hAnsi="Calibri" w:cs="Calibri"/>
                <w:bCs/>
                <w:i/>
                <w:iCs/>
                <w:lang w:val="en-GB"/>
              </w:rPr>
            </w:pPr>
            <w:r w:rsidRPr="00474911">
              <w:rPr>
                <w:rFonts w:ascii="Calibri" w:hAnsi="Calibri" w:cs="Calibri"/>
                <w:bCs/>
                <w:i/>
                <w:iCs/>
                <w:lang w:val="en-GB"/>
              </w:rPr>
              <w:t>Note</w:t>
            </w:r>
          </w:p>
        </w:tc>
        <w:tc>
          <w:tcPr>
            <w:tcW w:w="1433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Pr="00474911" w:rsidR="00F72AA6" w:rsidP="0018570B" w:rsidRDefault="00F72AA6" w14:paraId="24246187" w14:textId="569A97A4">
            <w:pPr>
              <w:spacing w:before="0" w:after="0"/>
              <w:rPr>
                <w:rFonts w:ascii="Calibri" w:hAnsi="Calibri" w:cs="Calibri"/>
                <w:bCs/>
                <w:i/>
                <w:iCs/>
                <w:lang w:val="en-GB"/>
              </w:rPr>
            </w:pPr>
            <w:r w:rsidRPr="00474911">
              <w:rPr>
                <w:rFonts w:ascii="Calibri" w:hAnsi="Calibri" w:cs="Calibri"/>
                <w:bCs/>
                <w:i/>
                <w:iCs/>
                <w:lang w:val="en-GB"/>
              </w:rPr>
              <w:t>The functionality of the buttons and navigation follow the business rules are defined in Doc Ref</w:t>
            </w:r>
            <w:r w:rsidR="0092152F">
              <w:rPr>
                <w:rFonts w:ascii="Calibri" w:hAnsi="Calibri" w:cs="Calibri"/>
                <w:bCs/>
                <w:i/>
                <w:iCs/>
                <w:lang w:val="en-GB"/>
              </w:rPr>
              <w:t xml:space="preserve"> ALL-606</w:t>
            </w:r>
          </w:p>
        </w:tc>
      </w:tr>
      <w:tr w:rsidRPr="00F26A85" w:rsidR="00F72AA6" w:rsidTr="0070CD9F" w14:paraId="1952837F" w14:textId="77777777">
        <w:trPr>
          <w:gridAfter w:val="1"/>
          <w:wAfter w:w="4898" w:type="dxa"/>
        </w:trPr>
        <w:tc>
          <w:tcPr>
            <w:tcW w:w="345" w:type="dxa"/>
            <w:tcBorders>
              <w:top w:val="single" w:color="auto" w:sz="4" w:space="0"/>
              <w:left w:val="single" w:color="auto" w:sz="4" w:space="0"/>
              <w:bottom w:val="single" w:color="auto" w:sz="4" w:space="0"/>
              <w:right w:val="single" w:color="auto" w:sz="4" w:space="0"/>
            </w:tcBorders>
            <w:shd w:val="clear" w:color="auto" w:fill="auto"/>
            <w:tcMar/>
            <w:vAlign w:val="center"/>
          </w:tcPr>
          <w:p w:rsidR="00F72AA6" w:rsidP="0018570B" w:rsidRDefault="00F72AA6" w14:paraId="74C93CC9" w14:textId="77777777">
            <w:pPr>
              <w:spacing w:before="0" w:after="0"/>
              <w:rPr>
                <w:rFonts w:asciiTheme="minorHAnsi" w:hAnsiTheme="minorHAnsi" w:cstheme="minorHAnsi"/>
                <w:b/>
                <w:lang w:val="en-GB"/>
              </w:rPr>
            </w:pPr>
          </w:p>
          <w:p w:rsidR="00F72AA6" w:rsidP="0018570B" w:rsidRDefault="00F72AA6" w14:paraId="672DF170" w14:textId="77777777">
            <w:pPr>
              <w:spacing w:before="0" w:after="0"/>
              <w:rPr>
                <w:rFonts w:ascii="Calibri" w:hAnsi="Calibri" w:cs="Calibri"/>
                <w:b/>
                <w:lang w:val="en-GB"/>
              </w:rPr>
            </w:pPr>
          </w:p>
          <w:p w:rsidR="00F72AA6" w:rsidP="0018570B" w:rsidRDefault="00F72AA6" w14:paraId="689450CB" w14:textId="77777777">
            <w:pPr>
              <w:spacing w:before="0" w:after="0"/>
              <w:rPr>
                <w:rFonts w:ascii="Calibri" w:hAnsi="Calibri" w:cs="Calibri"/>
                <w:b/>
                <w:lang w:val="en-GB"/>
              </w:rPr>
            </w:pPr>
          </w:p>
          <w:p w:rsidR="00F72AA6" w:rsidP="0018570B" w:rsidRDefault="00F72AA6" w14:paraId="1CEC664C" w14:textId="77777777">
            <w:pPr>
              <w:spacing w:before="0" w:after="0"/>
              <w:rPr>
                <w:rFonts w:ascii="Calibri" w:hAnsi="Calibri" w:cs="Calibri"/>
                <w:b/>
                <w:lang w:val="en-GB"/>
              </w:rPr>
            </w:pPr>
          </w:p>
          <w:p w:rsidR="00F72AA6" w:rsidP="0018570B" w:rsidRDefault="00F72AA6" w14:paraId="341D3053" w14:textId="77777777">
            <w:pPr>
              <w:spacing w:before="0" w:after="0"/>
              <w:rPr>
                <w:rFonts w:ascii="Calibri" w:hAnsi="Calibri" w:cs="Calibri"/>
                <w:b/>
                <w:lang w:val="en-GB"/>
              </w:rPr>
            </w:pPr>
          </w:p>
          <w:p w:rsidR="00F72AA6" w:rsidP="0018570B" w:rsidRDefault="00F72AA6" w14:paraId="5ED3BB43" w14:textId="77777777">
            <w:pPr>
              <w:spacing w:before="0" w:after="0"/>
              <w:rPr>
                <w:rFonts w:ascii="Calibri" w:hAnsi="Calibri" w:cs="Calibri"/>
                <w:b/>
                <w:lang w:val="en-GB"/>
              </w:rPr>
            </w:pPr>
          </w:p>
          <w:p w:rsidR="00F72AA6" w:rsidP="0018570B" w:rsidRDefault="00F72AA6" w14:paraId="7BC3F4BE" w14:textId="77777777">
            <w:pPr>
              <w:spacing w:before="0" w:after="0"/>
              <w:rPr>
                <w:rFonts w:ascii="Calibri" w:hAnsi="Calibri" w:cs="Calibri"/>
                <w:b/>
                <w:lang w:val="en-GB"/>
              </w:rPr>
            </w:pPr>
          </w:p>
          <w:p w:rsidR="00F72AA6" w:rsidP="0018570B" w:rsidRDefault="00F72AA6" w14:paraId="27912372" w14:textId="77777777">
            <w:pPr>
              <w:spacing w:before="0" w:after="0"/>
              <w:rPr>
                <w:rFonts w:ascii="Calibri" w:hAnsi="Calibri" w:cs="Calibri"/>
                <w:b/>
                <w:lang w:val="en-GB"/>
              </w:rPr>
            </w:pPr>
          </w:p>
          <w:p w:rsidR="00F72AA6" w:rsidP="0018570B" w:rsidRDefault="00F72AA6" w14:paraId="0609A129" w14:textId="77777777">
            <w:pPr>
              <w:spacing w:before="0" w:after="0"/>
              <w:rPr>
                <w:rFonts w:ascii="Calibri" w:hAnsi="Calibri" w:cs="Calibri"/>
                <w:b/>
                <w:lang w:val="en-GB"/>
              </w:rPr>
            </w:pPr>
          </w:p>
          <w:p w:rsidR="00F72AA6" w:rsidP="0018570B" w:rsidRDefault="00F72AA6" w14:paraId="3A786614" w14:textId="77777777">
            <w:pPr>
              <w:spacing w:before="0" w:after="0"/>
              <w:rPr>
                <w:rFonts w:ascii="Calibri" w:hAnsi="Calibri" w:cs="Calibri"/>
                <w:b/>
                <w:lang w:val="en-GB"/>
              </w:rPr>
            </w:pPr>
          </w:p>
          <w:p w:rsidR="00F72AA6" w:rsidP="0018570B" w:rsidRDefault="00F72AA6" w14:paraId="37F0F258" w14:textId="77777777">
            <w:pPr>
              <w:spacing w:before="0" w:after="0"/>
              <w:rPr>
                <w:rFonts w:ascii="Calibri" w:hAnsi="Calibri" w:cs="Calibri"/>
                <w:b/>
                <w:lang w:val="en-GB"/>
              </w:rPr>
            </w:pPr>
          </w:p>
          <w:p w:rsidR="00F72AA6" w:rsidP="0018570B" w:rsidRDefault="00F72AA6" w14:paraId="318DF515" w14:textId="77777777">
            <w:pPr>
              <w:spacing w:before="0" w:after="0"/>
              <w:rPr>
                <w:rFonts w:ascii="Calibri" w:hAnsi="Calibri" w:cs="Calibri"/>
                <w:b/>
                <w:lang w:val="en-GB"/>
              </w:rPr>
            </w:pPr>
          </w:p>
          <w:p w:rsidR="00F72AA6" w:rsidP="0018570B" w:rsidRDefault="00F72AA6" w14:paraId="2DFFFBAD" w14:textId="77777777">
            <w:pPr>
              <w:spacing w:before="0" w:after="0"/>
              <w:rPr>
                <w:rFonts w:ascii="Calibri" w:hAnsi="Calibri" w:cs="Calibri"/>
                <w:b/>
                <w:lang w:val="en-GB"/>
              </w:rPr>
            </w:pPr>
          </w:p>
          <w:p w:rsidR="00F72AA6" w:rsidP="0018570B" w:rsidRDefault="00F72AA6" w14:paraId="5066D58B" w14:textId="77777777">
            <w:pPr>
              <w:spacing w:before="0" w:after="0"/>
              <w:rPr>
                <w:rFonts w:ascii="Calibri" w:hAnsi="Calibri" w:cs="Calibri"/>
                <w:b/>
                <w:lang w:val="en-GB"/>
              </w:rPr>
            </w:pPr>
          </w:p>
          <w:p w:rsidR="00F72AA6" w:rsidP="0018570B" w:rsidRDefault="00F72AA6" w14:paraId="141B0A18" w14:textId="77777777">
            <w:pPr>
              <w:spacing w:before="0" w:after="0"/>
              <w:rPr>
                <w:rFonts w:ascii="Calibri" w:hAnsi="Calibri" w:cs="Calibri"/>
                <w:b/>
                <w:lang w:val="en-GB"/>
              </w:rPr>
            </w:pPr>
          </w:p>
          <w:p w:rsidR="00F72AA6" w:rsidP="0018570B" w:rsidRDefault="00F72AA6" w14:paraId="6C5EF0F7" w14:textId="77777777">
            <w:pPr>
              <w:spacing w:before="0" w:after="0"/>
              <w:rPr>
                <w:rFonts w:ascii="Calibri" w:hAnsi="Calibri" w:cs="Calibri"/>
                <w:b/>
                <w:lang w:val="en-GB"/>
              </w:rPr>
            </w:pPr>
          </w:p>
          <w:p w:rsidR="00F72AA6" w:rsidP="0018570B" w:rsidRDefault="00F72AA6" w14:paraId="114F210E" w14:textId="77777777">
            <w:pPr>
              <w:spacing w:before="0" w:after="0"/>
              <w:rPr>
                <w:rFonts w:ascii="Calibri" w:hAnsi="Calibri" w:cs="Calibri"/>
                <w:b/>
                <w:lang w:val="en-GB"/>
              </w:rPr>
            </w:pPr>
          </w:p>
          <w:p w:rsidR="00F72AA6" w:rsidP="0018570B" w:rsidRDefault="00F72AA6" w14:paraId="23B3CA2A" w14:textId="77777777">
            <w:pPr>
              <w:spacing w:before="0" w:after="0"/>
              <w:rPr>
                <w:rFonts w:ascii="Calibri" w:hAnsi="Calibri" w:cs="Calibri"/>
                <w:b/>
                <w:lang w:val="en-GB"/>
              </w:rPr>
            </w:pPr>
          </w:p>
          <w:p w:rsidR="00F72AA6" w:rsidP="0018570B" w:rsidRDefault="00F72AA6" w14:paraId="435F69F3" w14:textId="77777777">
            <w:pPr>
              <w:spacing w:before="0" w:after="0"/>
              <w:rPr>
                <w:rFonts w:ascii="Calibri" w:hAnsi="Calibri" w:cs="Calibri"/>
                <w:b/>
                <w:lang w:val="en-GB"/>
              </w:rPr>
            </w:pPr>
          </w:p>
          <w:p w:rsidR="00F72AA6" w:rsidP="0018570B" w:rsidRDefault="00F72AA6" w14:paraId="3E706E10" w14:textId="77777777">
            <w:pPr>
              <w:spacing w:before="0" w:after="0"/>
              <w:rPr>
                <w:rFonts w:ascii="Calibri" w:hAnsi="Calibri" w:cs="Calibri"/>
                <w:b/>
                <w:lang w:val="en-GB"/>
              </w:rPr>
            </w:pPr>
          </w:p>
          <w:p w:rsidR="00F72AA6" w:rsidP="0018570B" w:rsidRDefault="00F72AA6" w14:paraId="7A3B2D08" w14:textId="77777777">
            <w:pPr>
              <w:spacing w:before="0" w:after="0"/>
              <w:rPr>
                <w:rFonts w:ascii="Calibri" w:hAnsi="Calibri" w:cs="Calibri"/>
                <w:b/>
                <w:lang w:val="en-GB"/>
              </w:rPr>
            </w:pPr>
          </w:p>
          <w:p w:rsidRPr="00AD68E5" w:rsidR="00F72AA6" w:rsidP="0018570B" w:rsidRDefault="00F72AA6" w14:paraId="4B3B8836" w14:textId="77777777">
            <w:pPr>
              <w:spacing w:before="0" w:after="0"/>
              <w:rPr>
                <w:rFonts w:ascii="Calibri" w:hAnsi="Calibri" w:cs="Calibri"/>
                <w:b/>
                <w:lang w:val="en-GB"/>
              </w:rPr>
            </w:pPr>
            <w:r w:rsidRPr="00AD68E5">
              <w:rPr>
                <w:rFonts w:ascii="Calibri" w:hAnsi="Calibri" w:cs="Calibri"/>
                <w:b/>
                <w:lang w:val="en-GB"/>
              </w:rPr>
              <w:t>BR02</w:t>
            </w:r>
          </w:p>
        </w:tc>
        <w:tc>
          <w:tcPr>
            <w:tcW w:w="9435" w:type="dxa"/>
            <w:tcBorders>
              <w:top w:val="single" w:color="auto" w:sz="4" w:space="0"/>
              <w:left w:val="single" w:color="auto" w:sz="4" w:space="0"/>
              <w:bottom w:val="single" w:color="auto" w:sz="4" w:space="0"/>
              <w:right w:val="single" w:color="auto" w:sz="4" w:space="0"/>
            </w:tcBorders>
            <w:shd w:val="clear" w:color="auto" w:fill="auto"/>
            <w:tcMar/>
            <w:vAlign w:val="center"/>
          </w:tcPr>
          <w:p w:rsidR="007418C3" w:rsidP="00627EEC" w:rsidRDefault="007418C3" w14:paraId="08DD80C1" w14:textId="77777777">
            <w:pPr>
              <w:jc w:val="both"/>
              <w:rPr>
                <w:rFonts w:ascii="Calibri" w:hAnsi="Calibri" w:cs="Calibri"/>
                <w:bCs/>
                <w:sz w:val="24"/>
                <w:szCs w:val="24"/>
              </w:rPr>
            </w:pPr>
          </w:p>
          <w:p w:rsidRPr="00F46B96" w:rsidR="00F46B96" w:rsidP="0070CD9F" w:rsidRDefault="00F46B96" w14:paraId="2FC44953" w14:textId="2E819BD6">
            <w:pPr>
              <w:pStyle w:val="Normal"/>
              <w:jc w:val="both"/>
            </w:pPr>
            <w:r w:rsidR="5D0CDFFA">
              <w:drawing>
                <wp:inline wp14:editId="14B0FF11" wp14:anchorId="580D9B78">
                  <wp:extent cx="5296173" cy="5073910"/>
                  <wp:effectExtent l="0" t="0" r="0" b="0"/>
                  <wp:docPr id="727652469" name="" title=""/>
                  <wp:cNvGraphicFramePr>
                    <a:graphicFrameLocks noChangeAspect="1"/>
                  </wp:cNvGraphicFramePr>
                  <a:graphic>
                    <a:graphicData uri="http://schemas.openxmlformats.org/drawingml/2006/picture">
                      <pic:pic>
                        <pic:nvPicPr>
                          <pic:cNvPr id="0" name=""/>
                          <pic:cNvPicPr/>
                        </pic:nvPicPr>
                        <pic:blipFill>
                          <a:blip r:embed="Rabf8f61d21004f1a">
                            <a:extLst>
                              <a:ext xmlns:a="http://schemas.openxmlformats.org/drawingml/2006/main" uri="{28A0092B-C50C-407E-A947-70E740481C1C}">
                                <a14:useLocalDpi val="0"/>
                              </a:ext>
                            </a:extLst>
                          </a:blip>
                          <a:stretch>
                            <a:fillRect/>
                          </a:stretch>
                        </pic:blipFill>
                        <pic:spPr>
                          <a:xfrm>
                            <a:off x="0" y="0"/>
                            <a:ext cx="5296173" cy="5073910"/>
                          </a:xfrm>
                          <a:prstGeom prst="rect">
                            <a:avLst/>
                          </a:prstGeom>
                        </pic:spPr>
                      </pic:pic>
                    </a:graphicData>
                  </a:graphic>
                </wp:inline>
              </w:drawing>
            </w:r>
          </w:p>
          <w:p w:rsidRPr="00627EEC" w:rsidR="00627EEC" w:rsidP="00627EEC" w:rsidRDefault="00627EEC" w14:paraId="265EAB25" w14:textId="346289AB">
            <w:pPr>
              <w:jc w:val="both"/>
              <w:rPr>
                <w:rFonts w:ascii="Calibri" w:hAnsi="Calibri" w:cs="Calibri"/>
                <w:bCs/>
                <w:sz w:val="24"/>
                <w:szCs w:val="24"/>
              </w:rPr>
            </w:pPr>
          </w:p>
          <w:p w:rsidRPr="007418C3" w:rsidR="00F72AA6" w:rsidP="0070CD9F" w:rsidRDefault="007418C3" w14:paraId="45E566A5" w14:textId="3ED51E91">
            <w:pPr>
              <w:jc w:val="both"/>
              <w:rPr>
                <w:rFonts w:ascii="Calibri" w:hAnsi="Calibri" w:cs="Calibri"/>
                <w:b w:val="1"/>
                <w:bCs w:val="1"/>
                <w:sz w:val="24"/>
                <w:szCs w:val="24"/>
                <w:lang w:val="en-GB"/>
              </w:rPr>
            </w:pPr>
            <w:r w:rsidRPr="0070CD9F" w:rsidR="2A7CBA2B">
              <w:rPr>
                <w:rFonts w:ascii="Calibri" w:hAnsi="Calibri" w:cs="Calibri"/>
                <w:b w:val="1"/>
                <w:bCs w:val="1"/>
                <w:sz w:val="24"/>
                <w:szCs w:val="24"/>
                <w:lang w:val="en-GB"/>
              </w:rPr>
              <w:t xml:space="preserve">Applying the “Edit </w:t>
            </w:r>
            <w:r w:rsidRPr="0070CD9F" w:rsidR="05536649">
              <w:rPr>
                <w:rFonts w:ascii="Calibri" w:hAnsi="Calibri" w:cs="Calibri"/>
                <w:b w:val="1"/>
                <w:bCs w:val="1"/>
                <w:sz w:val="24"/>
                <w:szCs w:val="24"/>
                <w:lang w:val="en-GB"/>
              </w:rPr>
              <w:t>Shortfall</w:t>
            </w:r>
            <w:r w:rsidRPr="0070CD9F" w:rsidR="2A7CBA2B">
              <w:rPr>
                <w:rFonts w:ascii="Calibri" w:hAnsi="Calibri" w:cs="Calibri"/>
                <w:b w:val="1"/>
                <w:bCs w:val="1"/>
                <w:sz w:val="24"/>
                <w:szCs w:val="24"/>
                <w:lang w:val="en-GB"/>
              </w:rPr>
              <w:t xml:space="preserve"> % </w:t>
            </w:r>
            <w:r w:rsidRPr="0070CD9F" w:rsidR="2A7CBA2B">
              <w:rPr>
                <w:rFonts w:ascii="Calibri" w:hAnsi="Calibri" w:cs="Calibri"/>
                <w:b w:val="1"/>
                <w:bCs w:val="1"/>
                <w:sz w:val="24"/>
                <w:szCs w:val="24"/>
                <w:lang w:val="en-GB"/>
              </w:rPr>
              <w:t>“ at</w:t>
            </w:r>
            <w:r w:rsidRPr="0070CD9F" w:rsidR="2A7CBA2B">
              <w:rPr>
                <w:rFonts w:ascii="Calibri" w:hAnsi="Calibri" w:cs="Calibri"/>
                <w:b w:val="1"/>
                <w:bCs w:val="1"/>
                <w:sz w:val="24"/>
                <w:szCs w:val="24"/>
                <w:lang w:val="en-GB"/>
              </w:rPr>
              <w:t xml:space="preserve"> the Header Level</w:t>
            </w:r>
          </w:p>
          <w:p w:rsidR="007418C3" w:rsidP="00627EEC" w:rsidRDefault="007418C3" w14:paraId="26DDB7A8" w14:textId="77777777">
            <w:pPr>
              <w:jc w:val="both"/>
              <w:rPr>
                <w:rFonts w:ascii="Calibri" w:hAnsi="Calibri" w:cs="Calibri"/>
                <w:bCs/>
                <w:sz w:val="24"/>
                <w:szCs w:val="24"/>
                <w:lang w:val="en-GB"/>
              </w:rPr>
            </w:pPr>
          </w:p>
          <w:p w:rsidR="00F72AA6" w:rsidP="0092152F" w:rsidRDefault="003313E9" w14:paraId="49B69039" w14:textId="77777777">
            <w:pPr>
              <w:rPr>
                <w:rFonts w:ascii="Calibri" w:hAnsi="Calibri" w:cs="Calibri"/>
                <w:bCs/>
                <w:sz w:val="24"/>
                <w:szCs w:val="24"/>
              </w:rPr>
            </w:pPr>
            <w:r w:rsidRPr="003313E9">
              <w:rPr>
                <w:rFonts w:ascii="Calibri" w:hAnsi="Calibri" w:cs="Calibri"/>
                <w:bCs/>
                <w:sz w:val="24"/>
                <w:szCs w:val="24"/>
              </w:rPr>
              <w:t>The Allocation screen displays a leg-wise 'Default Shortfall %' input box, accessible by clicking the 'Edit' button. Once edited</w:t>
            </w:r>
            <w:r>
              <w:rPr>
                <w:rFonts w:ascii="Calibri" w:hAnsi="Calibri" w:cs="Calibri"/>
                <w:bCs/>
                <w:sz w:val="24"/>
                <w:szCs w:val="24"/>
              </w:rPr>
              <w:t xml:space="preserve"> functionality is </w:t>
            </w:r>
            <w:r w:rsidR="007418C3">
              <w:rPr>
                <w:rFonts w:ascii="Calibri" w:hAnsi="Calibri" w:cs="Calibri"/>
                <w:bCs/>
                <w:sz w:val="24"/>
                <w:szCs w:val="24"/>
              </w:rPr>
              <w:t>clicked</w:t>
            </w:r>
            <w:r w:rsidRPr="003313E9">
              <w:rPr>
                <w:rFonts w:ascii="Calibri" w:hAnsi="Calibri" w:cs="Calibri"/>
                <w:bCs/>
                <w:sz w:val="24"/>
                <w:szCs w:val="24"/>
              </w:rPr>
              <w:t xml:space="preserve"> </w:t>
            </w:r>
            <w:r w:rsidR="007418C3">
              <w:rPr>
                <w:rFonts w:ascii="Calibri" w:hAnsi="Calibri" w:cs="Calibri"/>
                <w:bCs/>
                <w:sz w:val="24"/>
                <w:szCs w:val="24"/>
              </w:rPr>
              <w:t>and the “Apply”</w:t>
            </w:r>
            <w:r w:rsidRPr="003313E9">
              <w:rPr>
                <w:rFonts w:ascii="Calibri" w:hAnsi="Calibri" w:cs="Calibri"/>
                <w:bCs/>
                <w:sz w:val="24"/>
                <w:szCs w:val="24"/>
              </w:rPr>
              <w:t xml:space="preserve"> </w:t>
            </w:r>
            <w:r w:rsidR="007418C3">
              <w:rPr>
                <w:rFonts w:ascii="Calibri" w:hAnsi="Calibri" w:cs="Calibri"/>
                <w:bCs/>
                <w:sz w:val="24"/>
                <w:szCs w:val="24"/>
              </w:rPr>
              <w:t xml:space="preserve"> button </w:t>
            </w:r>
            <w:r w:rsidRPr="003313E9">
              <w:rPr>
                <w:rFonts w:ascii="Calibri" w:hAnsi="Calibri" w:cs="Calibri"/>
                <w:bCs/>
                <w:sz w:val="24"/>
                <w:szCs w:val="24"/>
              </w:rPr>
              <w:t>is applied as a default shortfall percentage at the header level for all allocations within the Forecast column, specific to the selected Booking Country and Booking Branch Office. This action updates the Cargo Type Shortfall % exclusively for the Forecast column, leaving other Shortfall % fields blank."</w:t>
            </w:r>
          </w:p>
          <w:p w:rsidR="00675B7C" w:rsidP="0092152F" w:rsidRDefault="00675B7C" w14:paraId="071E632E" w14:textId="77777777">
            <w:pPr>
              <w:rPr>
                <w:rFonts w:ascii="Calibri" w:hAnsi="Calibri" w:cs="Calibri"/>
                <w:bCs/>
                <w:sz w:val="24"/>
                <w:szCs w:val="24"/>
              </w:rPr>
            </w:pPr>
          </w:p>
          <w:p w:rsidRPr="00675B7C" w:rsidR="00675B7C" w:rsidP="00675B7C" w:rsidRDefault="00675B7C" w14:paraId="48CD9A02" w14:textId="77777777">
            <w:pPr>
              <w:rPr>
                <w:rFonts w:ascii="Calibri" w:hAnsi="Calibri" w:cs="Calibri"/>
                <w:bCs/>
                <w:sz w:val="24"/>
                <w:szCs w:val="24"/>
              </w:rPr>
            </w:pPr>
            <w:r w:rsidRPr="00675B7C">
              <w:rPr>
                <w:rFonts w:ascii="Calibri" w:hAnsi="Calibri" w:cs="Calibri"/>
                <w:b/>
                <w:bCs/>
                <w:sz w:val="24"/>
                <w:szCs w:val="24"/>
              </w:rPr>
              <w:t>Shortfall % applied at the Header level will be distributed as follows:</w:t>
            </w:r>
          </w:p>
          <w:p w:rsidRPr="00675B7C" w:rsidR="00675B7C" w:rsidP="0070CD9F" w:rsidRDefault="00675B7C" w14:paraId="129A1712" w14:textId="7B7D873B">
            <w:pPr>
              <w:numPr>
                <w:ilvl w:val="0"/>
                <w:numId w:val="17"/>
              </w:numPr>
              <w:rPr>
                <w:rFonts w:ascii="Calibri" w:hAnsi="Calibri" w:cs="Calibri"/>
                <w:sz w:val="24"/>
                <w:szCs w:val="24"/>
              </w:rPr>
            </w:pPr>
            <w:r w:rsidRPr="0070CD9F" w:rsidR="56BCBC91">
              <w:rPr>
                <w:rFonts w:ascii="Calibri" w:hAnsi="Calibri" w:cs="Calibri"/>
                <w:b w:val="1"/>
                <w:bCs w:val="1"/>
                <w:sz w:val="24"/>
                <w:szCs w:val="24"/>
              </w:rPr>
              <w:t>Bulk Application to All Voyages:</w:t>
            </w:r>
            <w:r w:rsidRPr="0070CD9F" w:rsidR="56BCBC91">
              <w:rPr>
                <w:rFonts w:ascii="Calibri" w:hAnsi="Calibri" w:cs="Calibri"/>
                <w:sz w:val="24"/>
                <w:szCs w:val="24"/>
              </w:rPr>
              <w:t xml:space="preserve"> Checking the checkbox below Booking Country and Booking Branch Office will apply the Header level Shortfall % to all Voyages within the selected Cargo </w:t>
            </w:r>
            <w:r w:rsidRPr="0070CD9F" w:rsidR="722D0960">
              <w:rPr>
                <w:rFonts w:ascii="Calibri" w:hAnsi="Calibri" w:cs="Calibri"/>
                <w:sz w:val="24"/>
                <w:szCs w:val="24"/>
              </w:rPr>
              <w:t>Type. (</w:t>
            </w:r>
            <w:r w:rsidRPr="0070CD9F" w:rsidR="56BCBC91">
              <w:rPr>
                <w:rFonts w:ascii="Calibri" w:hAnsi="Calibri" w:cs="Calibri"/>
                <w:sz w:val="24"/>
                <w:szCs w:val="24"/>
              </w:rPr>
              <w:t>Check Box marked in Blue)</w:t>
            </w:r>
          </w:p>
          <w:p w:rsidRPr="00675B7C" w:rsidR="00675B7C" w:rsidP="00675B7C" w:rsidRDefault="00675B7C" w14:paraId="3C73C6EF" w14:textId="38E3DA12">
            <w:pPr>
              <w:numPr>
                <w:ilvl w:val="0"/>
                <w:numId w:val="17"/>
              </w:numPr>
              <w:rPr>
                <w:rFonts w:ascii="Calibri" w:hAnsi="Calibri" w:cs="Calibri"/>
                <w:bCs/>
                <w:sz w:val="24"/>
                <w:szCs w:val="24"/>
              </w:rPr>
            </w:pPr>
            <w:r w:rsidRPr="00675B7C">
              <w:rPr>
                <w:rFonts w:ascii="Calibri" w:hAnsi="Calibri" w:cs="Calibri"/>
                <w:b/>
                <w:bCs/>
                <w:sz w:val="24"/>
                <w:szCs w:val="24"/>
              </w:rPr>
              <w:t>Selective Application to Voyages:</w:t>
            </w:r>
            <w:r w:rsidRPr="00675B7C">
              <w:rPr>
                <w:rFonts w:ascii="Calibri" w:hAnsi="Calibri" w:cs="Calibri"/>
                <w:bCs/>
                <w:sz w:val="24"/>
                <w:szCs w:val="24"/>
              </w:rPr>
              <w:t xml:space="preserve"> To apply the Header level Shortfall % to specific Voyages, select any level from Carrier to POL for the desired Voyages. This will </w:t>
            </w:r>
            <w:r>
              <w:rPr>
                <w:rFonts w:ascii="Calibri" w:hAnsi="Calibri" w:cs="Calibri"/>
                <w:bCs/>
                <w:sz w:val="24"/>
                <w:szCs w:val="24"/>
              </w:rPr>
              <w:t>impact</w:t>
            </w:r>
            <w:r w:rsidRPr="00675B7C">
              <w:rPr>
                <w:rFonts w:ascii="Calibri" w:hAnsi="Calibri" w:cs="Calibri"/>
                <w:bCs/>
                <w:sz w:val="24"/>
                <w:szCs w:val="24"/>
              </w:rPr>
              <w:t xml:space="preserve"> the Shortfall % at </w:t>
            </w:r>
            <w:r>
              <w:rPr>
                <w:rFonts w:ascii="Calibri" w:hAnsi="Calibri" w:cs="Calibri"/>
                <w:bCs/>
                <w:sz w:val="24"/>
                <w:szCs w:val="24"/>
              </w:rPr>
              <w:t>the cargo type level for the selected voyages equivalent to Shortfall% in the header</w:t>
            </w:r>
          </w:p>
          <w:p w:rsidRPr="00474911" w:rsidR="00675B7C" w:rsidP="0092152F" w:rsidRDefault="00675B7C" w14:paraId="4C5CA5D4" w14:textId="3FBCCB3C">
            <w:pPr>
              <w:rPr>
                <w:rFonts w:asciiTheme="minorHAnsi" w:hAnsiTheme="minorHAnsi" w:cstheme="minorHAnsi"/>
                <w:bCs/>
                <w:lang w:val="en-GB"/>
              </w:rPr>
            </w:pPr>
          </w:p>
        </w:tc>
      </w:tr>
      <w:tr w:rsidRPr="00F26A85" w:rsidR="00F72AA6" w:rsidTr="0070CD9F" w14:paraId="0A7E716D" w14:textId="77777777">
        <w:trPr>
          <w:gridAfter w:val="1"/>
          <w:wAfter w:w="4898" w:type="dxa"/>
        </w:trPr>
        <w:tc>
          <w:tcPr>
            <w:tcW w:w="34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C34D7E" w:rsidR="00F72AA6" w:rsidP="0018570B" w:rsidRDefault="00F72AA6" w14:paraId="0D8B4B93" w14:textId="77777777">
            <w:pPr>
              <w:spacing w:before="0" w:after="0"/>
              <w:rPr>
                <w:rFonts w:ascii="Calibri" w:hAnsi="Calibri" w:cs="Calibri"/>
                <w:bCs/>
                <w:i/>
                <w:iCs/>
                <w:lang w:val="en-GB"/>
              </w:rPr>
            </w:pPr>
            <w:r w:rsidRPr="00C34D7E">
              <w:rPr>
                <w:rFonts w:ascii="Calibri" w:hAnsi="Calibri" w:cs="Calibri"/>
                <w:bCs/>
                <w:i/>
                <w:iCs/>
                <w:lang w:val="en-GB"/>
              </w:rPr>
              <w:t>Note</w:t>
            </w:r>
          </w:p>
        </w:tc>
        <w:tc>
          <w:tcPr>
            <w:tcW w:w="943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3E76AB" w:rsidR="00F72AA6" w:rsidP="0018570B" w:rsidRDefault="007418C3" w14:paraId="33DEEEDD" w14:textId="366681D2">
            <w:pPr>
              <w:pStyle w:val="paragraph"/>
              <w:spacing w:before="0" w:beforeAutospacing="0" w:after="0" w:afterAutospacing="0"/>
              <w:textAlignment w:val="baseline"/>
              <w:rPr>
                <w:rFonts w:ascii="Calibri" w:hAnsi="Calibri" w:cs="Calibri"/>
                <w:bCs/>
                <w:i/>
                <w:iCs/>
                <w:sz w:val="20"/>
                <w:szCs w:val="20"/>
              </w:rPr>
            </w:pPr>
            <w:r w:rsidRPr="007418C3">
              <w:rPr>
                <w:rFonts w:ascii="Calibri" w:hAnsi="Calibri" w:cs="Calibri"/>
                <w:bCs/>
                <w:i/>
                <w:iCs/>
                <w:sz w:val="20"/>
                <w:szCs w:val="20"/>
              </w:rPr>
              <w:t>Users can enter a shortfall percentage value between 0 and 100</w:t>
            </w:r>
            <w:r w:rsidRPr="003E76AB" w:rsidR="00F72AA6">
              <w:rPr>
                <w:rStyle w:val="eop"/>
                <w:rFonts w:ascii="Calibri" w:hAnsi="Calibri" w:cs="Calibri"/>
                <w:bCs/>
                <w:i/>
                <w:iCs/>
                <w:sz w:val="20"/>
                <w:szCs w:val="20"/>
              </w:rPr>
              <w:t xml:space="preserve">   </w:t>
            </w:r>
          </w:p>
        </w:tc>
      </w:tr>
      <w:tr w:rsidRPr="00F26A85" w:rsidR="00F72AA6" w:rsidTr="0070CD9F" w14:paraId="0D9085A8" w14:textId="77777777">
        <w:tc>
          <w:tcPr>
            <w:tcW w:w="34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D68E5" w:rsidR="00F72AA6" w:rsidP="0018570B" w:rsidRDefault="00F72AA6" w14:paraId="2FD20D9C" w14:textId="77777777">
            <w:pPr>
              <w:spacing w:before="0" w:after="0"/>
              <w:rPr>
                <w:rFonts w:ascii="Calibri" w:hAnsi="Calibri" w:cs="Calibri"/>
                <w:b/>
                <w:lang w:val="en-GB"/>
              </w:rPr>
            </w:pPr>
            <w:r w:rsidRPr="00AD68E5">
              <w:rPr>
                <w:rFonts w:ascii="Calibri" w:hAnsi="Calibri" w:cs="Calibri"/>
                <w:b/>
                <w:lang w:val="en-GB"/>
              </w:rPr>
              <w:t>BR03</w:t>
            </w:r>
          </w:p>
        </w:tc>
        <w:tc>
          <w:tcPr>
            <w:tcW w:w="1433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Pr="00574200" w:rsidR="00F72AA6" w:rsidP="0018570B" w:rsidRDefault="007418C3" w14:paraId="2860D731" w14:textId="709573E5">
            <w:pPr>
              <w:spacing w:before="0" w:after="0"/>
              <w:rPr>
                <w:rFonts w:ascii="Calibri" w:hAnsi="Calibri" w:cs="Calibri"/>
                <w:b/>
                <w:bCs/>
                <w:sz w:val="24"/>
                <w:szCs w:val="24"/>
              </w:rPr>
            </w:pPr>
            <w:r>
              <w:rPr>
                <w:rFonts w:ascii="Calibri" w:hAnsi="Calibri" w:cs="Calibri"/>
                <w:b/>
                <w:bCs/>
                <w:sz w:val="24"/>
                <w:szCs w:val="24"/>
              </w:rPr>
              <w:t xml:space="preserve">Individual Shortfall Allocation </w:t>
            </w:r>
          </w:p>
          <w:p w:rsidR="0018570B" w:rsidP="0018570B" w:rsidRDefault="0018570B" w14:paraId="62DC749B" w14:textId="77777777">
            <w:pPr>
              <w:spacing w:before="0" w:after="0"/>
              <w:rPr>
                <w:rFonts w:ascii="Calibri" w:hAnsi="Calibri" w:cs="Calibri"/>
              </w:rPr>
            </w:pPr>
            <w:r w:rsidRPr="0018570B">
              <w:rPr>
                <w:rFonts w:ascii="Calibri" w:hAnsi="Calibri" w:cs="Calibri"/>
              </w:rPr>
              <w:t>Users can maintain individual Forecast Shortfall % values at the Cargo Type level within the Forecast column. Shortfall percentages for Voyage Target, Bookings, and Picked Up columns will remain blank. The Forecast Shortfall field can be either pre-populated with the default shortfall percentage applied at the header level or left empty if no default is set. Users have the flexibility to edit the shortfall percentage at the individual Cargo Type level within the Forecast column to manage shortfall values independently.</w:t>
            </w:r>
          </w:p>
          <w:p w:rsidR="00995F06" w:rsidP="0018570B" w:rsidRDefault="00995F06" w14:paraId="27C05C1E" w14:textId="77777777">
            <w:pPr>
              <w:spacing w:before="0" w:after="0"/>
              <w:rPr>
                <w:rFonts w:ascii="Calibri" w:hAnsi="Calibri" w:cs="Calibri"/>
              </w:rPr>
            </w:pPr>
          </w:p>
          <w:p w:rsidRPr="00995F06" w:rsidR="00995F06" w:rsidP="0070CD9F" w:rsidRDefault="00995F06" w14:paraId="36809228" w14:textId="1456696C">
            <w:pPr>
              <w:pStyle w:val="Normal"/>
              <w:spacing w:before="0" w:after="0"/>
            </w:pPr>
            <w:r w:rsidR="7487460C">
              <w:drawing>
                <wp:inline wp14:editId="328975BF" wp14:anchorId="2608CF14">
                  <wp:extent cx="5296173" cy="5073910"/>
                  <wp:effectExtent l="0" t="0" r="0" b="0"/>
                  <wp:docPr id="159104839" name="" title=""/>
                  <wp:cNvGraphicFramePr>
                    <a:graphicFrameLocks noChangeAspect="1"/>
                  </wp:cNvGraphicFramePr>
                  <a:graphic>
                    <a:graphicData uri="http://schemas.openxmlformats.org/drawingml/2006/picture">
                      <pic:pic>
                        <pic:nvPicPr>
                          <pic:cNvPr id="0" name=""/>
                          <pic:cNvPicPr/>
                        </pic:nvPicPr>
                        <pic:blipFill>
                          <a:blip r:embed="R95b7b221b4904e5f">
                            <a:extLst>
                              <a:ext xmlns:a="http://schemas.openxmlformats.org/drawingml/2006/main" uri="{28A0092B-C50C-407E-A947-70E740481C1C}">
                                <a14:useLocalDpi val="0"/>
                              </a:ext>
                            </a:extLst>
                          </a:blip>
                          <a:stretch>
                            <a:fillRect/>
                          </a:stretch>
                        </pic:blipFill>
                        <pic:spPr>
                          <a:xfrm>
                            <a:off x="0" y="0"/>
                            <a:ext cx="5296173" cy="5073910"/>
                          </a:xfrm>
                          <a:prstGeom prst="rect">
                            <a:avLst/>
                          </a:prstGeom>
                        </pic:spPr>
                      </pic:pic>
                    </a:graphicData>
                  </a:graphic>
                </wp:inline>
              </w:drawing>
            </w:r>
          </w:p>
          <w:p w:rsidRPr="0018570B" w:rsidR="00995F06" w:rsidP="0018570B" w:rsidRDefault="00995F06" w14:paraId="5E809A9A" w14:textId="77777777">
            <w:pPr>
              <w:spacing w:before="0" w:after="0"/>
              <w:rPr>
                <w:rFonts w:ascii="Calibri" w:hAnsi="Calibri" w:cs="Calibri"/>
              </w:rPr>
            </w:pPr>
          </w:p>
          <w:p w:rsidRPr="00574200" w:rsidR="00F72AA6" w:rsidP="0018570B" w:rsidRDefault="00F72AA6" w14:paraId="49D6D02B" w14:textId="7E43C8FD">
            <w:pPr>
              <w:spacing w:before="0" w:after="0"/>
              <w:rPr>
                <w:rFonts w:asciiTheme="minorHAnsi" w:hAnsiTheme="minorHAnsi" w:cstheme="minorHAnsi"/>
                <w:b/>
              </w:rPr>
            </w:pPr>
          </w:p>
          <w:p w:rsidRPr="00574200" w:rsidR="00F72AA6" w:rsidP="0018570B" w:rsidRDefault="00F72AA6" w14:paraId="50FCCEA6" w14:textId="77777777">
            <w:pPr>
              <w:spacing w:before="0" w:after="0"/>
              <w:rPr>
                <w:rFonts w:ascii="Calibri" w:hAnsi="Calibri" w:cs="Calibri"/>
                <w:bCs/>
                <w:i/>
                <w:iCs/>
                <w:lang w:val="en-GB"/>
              </w:rPr>
            </w:pPr>
          </w:p>
        </w:tc>
      </w:tr>
      <w:tr w:rsidRPr="00F26A85" w:rsidR="00F72AA6" w:rsidTr="0070CD9F" w14:paraId="47601803" w14:textId="77777777">
        <w:tc>
          <w:tcPr>
            <w:tcW w:w="34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641C31" w:rsidR="00F72AA6" w:rsidP="0018570B" w:rsidRDefault="00F72AA6" w14:paraId="7C643F37" w14:textId="77777777">
            <w:pPr>
              <w:spacing w:before="0" w:after="0"/>
              <w:rPr>
                <w:rFonts w:ascii="Calibri" w:hAnsi="Calibri" w:cs="Calibri"/>
                <w:bCs/>
                <w:i/>
                <w:iCs/>
                <w:lang w:val="en-GB"/>
              </w:rPr>
            </w:pPr>
            <w:r w:rsidRPr="00641C31">
              <w:rPr>
                <w:rFonts w:ascii="Calibri" w:hAnsi="Calibri" w:cs="Calibri"/>
                <w:bCs/>
                <w:i/>
                <w:iCs/>
                <w:lang w:val="en-GB"/>
              </w:rPr>
              <w:t>Note</w:t>
            </w:r>
          </w:p>
        </w:tc>
        <w:tc>
          <w:tcPr>
            <w:tcW w:w="1433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Pr="00641C31" w:rsidR="00F72AA6" w:rsidP="0018570B" w:rsidRDefault="0018570B" w14:paraId="2CDA223C" w14:textId="485E9AA0">
            <w:pPr>
              <w:spacing w:before="0" w:after="0"/>
              <w:rPr>
                <w:rFonts w:ascii="Calibri" w:hAnsi="Calibri" w:cs="Calibri"/>
                <w:bCs/>
                <w:i/>
                <w:iCs/>
                <w:sz w:val="24"/>
                <w:szCs w:val="24"/>
              </w:rPr>
            </w:pPr>
            <w:r w:rsidRPr="083B6D41">
              <w:rPr>
                <w:rStyle w:val="eop"/>
              </w:rPr>
              <w:t>The forecast keyed by the user shall be stored at voyage level in the COA per Voyage back end table. Please refer to the ALL 1795 – COA Audit Trail.</w:t>
            </w:r>
          </w:p>
        </w:tc>
      </w:tr>
      <w:tr w:rsidRPr="00F26A85" w:rsidR="00F72AA6" w:rsidTr="0070CD9F" w14:paraId="14B0C7DF" w14:textId="77777777">
        <w:tc>
          <w:tcPr>
            <w:tcW w:w="34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D68E5" w:rsidR="00F72AA6" w:rsidP="0018570B" w:rsidRDefault="00F72AA6" w14:paraId="0CD5B194" w14:textId="77777777">
            <w:pPr>
              <w:spacing w:before="0" w:after="0"/>
              <w:rPr>
                <w:rFonts w:ascii="Calibri" w:hAnsi="Calibri" w:cs="Calibri"/>
                <w:bCs/>
                <w:i/>
                <w:iCs/>
                <w:lang w:val="en-GB"/>
              </w:rPr>
            </w:pPr>
            <w:r w:rsidRPr="00AD68E5">
              <w:rPr>
                <w:rFonts w:ascii="Calibri" w:hAnsi="Calibri" w:cs="Calibri"/>
                <w:b/>
                <w:lang w:val="en-GB"/>
              </w:rPr>
              <w:t>BR04</w:t>
            </w:r>
          </w:p>
        </w:tc>
        <w:tc>
          <w:tcPr>
            <w:tcW w:w="1433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00F72AA6" w:rsidP="0018570B" w:rsidRDefault="00374375" w14:paraId="7D0A3AE7" w14:textId="23FFFB88">
            <w:pPr>
              <w:pStyle w:val="paragraph"/>
              <w:spacing w:before="0" w:beforeAutospacing="0" w:after="0" w:afterAutospacing="0"/>
              <w:textAlignment w:val="baseline"/>
              <w:rPr>
                <w:rStyle w:val="eop"/>
                <w:rFonts w:ascii="Calibri" w:hAnsi="Calibri" w:cs="Calibri"/>
                <w:b/>
              </w:rPr>
            </w:pPr>
            <w:r>
              <w:rPr>
                <w:rStyle w:val="eop"/>
                <w:rFonts w:ascii="Calibri" w:hAnsi="Calibri" w:cs="Calibri"/>
                <w:b/>
              </w:rPr>
              <w:t>Change Of Shortfall Value at Header Level</w:t>
            </w:r>
          </w:p>
          <w:p w:rsidRPr="0057028B" w:rsidR="00216D7F" w:rsidP="0018570B" w:rsidRDefault="0057028B" w14:paraId="7CF9D665" w14:textId="49C2E7C5">
            <w:pPr>
              <w:pStyle w:val="paragraph"/>
              <w:spacing w:before="0" w:beforeAutospacing="0" w:after="0" w:afterAutospacing="0"/>
              <w:textAlignment w:val="baseline"/>
              <w:rPr>
                <w:rStyle w:val="eop"/>
                <w:rFonts w:ascii="Calibri" w:hAnsi="Calibri" w:cs="Calibri"/>
                <w:bCs/>
                <w:sz w:val="20"/>
                <w:szCs w:val="20"/>
              </w:rPr>
            </w:pPr>
            <w:r w:rsidRPr="0057028B">
              <w:rPr>
                <w:rFonts w:ascii="Calibri" w:hAnsi="Calibri" w:cs="Calibri"/>
                <w:bCs/>
                <w:sz w:val="20"/>
                <w:szCs w:val="20"/>
              </w:rPr>
              <w:t xml:space="preserve">Users can modify Shortfall values at the Header level to adjust the overall forecast for the selected Voyage and CVN within the Cargo Type Child Level. Changes made at the Header level will not overwrite individual Shortfall values entered at lower </w:t>
            </w:r>
            <w:r>
              <w:rPr>
                <w:rFonts w:ascii="Calibri" w:hAnsi="Calibri" w:cs="Calibri"/>
                <w:bCs/>
                <w:sz w:val="20"/>
                <w:szCs w:val="20"/>
              </w:rPr>
              <w:t xml:space="preserve">individual levels if the user has </w:t>
            </w:r>
            <w:proofErr w:type="gramStart"/>
            <w:r>
              <w:rPr>
                <w:rFonts w:ascii="Calibri" w:hAnsi="Calibri" w:cs="Calibri"/>
                <w:bCs/>
                <w:sz w:val="20"/>
                <w:szCs w:val="20"/>
              </w:rPr>
              <w:t>define</w:t>
            </w:r>
            <w:proofErr w:type="gramEnd"/>
            <w:r>
              <w:rPr>
                <w:rFonts w:ascii="Calibri" w:hAnsi="Calibri" w:cs="Calibri"/>
                <w:bCs/>
                <w:sz w:val="20"/>
                <w:szCs w:val="20"/>
              </w:rPr>
              <w:t xml:space="preserve"> shortfall at individual level</w:t>
            </w:r>
          </w:p>
          <w:p w:rsidR="00F72AA6" w:rsidP="00603ED1" w:rsidRDefault="00F72AA6" w14:paraId="7EA9602D" w14:textId="77777777">
            <w:pPr>
              <w:spacing w:before="0" w:after="0"/>
              <w:rPr>
                <w:rFonts w:asciiTheme="minorHAnsi" w:hAnsiTheme="minorHAnsi" w:cstheme="minorHAnsi"/>
                <w:b/>
                <w:lang w:val="en-GB"/>
              </w:rPr>
            </w:pPr>
          </w:p>
          <w:p w:rsidRPr="005C3FC9" w:rsidR="00603ED1" w:rsidP="00603ED1" w:rsidRDefault="00603ED1" w14:paraId="53739891" w14:textId="77777777">
            <w:pPr>
              <w:spacing w:before="0" w:after="0"/>
              <w:rPr>
                <w:rFonts w:asciiTheme="minorHAnsi" w:hAnsiTheme="minorHAnsi" w:cstheme="minorHAnsi"/>
                <w:b/>
                <w:lang w:val="en-GB"/>
              </w:rPr>
            </w:pPr>
          </w:p>
        </w:tc>
      </w:tr>
    </w:tbl>
    <w:p w:rsidRPr="00F26A85" w:rsidR="00F72AA6" w:rsidP="00F72AA6" w:rsidRDefault="00086AF0" w14:paraId="5BB20C64" w14:textId="133835BE">
      <w:pPr>
        <w:rPr>
          <w:rFonts w:asciiTheme="minorHAnsi" w:hAnsiTheme="minorHAnsi" w:cstheme="minorHAnsi"/>
          <w:lang w:val="en-GB"/>
        </w:rPr>
      </w:pPr>
      <w:r>
        <w:rPr>
          <w:noProof/>
        </w:rPr>
        <w:pict w14:anchorId="7F0D29FC">
          <v:rect id="Ink 5" style="position:absolute;margin-left:592.3pt;margin-top:-453.2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coordsize="1,1" coordorigin=",1" o:spid="_x0000_s2051" filled="f" strokecolor="#fffc00" strokeweight="6mm">
            <v:stroke opacity="21845f" endcap="square"/>
            <v:path fillok="f" shadowok="f" insetpenok="f" o:extrusionok="f"/>
            <o:lock v:ext="edit" rotation="t" verticies="t" text="t" aspectratio="t" shapetype="t"/>
            <o:ink i="AFwdAiJEARBYz1SK5pfFT48G+LrS4ZsiAxNIFET/+QNFrAJHAUbYBFcJAAAABQILZBkYMgqBx///&#10;D4DH//8PMwqBx///D4DH//8PChEBAQACQAoAESCggi5b9M3aAc==&#10;" annotation="t"/>
          </v:rect>
        </w:pict>
      </w:r>
      <w:r>
        <w:rPr>
          <w:noProof/>
        </w:rPr>
        <w:pict w14:anchorId="628AC575">
          <v:rect id="Ink 4" style="position:absolute;margin-left:583.3pt;margin-top:-403.8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coordsize="1,1" coordorigin=",1" o:spid="_x0000_s2050" filled="f" strokecolor="#fffc00" strokeweight="6mm">
            <v:stroke opacity="21845f" endcap="square"/>
            <v:path fillok="f" shadowok="f" insetpenok="f" o:extrusionok="f"/>
            <o:lock v:ext="edit" rotation="t" verticies="t" text="t" aspectratio="t" shapetype="t"/>
            <o:ink i="AFwdAiJEARBYz1SK5pfFT48G+LrS4ZsiAxNIFET/+QNFrAJHAUbYBFcJAAAABQILZBkYMgqBx///&#10;D4DH//8PMwqBx///D4DH//8PChEBAQACQAoAESBA9WJa9M3aAc==&#10;" annotation="t"/>
          </v:rect>
        </w:pict>
      </w:r>
    </w:p>
    <w:p w:rsidRPr="003E76AB" w:rsidR="00F72AA6" w:rsidP="00F72AA6" w:rsidRDefault="00F72AA6" w14:paraId="58923AA2" w14:textId="77777777">
      <w:pPr>
        <w:pStyle w:val="Heading3"/>
        <w:numPr>
          <w:ilvl w:val="1"/>
          <w:numId w:val="1"/>
        </w:numPr>
        <w:tabs>
          <w:tab w:val="clear" w:pos="576"/>
          <w:tab w:val="num" w:pos="644"/>
        </w:tabs>
        <w:ind w:left="624" w:hanging="340"/>
        <w:rPr>
          <w:rFonts w:ascii="Calibri" w:hAnsi="Calibri" w:cs="Calibri"/>
          <w:i/>
          <w:lang w:val="en-GB"/>
        </w:rPr>
      </w:pPr>
      <w:bookmarkStart w:name="_Toc173941006" w:id="26"/>
      <w:r w:rsidRPr="003E76AB">
        <w:rPr>
          <w:rFonts w:ascii="Calibri" w:hAnsi="Calibri" w:cs="Calibri"/>
        </w:rPr>
        <w:t>Functional</w:t>
      </w:r>
      <w:r w:rsidRPr="003E76AB">
        <w:rPr>
          <w:rFonts w:ascii="Calibri" w:hAnsi="Calibri" w:cs="Calibri"/>
          <w:lang w:val="en-GB"/>
        </w:rPr>
        <w:t xml:space="preserve"> Test Cases</w:t>
      </w:r>
      <w:bookmarkEnd w:id="26"/>
    </w:p>
    <w:tbl>
      <w:tblPr>
        <w:tblW w:w="10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34"/>
        <w:gridCol w:w="647"/>
        <w:gridCol w:w="392"/>
        <w:gridCol w:w="3480"/>
        <w:gridCol w:w="4322"/>
      </w:tblGrid>
      <w:tr w:rsidRPr="003E76AB" w:rsidR="00F72AA6" w:rsidTr="0070CD9F" w14:paraId="0F765707" w14:textId="77777777">
        <w:trPr>
          <w:trHeight w:val="298"/>
          <w:jc w:val="center"/>
        </w:trPr>
        <w:tc>
          <w:tcPr>
            <w:tcW w:w="1334"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3E76AB" w:rsidR="00F72AA6" w:rsidP="0018570B" w:rsidRDefault="00F72AA6" w14:paraId="7CE03EAD"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Test Case #</w:t>
            </w:r>
          </w:p>
        </w:tc>
        <w:tc>
          <w:tcPr>
            <w:tcW w:w="647"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3E76AB" w:rsidR="00F72AA6" w:rsidP="0018570B" w:rsidRDefault="00F72AA6" w14:paraId="41D16D48" w14:textId="77777777">
            <w:pPr>
              <w:spacing w:before="0" w:after="0"/>
              <w:rPr>
                <w:rFonts w:ascii="Calibri" w:hAnsi="Calibri" w:cs="Calibri"/>
                <w:b/>
                <w:bCs/>
              </w:rPr>
            </w:pPr>
            <w:r w:rsidRPr="003E76AB">
              <w:rPr>
                <w:rFonts w:ascii="Calibri" w:hAnsi="Calibri" w:cs="Calibri"/>
                <w:b/>
                <w:bCs/>
              </w:rPr>
              <w:t>Rule</w:t>
            </w:r>
          </w:p>
        </w:tc>
        <w:tc>
          <w:tcPr>
            <w:tcW w:w="3872"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3E76AB" w:rsidR="00F72AA6" w:rsidP="0018570B" w:rsidRDefault="00F72AA6" w14:paraId="1A5A3581" w14:textId="77777777">
            <w:pPr>
              <w:spacing w:before="0" w:after="0"/>
              <w:rPr>
                <w:rFonts w:ascii="Calibri" w:hAnsi="Calibri" w:cs="Calibri"/>
                <w:b/>
                <w:bCs/>
              </w:rPr>
            </w:pPr>
            <w:r w:rsidRPr="003E76AB">
              <w:rPr>
                <w:rFonts w:ascii="Calibri" w:hAnsi="Calibri" w:cs="Calibri"/>
                <w:b/>
                <w:bCs/>
              </w:rPr>
              <w:t>Functional Test</w:t>
            </w:r>
          </w:p>
        </w:tc>
        <w:tc>
          <w:tcPr>
            <w:tcW w:w="4322"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3E76AB" w:rsidR="00F72AA6" w:rsidP="0018570B" w:rsidRDefault="00F72AA6" w14:paraId="11C3613F" w14:textId="77777777">
            <w:pPr>
              <w:spacing w:before="0" w:after="0"/>
              <w:rPr>
                <w:rFonts w:ascii="Calibri" w:hAnsi="Calibri" w:cs="Calibri"/>
                <w:b/>
                <w:bCs/>
              </w:rPr>
            </w:pPr>
            <w:r w:rsidRPr="003E76AB">
              <w:rPr>
                <w:rFonts w:ascii="Calibri" w:hAnsi="Calibri" w:cs="Calibri"/>
                <w:b/>
                <w:bCs/>
              </w:rPr>
              <w:t>Expected Results</w:t>
            </w:r>
          </w:p>
        </w:tc>
      </w:tr>
      <w:tr w:rsidRPr="003E76AB" w:rsidR="00F72AA6" w:rsidTr="0070CD9F" w14:paraId="631692FB" w14:textId="77777777">
        <w:tblPrEx>
          <w:jc w:val="left"/>
        </w:tblPrEx>
        <w:trPr>
          <w:trHeight w:val="125"/>
        </w:trPr>
        <w:tc>
          <w:tcPr>
            <w:tcW w:w="10175" w:type="dxa"/>
            <w:gridSpan w:val="5"/>
            <w:shd w:val="clear" w:color="auto" w:fill="D1D1D1" w:themeFill="background2" w:themeFillShade="E6"/>
            <w:tcMar/>
            <w:vAlign w:val="center"/>
          </w:tcPr>
          <w:p w:rsidRPr="003E76AB" w:rsidR="00F72AA6" w:rsidP="0018570B" w:rsidRDefault="00F72AA6" w14:paraId="49F5504E" w14:textId="587337A2">
            <w:pPr>
              <w:jc w:val="center"/>
              <w:rPr>
                <w:rFonts w:ascii="Calibri" w:hAnsi="Calibri" w:cs="Calibri"/>
                <w:b/>
                <w:bCs/>
                <w:u w:val="single"/>
              </w:rPr>
            </w:pPr>
            <w:r w:rsidRPr="003E76AB">
              <w:rPr>
                <w:rFonts w:ascii="Calibri" w:hAnsi="Calibri" w:cs="Calibri"/>
                <w:b/>
                <w:bCs/>
                <w:u w:val="single"/>
              </w:rPr>
              <w:t>ALL-</w:t>
            </w:r>
            <w:r w:rsidR="00995F06">
              <w:rPr>
                <w:rFonts w:ascii="Calibri" w:hAnsi="Calibri" w:cs="Calibri"/>
                <w:b/>
                <w:bCs/>
                <w:u w:val="single"/>
              </w:rPr>
              <w:t>11</w:t>
            </w:r>
            <w:r w:rsidRPr="003E76AB">
              <w:rPr>
                <w:rFonts w:ascii="Calibri" w:hAnsi="Calibri" w:cs="Calibri"/>
                <w:b/>
                <w:bCs/>
                <w:u w:val="single"/>
              </w:rPr>
              <w:t>6: COA – Forecast</w:t>
            </w:r>
            <w:r w:rsidR="00995F06">
              <w:rPr>
                <w:rFonts w:ascii="Calibri" w:hAnsi="Calibri" w:cs="Calibri"/>
                <w:b/>
                <w:bCs/>
                <w:u w:val="single"/>
              </w:rPr>
              <w:t xml:space="preserve"> Edit Shortfall</w:t>
            </w:r>
          </w:p>
        </w:tc>
      </w:tr>
      <w:tr w:rsidRPr="003E76AB" w:rsidR="00F72AA6" w:rsidTr="0070CD9F" w14:paraId="32050F8A" w14:textId="77777777">
        <w:tblPrEx>
          <w:jc w:val="left"/>
        </w:tblPrEx>
        <w:trPr>
          <w:trHeight w:val="830"/>
        </w:trPr>
        <w:tc>
          <w:tcPr>
            <w:tcW w:w="1334" w:type="dxa"/>
            <w:tcMar/>
            <w:vAlign w:val="center"/>
          </w:tcPr>
          <w:p w:rsidRPr="003E76AB" w:rsidR="00F72AA6" w:rsidP="0018570B" w:rsidRDefault="00F72AA6" w14:paraId="74118E6F"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TC01</w:t>
            </w:r>
          </w:p>
        </w:tc>
        <w:tc>
          <w:tcPr>
            <w:tcW w:w="1039" w:type="dxa"/>
            <w:gridSpan w:val="2"/>
            <w:tcMar/>
            <w:vAlign w:val="center"/>
          </w:tcPr>
          <w:p w:rsidRPr="003E76AB" w:rsidR="00F72AA6" w:rsidP="0018570B" w:rsidRDefault="00F72AA6" w14:paraId="60921DB3" w14:textId="77777777">
            <w:pPr>
              <w:tabs>
                <w:tab w:val="left" w:pos="720"/>
              </w:tabs>
              <w:autoSpaceDE w:val="0"/>
              <w:autoSpaceDN w:val="0"/>
              <w:adjustRightInd w:val="0"/>
              <w:spacing w:before="0" w:after="0"/>
              <w:ind w:right="18"/>
              <w:rPr>
                <w:rFonts w:ascii="Calibri" w:hAnsi="Calibri" w:cs="Calibri"/>
                <w:lang w:val="fr-FR"/>
              </w:rPr>
            </w:pPr>
          </w:p>
        </w:tc>
        <w:tc>
          <w:tcPr>
            <w:tcW w:w="3480" w:type="dxa"/>
            <w:tcMar/>
            <w:vAlign w:val="center"/>
          </w:tcPr>
          <w:p w:rsidRPr="003E76AB" w:rsidR="00F72AA6" w:rsidP="0018570B" w:rsidRDefault="00F72AA6" w14:paraId="608A5316" w14:textId="77777777">
            <w:pPr>
              <w:spacing w:before="0" w:after="0"/>
              <w:rPr>
                <w:rFonts w:ascii="Calibri" w:hAnsi="Calibri" w:cs="Calibri"/>
              </w:rPr>
            </w:pPr>
            <w:r w:rsidRPr="003E76AB">
              <w:rPr>
                <w:rStyle w:val="normaltextrun"/>
                <w:rFonts w:ascii="Calibri" w:hAnsi="Calibri" w:cs="Calibri"/>
                <w:color w:val="000000"/>
                <w:shd w:val="clear" w:color="auto" w:fill="FFFFFF"/>
              </w:rPr>
              <w:t>Check whether all the elements on the Operational Restrictions screen matches with the UX/UI Mock-ups </w:t>
            </w:r>
            <w:r w:rsidRPr="003E76AB">
              <w:rPr>
                <w:rStyle w:val="eop"/>
                <w:rFonts w:ascii="Calibri" w:hAnsi="Calibri" w:cs="Calibri"/>
                <w:color w:val="000000"/>
              </w:rPr>
              <w:t> </w:t>
            </w:r>
          </w:p>
        </w:tc>
        <w:tc>
          <w:tcPr>
            <w:tcW w:w="4322" w:type="dxa"/>
            <w:tcMar/>
            <w:vAlign w:val="center"/>
          </w:tcPr>
          <w:p w:rsidRPr="003E76AB" w:rsidR="00F72AA6" w:rsidP="0018570B" w:rsidRDefault="00F72AA6" w14:paraId="35A264E2" w14:textId="77777777">
            <w:pPr>
              <w:spacing w:before="0" w:after="0"/>
              <w:jc w:val="both"/>
              <w:rPr>
                <w:rFonts w:ascii="Calibri" w:hAnsi="Calibri" w:cs="Calibri"/>
              </w:rPr>
            </w:pPr>
            <w:r w:rsidRPr="003E76AB">
              <w:rPr>
                <w:rStyle w:val="normaltextrun"/>
                <w:rFonts w:ascii="Calibri" w:hAnsi="Calibri" w:cs="Calibri"/>
                <w:color w:val="000000"/>
                <w:shd w:val="clear" w:color="auto" w:fill="FFFFFF"/>
              </w:rPr>
              <w:t>Refer section 2.6 UX/UI Designs.  </w:t>
            </w:r>
            <w:r w:rsidRPr="003E76AB">
              <w:rPr>
                <w:rStyle w:val="eop"/>
                <w:rFonts w:ascii="Calibri" w:hAnsi="Calibri" w:cs="Calibri"/>
                <w:color w:val="000000"/>
              </w:rPr>
              <w:t> </w:t>
            </w:r>
          </w:p>
        </w:tc>
      </w:tr>
      <w:tr w:rsidRPr="003E76AB" w:rsidR="00F72AA6" w:rsidTr="0070CD9F" w14:paraId="42C78AA1" w14:textId="77777777">
        <w:tblPrEx>
          <w:jc w:val="left"/>
        </w:tblPrEx>
        <w:trPr>
          <w:trHeight w:val="830"/>
        </w:trPr>
        <w:tc>
          <w:tcPr>
            <w:tcW w:w="1334" w:type="dxa"/>
            <w:tcMar/>
            <w:vAlign w:val="center"/>
          </w:tcPr>
          <w:p w:rsidRPr="003E76AB" w:rsidR="00F72AA6" w:rsidP="0018570B" w:rsidRDefault="00F72AA6" w14:paraId="0731E805"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TC02</w:t>
            </w:r>
          </w:p>
        </w:tc>
        <w:tc>
          <w:tcPr>
            <w:tcW w:w="1039" w:type="dxa"/>
            <w:gridSpan w:val="2"/>
            <w:tcMar/>
            <w:vAlign w:val="center"/>
          </w:tcPr>
          <w:p w:rsidRPr="003E76AB" w:rsidR="00F72AA6" w:rsidP="0018570B" w:rsidRDefault="00F72AA6" w14:paraId="209EB4DA" w14:textId="77777777">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BR01</w:t>
            </w:r>
          </w:p>
        </w:tc>
        <w:tc>
          <w:tcPr>
            <w:tcW w:w="3480" w:type="dxa"/>
            <w:tcMar/>
            <w:vAlign w:val="center"/>
          </w:tcPr>
          <w:p w:rsidRPr="003E76AB" w:rsidR="00F72AA6" w:rsidP="0018570B" w:rsidRDefault="00F72AA6" w14:paraId="038CC90B" w14:textId="77777777">
            <w:pPr>
              <w:rPr>
                <w:rFonts w:ascii="Calibri" w:hAnsi="Calibri" w:cs="Calibri"/>
                <w:bCs/>
                <w:lang w:val="en-GB"/>
              </w:rPr>
            </w:pPr>
            <w:r w:rsidRPr="003E76AB">
              <w:rPr>
                <w:rStyle w:val="normaltextrun"/>
                <w:rFonts w:ascii="Calibri" w:hAnsi="Calibri" w:cs="Calibri"/>
                <w:color w:val="000000"/>
                <w:shd w:val="clear" w:color="auto" w:fill="FFFFFF"/>
              </w:rPr>
              <w:t>The user on the Forecast at Voyage screen can access Forecast tab</w:t>
            </w:r>
            <w:r w:rsidRPr="003E76AB">
              <w:rPr>
                <w:rStyle w:val="eop"/>
                <w:rFonts w:ascii="Calibri" w:hAnsi="Calibri" w:cs="Calibri"/>
                <w:color w:val="000000"/>
              </w:rPr>
              <w:t> </w:t>
            </w:r>
          </w:p>
        </w:tc>
        <w:tc>
          <w:tcPr>
            <w:tcW w:w="4322" w:type="dxa"/>
            <w:tcMar/>
            <w:vAlign w:val="center"/>
          </w:tcPr>
          <w:p w:rsidRPr="003E76AB" w:rsidR="00F72AA6" w:rsidP="0018570B" w:rsidRDefault="00F72AA6" w14:paraId="4B09672A" w14:textId="77777777">
            <w:pPr>
              <w:spacing w:before="0" w:after="0"/>
              <w:rPr>
                <w:rFonts w:ascii="Calibri" w:hAnsi="Calibri" w:cs="Calibri"/>
                <w:bCs/>
              </w:rPr>
            </w:pPr>
            <w:r w:rsidRPr="003E76AB">
              <w:rPr>
                <w:rStyle w:val="normaltextrun"/>
                <w:rFonts w:ascii="Calibri" w:hAnsi="Calibri" w:cs="Calibri"/>
                <w:color w:val="000000"/>
                <w:shd w:val="clear" w:color="auto" w:fill="FFFFFF"/>
              </w:rPr>
              <w:t>T</w:t>
            </w:r>
            <w:r w:rsidRPr="003E76AB">
              <w:rPr>
                <w:rStyle w:val="normaltextrun"/>
                <w:rFonts w:ascii="Calibri" w:hAnsi="Calibri" w:cs="Calibri"/>
                <w:shd w:val="clear" w:color="auto" w:fill="FFFFFF"/>
              </w:rPr>
              <w:t>he Forecast Tab is enabled for the user.</w:t>
            </w:r>
            <w:r w:rsidRPr="003E76AB">
              <w:rPr>
                <w:rStyle w:val="eop"/>
                <w:rFonts w:ascii="Calibri" w:hAnsi="Calibri" w:cs="Calibri"/>
              </w:rPr>
              <w:t> </w:t>
            </w:r>
          </w:p>
        </w:tc>
      </w:tr>
      <w:tr w:rsidRPr="003E76AB" w:rsidR="00F72AA6" w:rsidTr="0070CD9F" w14:paraId="62C3A3FA" w14:textId="77777777">
        <w:tblPrEx>
          <w:jc w:val="left"/>
        </w:tblPrEx>
        <w:trPr>
          <w:trHeight w:val="830"/>
        </w:trPr>
        <w:tc>
          <w:tcPr>
            <w:tcW w:w="1334" w:type="dxa"/>
            <w:tcMar/>
            <w:vAlign w:val="center"/>
          </w:tcPr>
          <w:p w:rsidRPr="003E76AB" w:rsidR="00F72AA6" w:rsidP="0018570B" w:rsidRDefault="00F72AA6" w14:paraId="7C1E0A31"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TC03</w:t>
            </w:r>
          </w:p>
        </w:tc>
        <w:tc>
          <w:tcPr>
            <w:tcW w:w="1039" w:type="dxa"/>
            <w:gridSpan w:val="2"/>
            <w:tcMar/>
            <w:vAlign w:val="center"/>
          </w:tcPr>
          <w:p w:rsidRPr="003E76AB" w:rsidR="00F72AA6" w:rsidP="0018570B" w:rsidRDefault="00F72AA6" w14:paraId="2779F37C" w14:textId="77777777">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BR01</w:t>
            </w:r>
          </w:p>
        </w:tc>
        <w:tc>
          <w:tcPr>
            <w:tcW w:w="3480" w:type="dxa"/>
            <w:tcMar/>
            <w:vAlign w:val="center"/>
          </w:tcPr>
          <w:p w:rsidRPr="003E76AB" w:rsidR="00F72AA6" w:rsidP="0018570B" w:rsidRDefault="00F72AA6" w14:paraId="0C7EB54A" w14:textId="77777777">
            <w:pPr>
              <w:rPr>
                <w:rFonts w:ascii="Calibri" w:hAnsi="Calibri" w:cs="Calibri"/>
              </w:rPr>
            </w:pPr>
            <w:r w:rsidRPr="003E76AB">
              <w:rPr>
                <w:rFonts w:ascii="Calibri" w:hAnsi="Calibri" w:cs="Calibri"/>
              </w:rPr>
              <w:t>Scope of Services</w:t>
            </w:r>
          </w:p>
        </w:tc>
        <w:tc>
          <w:tcPr>
            <w:tcW w:w="4322" w:type="dxa"/>
            <w:tcMar/>
            <w:vAlign w:val="center"/>
          </w:tcPr>
          <w:p w:rsidRPr="003E76AB" w:rsidR="00F72AA6" w:rsidP="0018570B" w:rsidRDefault="00F72AA6" w14:paraId="73FD982B" w14:textId="77777777">
            <w:pPr>
              <w:spacing w:before="0" w:after="0"/>
              <w:rPr>
                <w:rFonts w:ascii="Calibri" w:hAnsi="Calibri" w:cs="Calibri"/>
                <w:bCs/>
              </w:rPr>
            </w:pPr>
            <w:r w:rsidRPr="003E76AB">
              <w:rPr>
                <w:rFonts w:ascii="Calibri" w:hAnsi="Calibri" w:cs="Calibri"/>
                <w:bCs/>
              </w:rPr>
              <w:t>The user should have the service bounds filters applied as per the setting they have maintained in My Scope of Services.</w:t>
            </w:r>
          </w:p>
        </w:tc>
      </w:tr>
      <w:tr w:rsidRPr="003E76AB" w:rsidR="00F72AA6" w:rsidTr="0070CD9F" w14:paraId="75199602" w14:textId="77777777">
        <w:tblPrEx>
          <w:jc w:val="left"/>
        </w:tblPrEx>
        <w:trPr>
          <w:trHeight w:val="830"/>
        </w:trPr>
        <w:tc>
          <w:tcPr>
            <w:tcW w:w="1334" w:type="dxa"/>
            <w:tcMar/>
            <w:vAlign w:val="center"/>
          </w:tcPr>
          <w:p w:rsidRPr="003E76AB" w:rsidR="00F72AA6" w:rsidP="0018570B" w:rsidRDefault="00F72AA6" w14:paraId="06769F7E"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TC04</w:t>
            </w:r>
          </w:p>
        </w:tc>
        <w:tc>
          <w:tcPr>
            <w:tcW w:w="1039" w:type="dxa"/>
            <w:gridSpan w:val="2"/>
            <w:tcMar/>
            <w:vAlign w:val="center"/>
          </w:tcPr>
          <w:p w:rsidRPr="003E76AB" w:rsidR="00F72AA6" w:rsidP="0018570B" w:rsidRDefault="00F72AA6" w14:paraId="0FD146F2" w14:textId="77777777">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w:t>
            </w:r>
            <w:r>
              <w:rPr>
                <w:rFonts w:ascii="Calibri" w:hAnsi="Calibri" w:cs="Calibri"/>
                <w:lang w:val="fr-FR"/>
              </w:rPr>
              <w:t>1</w:t>
            </w:r>
          </w:p>
        </w:tc>
        <w:tc>
          <w:tcPr>
            <w:tcW w:w="3480" w:type="dxa"/>
            <w:tcMar/>
            <w:vAlign w:val="center"/>
          </w:tcPr>
          <w:p w:rsidRPr="003E76AB" w:rsidR="00F72AA6" w:rsidP="0070CD9F" w:rsidRDefault="00F72AA6" w14:paraId="6A9B5ECB" w14:textId="524E9B86">
            <w:pPr>
              <w:pStyle w:val="Normal"/>
              <w:rPr>
                <w:rFonts w:ascii="Calibri" w:hAnsi="Calibri" w:cs="Calibri"/>
              </w:rPr>
            </w:pPr>
            <w:r w:rsidRPr="0070CD9F" w:rsidR="255EFB94">
              <w:rPr>
                <w:rFonts w:ascii="Calibri" w:hAnsi="Calibri" w:cs="Calibri"/>
              </w:rPr>
              <w:t>Mandatory Fields</w:t>
            </w:r>
            <w:r w:rsidRPr="0070CD9F" w:rsidR="255EFB94">
              <w:rPr>
                <w:rFonts w:ascii="Calibri" w:hAnsi="Calibri" w:cs="Calibri"/>
              </w:rPr>
              <w:t>-</w:t>
            </w:r>
            <w:r w:rsidRPr="0070CD9F" w:rsidR="255EFB94">
              <w:rPr>
                <w:rFonts w:ascii="Calibri" w:hAnsi="Calibri" w:cs="Calibri"/>
              </w:rPr>
              <w:t xml:space="preserve"> Booking</w:t>
            </w:r>
            <w:r w:rsidRPr="0070CD9F" w:rsidR="255EFB94">
              <w:rPr>
                <w:rFonts w:ascii="Calibri" w:hAnsi="Calibri" w:cs="Calibri"/>
              </w:rPr>
              <w:t xml:space="preserve"> </w:t>
            </w:r>
            <w:r w:rsidRPr="0070CD9F" w:rsidR="255EFB94">
              <w:rPr>
                <w:rFonts w:ascii="Calibri" w:hAnsi="Calibri" w:cs="Calibri"/>
              </w:rPr>
              <w:t xml:space="preserve">Country </w:t>
            </w:r>
            <w:r w:rsidRPr="0070CD9F" w:rsidR="255EFB94">
              <w:rPr>
                <w:rFonts w:ascii="Calibri" w:hAnsi="Calibri" w:cs="Calibri"/>
              </w:rPr>
              <w:t xml:space="preserve"> Selection</w:t>
            </w:r>
            <w:r w:rsidRPr="0070CD9F" w:rsidR="163746D7">
              <w:rPr>
                <w:rFonts w:ascii="Calibri" w:hAnsi="Calibri" w:cs="Calibri"/>
              </w:rPr>
              <w:t xml:space="preserve"> and Booking Branch office</w:t>
            </w:r>
          </w:p>
        </w:tc>
        <w:tc>
          <w:tcPr>
            <w:tcW w:w="4322" w:type="dxa"/>
            <w:tcMar/>
            <w:vAlign w:val="center"/>
          </w:tcPr>
          <w:p w:rsidRPr="003E76AB" w:rsidR="00F72AA6" w:rsidP="0018570B" w:rsidRDefault="00F72AA6" w14:paraId="65908A61" w14:textId="77777777">
            <w:pPr>
              <w:spacing w:before="0" w:after="0"/>
              <w:rPr>
                <w:rFonts w:ascii="Calibri" w:hAnsi="Calibri" w:cs="Calibri"/>
                <w:bCs/>
              </w:rPr>
            </w:pPr>
            <w:r w:rsidRPr="003E76AB">
              <w:rPr>
                <w:rFonts w:ascii="Calibri" w:hAnsi="Calibri" w:cs="Calibri"/>
                <w:bCs/>
              </w:rPr>
              <w:t>Th</w:t>
            </w:r>
            <w:r>
              <w:rPr>
                <w:rFonts w:ascii="Calibri" w:hAnsi="Calibri" w:cs="Calibri"/>
                <w:bCs/>
              </w:rPr>
              <w:t>e user should not be able to move ahead to the flow unless the mandatory fields are selected</w:t>
            </w:r>
          </w:p>
        </w:tc>
      </w:tr>
      <w:tr w:rsidRPr="003E76AB" w:rsidR="00F72AA6" w:rsidTr="0070CD9F" w14:paraId="63DC5344" w14:textId="77777777">
        <w:tblPrEx>
          <w:jc w:val="left"/>
        </w:tblPrEx>
        <w:trPr>
          <w:trHeight w:val="830"/>
        </w:trPr>
        <w:tc>
          <w:tcPr>
            <w:tcW w:w="1334" w:type="dxa"/>
            <w:tcMar/>
            <w:vAlign w:val="center"/>
          </w:tcPr>
          <w:p w:rsidRPr="003E76AB" w:rsidR="00F72AA6" w:rsidP="0018570B" w:rsidRDefault="00F72AA6" w14:paraId="719CC4B5"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TC05</w:t>
            </w:r>
          </w:p>
        </w:tc>
        <w:tc>
          <w:tcPr>
            <w:tcW w:w="1039" w:type="dxa"/>
            <w:gridSpan w:val="2"/>
            <w:tcMar/>
            <w:vAlign w:val="center"/>
          </w:tcPr>
          <w:p w:rsidRPr="003E76AB" w:rsidR="00F72AA6" w:rsidP="0018570B" w:rsidRDefault="00F72AA6" w14:paraId="263348DE" w14:textId="77777777">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w:t>
            </w:r>
            <w:r>
              <w:rPr>
                <w:rFonts w:ascii="Calibri" w:hAnsi="Calibri" w:cs="Calibri"/>
                <w:lang w:val="fr-FR"/>
              </w:rPr>
              <w:t>1</w:t>
            </w:r>
          </w:p>
        </w:tc>
        <w:tc>
          <w:tcPr>
            <w:tcW w:w="3480" w:type="dxa"/>
            <w:tcMar/>
            <w:vAlign w:val="center"/>
          </w:tcPr>
          <w:p w:rsidRPr="003E76AB" w:rsidR="00F72AA6" w:rsidP="0018570B" w:rsidRDefault="00F72AA6" w14:paraId="187F42E5" w14:textId="77777777">
            <w:pPr>
              <w:rPr>
                <w:rFonts w:ascii="Calibri" w:hAnsi="Calibri" w:cs="Calibri"/>
              </w:rPr>
            </w:pPr>
            <w:r w:rsidRPr="003E76AB">
              <w:rPr>
                <w:rFonts w:ascii="Calibri" w:hAnsi="Calibri" w:cs="Calibri"/>
              </w:rPr>
              <w:t>Non- Mandatory Fields</w:t>
            </w:r>
          </w:p>
        </w:tc>
        <w:tc>
          <w:tcPr>
            <w:tcW w:w="4322" w:type="dxa"/>
            <w:tcMar/>
            <w:vAlign w:val="center"/>
          </w:tcPr>
          <w:p w:rsidRPr="003E76AB" w:rsidR="00F72AA6" w:rsidP="32FD86DE" w:rsidRDefault="00F72AA6" w14:paraId="6536014A" w14:textId="72995811">
            <w:pPr>
              <w:spacing w:before="0" w:after="0"/>
              <w:rPr>
                <w:rFonts w:ascii="Calibri" w:hAnsi="Calibri" w:cs="Calibri"/>
              </w:rPr>
            </w:pPr>
            <w:r w:rsidRPr="0070CD9F" w:rsidR="255EFB94">
              <w:rPr>
                <w:rFonts w:ascii="Calibri" w:hAnsi="Calibri" w:cs="Calibri"/>
              </w:rPr>
              <w:t>Time Range</w:t>
            </w:r>
            <w:r w:rsidRPr="0070CD9F" w:rsidR="1D275235">
              <w:rPr>
                <w:rFonts w:ascii="Calibri" w:hAnsi="Calibri" w:cs="Calibri"/>
              </w:rPr>
              <w:t xml:space="preserve"> </w:t>
            </w:r>
            <w:r w:rsidRPr="0070CD9F" w:rsidR="255EFB94">
              <w:rPr>
                <w:rFonts w:ascii="Calibri" w:hAnsi="Calibri" w:cs="Calibri"/>
              </w:rPr>
              <w:t xml:space="preserve"> field should be enabled for the user to select the date range.</w:t>
            </w:r>
          </w:p>
        </w:tc>
      </w:tr>
      <w:tr w:rsidRPr="003E76AB" w:rsidR="00F72AA6" w:rsidTr="0070CD9F" w14:paraId="53B11C5A" w14:textId="77777777">
        <w:tblPrEx>
          <w:jc w:val="left"/>
        </w:tblPrEx>
        <w:trPr>
          <w:trHeight w:val="830"/>
        </w:trPr>
        <w:tc>
          <w:tcPr>
            <w:tcW w:w="1334" w:type="dxa"/>
            <w:tcMar/>
            <w:vAlign w:val="center"/>
          </w:tcPr>
          <w:p w:rsidRPr="003E76AB" w:rsidR="00F72AA6" w:rsidP="0018570B" w:rsidRDefault="00F72AA6" w14:paraId="16733A50"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TC06</w:t>
            </w:r>
          </w:p>
        </w:tc>
        <w:tc>
          <w:tcPr>
            <w:tcW w:w="1039" w:type="dxa"/>
            <w:gridSpan w:val="2"/>
            <w:tcMar/>
            <w:vAlign w:val="center"/>
          </w:tcPr>
          <w:p w:rsidRPr="003E76AB" w:rsidR="00F72AA6" w:rsidP="0018570B" w:rsidRDefault="00F72AA6" w14:paraId="5D90C409" w14:textId="77777777">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w:t>
            </w:r>
            <w:r>
              <w:rPr>
                <w:rFonts w:ascii="Calibri" w:hAnsi="Calibri" w:cs="Calibri"/>
                <w:lang w:val="fr-FR"/>
              </w:rPr>
              <w:t>1</w:t>
            </w:r>
          </w:p>
        </w:tc>
        <w:tc>
          <w:tcPr>
            <w:tcW w:w="3480" w:type="dxa"/>
            <w:tcMar/>
            <w:vAlign w:val="center"/>
          </w:tcPr>
          <w:p w:rsidRPr="003E76AB" w:rsidR="00F72AA6" w:rsidP="0018570B" w:rsidRDefault="00F72AA6" w14:paraId="15BD7739" w14:textId="77777777">
            <w:pPr>
              <w:rPr>
                <w:rFonts w:ascii="Calibri" w:hAnsi="Calibri" w:cs="Calibri"/>
              </w:rPr>
            </w:pPr>
            <w:r w:rsidRPr="003E76AB">
              <w:rPr>
                <w:rFonts w:ascii="Calibri" w:hAnsi="Calibri" w:cs="Calibri"/>
              </w:rPr>
              <w:t>Time Range</w:t>
            </w:r>
          </w:p>
        </w:tc>
        <w:tc>
          <w:tcPr>
            <w:tcW w:w="4322" w:type="dxa"/>
            <w:tcMar/>
            <w:vAlign w:val="center"/>
          </w:tcPr>
          <w:p w:rsidRPr="003E76AB" w:rsidR="00F72AA6" w:rsidP="0018570B" w:rsidRDefault="00F72AA6" w14:paraId="2093730A" w14:textId="77777777">
            <w:pPr>
              <w:spacing w:before="0" w:after="0"/>
              <w:rPr>
                <w:rFonts w:ascii="Calibri" w:hAnsi="Calibri" w:cs="Calibri"/>
                <w:bCs/>
              </w:rPr>
            </w:pPr>
            <w:r w:rsidRPr="003E76AB">
              <w:rPr>
                <w:rFonts w:ascii="Calibri" w:hAnsi="Calibri" w:cs="Calibri"/>
              </w:rPr>
              <w:t>By default, the time range is always set to current week and 5 consecutive weeks</w:t>
            </w:r>
          </w:p>
        </w:tc>
      </w:tr>
      <w:tr w:rsidRPr="003E76AB" w:rsidR="00F72AA6" w:rsidTr="0070CD9F" w14:paraId="2975812C" w14:textId="77777777">
        <w:tblPrEx>
          <w:jc w:val="left"/>
        </w:tblPrEx>
        <w:trPr>
          <w:trHeight w:val="830"/>
        </w:trPr>
        <w:tc>
          <w:tcPr>
            <w:tcW w:w="1334" w:type="dxa"/>
            <w:tcMar/>
            <w:vAlign w:val="center"/>
          </w:tcPr>
          <w:p w:rsidRPr="003E76AB" w:rsidR="00F72AA6" w:rsidP="0018570B" w:rsidRDefault="00F72AA6" w14:paraId="4C997ABE"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TC07</w:t>
            </w:r>
          </w:p>
        </w:tc>
        <w:tc>
          <w:tcPr>
            <w:tcW w:w="1039" w:type="dxa"/>
            <w:gridSpan w:val="2"/>
            <w:tcMar/>
            <w:vAlign w:val="center"/>
          </w:tcPr>
          <w:p w:rsidRPr="003E76AB" w:rsidR="00F72AA6" w:rsidP="0018570B" w:rsidRDefault="00F72AA6" w14:paraId="3706A0E4" w14:textId="77777777">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BR01</w:t>
            </w:r>
          </w:p>
        </w:tc>
        <w:tc>
          <w:tcPr>
            <w:tcW w:w="3480" w:type="dxa"/>
            <w:tcMar/>
            <w:vAlign w:val="center"/>
          </w:tcPr>
          <w:p w:rsidRPr="003E76AB" w:rsidR="00F72AA6" w:rsidP="0018570B" w:rsidRDefault="00F72AA6" w14:paraId="14572AD0" w14:textId="77777777">
            <w:pPr>
              <w:rPr>
                <w:rFonts w:ascii="Calibri" w:hAnsi="Calibri" w:cs="Calibri"/>
              </w:rPr>
            </w:pPr>
            <w:r w:rsidRPr="003E76AB">
              <w:rPr>
                <w:rFonts w:ascii="Calibri" w:hAnsi="Calibri" w:cs="Calibri"/>
              </w:rPr>
              <w:t>Action Buttons</w:t>
            </w:r>
          </w:p>
        </w:tc>
        <w:tc>
          <w:tcPr>
            <w:tcW w:w="4322" w:type="dxa"/>
            <w:tcMar/>
            <w:vAlign w:val="center"/>
          </w:tcPr>
          <w:p w:rsidRPr="003E76AB" w:rsidR="00F72AA6" w:rsidP="0018570B" w:rsidRDefault="00F72AA6" w14:paraId="6F123B30" w14:textId="77777777">
            <w:pPr>
              <w:spacing w:before="0" w:after="0"/>
              <w:rPr>
                <w:rFonts w:ascii="Calibri" w:hAnsi="Calibri" w:cs="Calibri"/>
              </w:rPr>
            </w:pPr>
            <w:r w:rsidRPr="003E76AB">
              <w:rPr>
                <w:rFonts w:ascii="Calibri" w:hAnsi="Calibri" w:cs="Calibri"/>
              </w:rPr>
              <w:t xml:space="preserve">Clear All and Apply button should be enabled. </w:t>
            </w:r>
          </w:p>
        </w:tc>
      </w:tr>
      <w:tr w:rsidRPr="003E76AB" w:rsidR="00162C54" w:rsidTr="0070CD9F" w14:paraId="726D1E50" w14:textId="77777777">
        <w:tblPrEx>
          <w:jc w:val="left"/>
        </w:tblPrEx>
        <w:trPr>
          <w:trHeight w:val="830"/>
        </w:trPr>
        <w:tc>
          <w:tcPr>
            <w:tcW w:w="1334" w:type="dxa"/>
            <w:tcMar/>
            <w:vAlign w:val="center"/>
          </w:tcPr>
          <w:p w:rsidRPr="003E76AB" w:rsidR="00162C54" w:rsidP="0018570B" w:rsidRDefault="00162C54" w14:paraId="52EF90B2" w14:textId="7D42B6CC">
            <w:pPr>
              <w:pStyle w:val="TemplateComment"/>
              <w:spacing w:after="0"/>
              <w:rPr>
                <w:rFonts w:ascii="Calibri" w:hAnsi="Calibri" w:cs="Calibri"/>
                <w:b/>
                <w:i w:val="0"/>
                <w:color w:val="000000"/>
                <w:lang w:val="en-US"/>
              </w:rPr>
            </w:pPr>
            <w:r>
              <w:rPr>
                <w:rFonts w:ascii="Calibri" w:hAnsi="Calibri" w:cs="Calibri"/>
                <w:b/>
                <w:i w:val="0"/>
                <w:color w:val="000000"/>
                <w:lang w:val="en-US"/>
              </w:rPr>
              <w:t>TC08</w:t>
            </w:r>
          </w:p>
        </w:tc>
        <w:tc>
          <w:tcPr>
            <w:tcW w:w="1039" w:type="dxa"/>
            <w:gridSpan w:val="2"/>
            <w:tcMar/>
            <w:vAlign w:val="center"/>
          </w:tcPr>
          <w:p w:rsidR="00162C54" w:rsidP="0018570B" w:rsidRDefault="00B460CD" w14:paraId="4B8EEC02" w14:textId="75B2B463">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BR02</w:t>
            </w:r>
          </w:p>
        </w:tc>
        <w:tc>
          <w:tcPr>
            <w:tcW w:w="3480" w:type="dxa"/>
            <w:tcMar/>
            <w:vAlign w:val="center"/>
          </w:tcPr>
          <w:p w:rsidRPr="003E76AB" w:rsidR="00162C54" w:rsidP="0018570B" w:rsidRDefault="00B460CD" w14:paraId="4500DF6B" w14:textId="3B0A1D4C">
            <w:pPr>
              <w:rPr>
                <w:rFonts w:ascii="Calibri" w:hAnsi="Calibri" w:cs="Calibri"/>
              </w:rPr>
            </w:pPr>
            <w:r>
              <w:rPr>
                <w:rFonts w:ascii="Calibri" w:hAnsi="Calibri" w:cs="Calibri"/>
              </w:rPr>
              <w:t>Edit button to change the shortfall %</w:t>
            </w:r>
          </w:p>
        </w:tc>
        <w:tc>
          <w:tcPr>
            <w:tcW w:w="4322" w:type="dxa"/>
            <w:tcMar/>
            <w:vAlign w:val="center"/>
          </w:tcPr>
          <w:p w:rsidRPr="003E76AB" w:rsidR="00162C54" w:rsidP="0018570B" w:rsidRDefault="00B460CD" w14:paraId="4D87EBC7" w14:textId="56A59691">
            <w:pPr>
              <w:spacing w:before="0" w:after="0"/>
              <w:rPr>
                <w:rFonts w:ascii="Calibri" w:hAnsi="Calibri" w:cs="Calibri"/>
              </w:rPr>
            </w:pPr>
            <w:r w:rsidRPr="0070CD9F" w:rsidR="3497BA3C">
              <w:rPr>
                <w:rFonts w:ascii="Calibri" w:hAnsi="Calibri" w:cs="Calibri"/>
              </w:rPr>
              <w:t xml:space="preserve">Pressing editing button should enable the input box for the </w:t>
            </w:r>
            <w:r w:rsidRPr="0070CD9F" w:rsidR="69D472B6">
              <w:rPr>
                <w:rFonts w:ascii="Calibri" w:hAnsi="Calibri" w:cs="Calibri"/>
              </w:rPr>
              <w:t>Shortfall</w:t>
            </w:r>
            <w:r w:rsidRPr="0070CD9F" w:rsidR="3497BA3C">
              <w:rPr>
                <w:rFonts w:ascii="Calibri" w:hAnsi="Calibri" w:cs="Calibri"/>
              </w:rPr>
              <w:t xml:space="preserve"> %</w:t>
            </w:r>
          </w:p>
        </w:tc>
      </w:tr>
      <w:tr w:rsidRPr="003E76AB" w:rsidR="00162C54" w:rsidTr="0070CD9F" w14:paraId="365F19DB" w14:textId="77777777">
        <w:tblPrEx>
          <w:jc w:val="left"/>
        </w:tblPrEx>
        <w:trPr>
          <w:trHeight w:val="830"/>
        </w:trPr>
        <w:tc>
          <w:tcPr>
            <w:tcW w:w="1334" w:type="dxa"/>
            <w:tcMar/>
            <w:vAlign w:val="center"/>
          </w:tcPr>
          <w:p w:rsidRPr="003E76AB" w:rsidR="00162C54" w:rsidP="0018570B" w:rsidRDefault="00162C54" w14:paraId="007983AE" w14:textId="3E0FE62D">
            <w:pPr>
              <w:pStyle w:val="TemplateComment"/>
              <w:spacing w:after="0"/>
              <w:rPr>
                <w:rFonts w:ascii="Calibri" w:hAnsi="Calibri" w:cs="Calibri"/>
                <w:b/>
                <w:i w:val="0"/>
                <w:color w:val="000000"/>
                <w:lang w:val="en-US"/>
              </w:rPr>
            </w:pPr>
            <w:r>
              <w:rPr>
                <w:rFonts w:ascii="Calibri" w:hAnsi="Calibri" w:cs="Calibri"/>
                <w:b/>
                <w:i w:val="0"/>
                <w:color w:val="000000"/>
                <w:lang w:val="en-US"/>
              </w:rPr>
              <w:t>TC</w:t>
            </w:r>
            <w:r w:rsidR="00B460CD">
              <w:rPr>
                <w:rFonts w:ascii="Calibri" w:hAnsi="Calibri" w:cs="Calibri"/>
                <w:b/>
                <w:i w:val="0"/>
                <w:color w:val="000000"/>
                <w:lang w:val="en-US"/>
              </w:rPr>
              <w:t>09</w:t>
            </w:r>
          </w:p>
        </w:tc>
        <w:tc>
          <w:tcPr>
            <w:tcW w:w="1039" w:type="dxa"/>
            <w:gridSpan w:val="2"/>
            <w:tcMar/>
            <w:vAlign w:val="center"/>
          </w:tcPr>
          <w:p w:rsidR="00162C54" w:rsidP="0018570B" w:rsidRDefault="00B460CD" w14:paraId="50BD68A0" w14:textId="6871FDDF">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BR02</w:t>
            </w:r>
          </w:p>
        </w:tc>
        <w:tc>
          <w:tcPr>
            <w:tcW w:w="3480" w:type="dxa"/>
            <w:tcMar/>
            <w:vAlign w:val="center"/>
          </w:tcPr>
          <w:p w:rsidRPr="003E76AB" w:rsidR="00162C54" w:rsidP="0018570B" w:rsidRDefault="00B460CD" w14:paraId="0D63A7BB" w14:textId="25816295">
            <w:pPr>
              <w:rPr>
                <w:rFonts w:ascii="Calibri" w:hAnsi="Calibri" w:cs="Calibri"/>
              </w:rPr>
            </w:pPr>
            <w:r>
              <w:rPr>
                <w:rFonts w:ascii="Calibri" w:hAnsi="Calibri" w:cs="Calibri"/>
              </w:rPr>
              <w:t>Apply Shortfall % at Header level</w:t>
            </w:r>
          </w:p>
        </w:tc>
        <w:tc>
          <w:tcPr>
            <w:tcW w:w="4322" w:type="dxa"/>
            <w:tcMar/>
            <w:vAlign w:val="center"/>
          </w:tcPr>
          <w:p w:rsidRPr="003E76AB" w:rsidR="00162C54" w:rsidP="0018570B" w:rsidRDefault="00B460CD" w14:paraId="43267B90" w14:textId="50B86710">
            <w:pPr>
              <w:spacing w:before="0" w:after="0"/>
              <w:rPr>
                <w:rFonts w:ascii="Calibri" w:hAnsi="Calibri" w:cs="Calibri"/>
              </w:rPr>
            </w:pPr>
            <w:r>
              <w:rPr>
                <w:rFonts w:ascii="Calibri" w:hAnsi="Calibri" w:cs="Calibri"/>
              </w:rPr>
              <w:t xml:space="preserve">Shortfall to be applied to Forecast at Cargo Type Level for all </w:t>
            </w:r>
            <w:proofErr w:type="gramStart"/>
            <w:r>
              <w:rPr>
                <w:rFonts w:ascii="Calibri" w:hAnsi="Calibri" w:cs="Calibri"/>
              </w:rPr>
              <w:t>the  Voyage</w:t>
            </w:r>
            <w:proofErr w:type="gramEnd"/>
            <w:r>
              <w:rPr>
                <w:rFonts w:ascii="Calibri" w:hAnsi="Calibri" w:cs="Calibri"/>
              </w:rPr>
              <w:t xml:space="preserve"> and CVN </w:t>
            </w:r>
          </w:p>
        </w:tc>
      </w:tr>
      <w:tr w:rsidRPr="003E76AB" w:rsidR="00162C54" w:rsidTr="0070CD9F" w14:paraId="521953F4" w14:textId="77777777">
        <w:tblPrEx>
          <w:jc w:val="left"/>
        </w:tblPrEx>
        <w:trPr>
          <w:trHeight w:val="830"/>
        </w:trPr>
        <w:tc>
          <w:tcPr>
            <w:tcW w:w="1334" w:type="dxa"/>
            <w:tcMar/>
            <w:vAlign w:val="center"/>
          </w:tcPr>
          <w:p w:rsidRPr="003E76AB" w:rsidR="00162C54" w:rsidP="0018570B" w:rsidRDefault="00B460CD" w14:paraId="4107801E" w14:textId="334D6A9C">
            <w:pPr>
              <w:pStyle w:val="TemplateComment"/>
              <w:spacing w:after="0"/>
              <w:rPr>
                <w:rFonts w:ascii="Calibri" w:hAnsi="Calibri" w:cs="Calibri"/>
                <w:b/>
                <w:i w:val="0"/>
                <w:color w:val="000000"/>
                <w:lang w:val="en-US"/>
              </w:rPr>
            </w:pPr>
            <w:r>
              <w:rPr>
                <w:rFonts w:ascii="Calibri" w:hAnsi="Calibri" w:cs="Calibri"/>
                <w:b/>
                <w:i w:val="0"/>
                <w:color w:val="000000"/>
                <w:lang w:val="en-US"/>
              </w:rPr>
              <w:t>TC10</w:t>
            </w:r>
          </w:p>
        </w:tc>
        <w:tc>
          <w:tcPr>
            <w:tcW w:w="1039" w:type="dxa"/>
            <w:gridSpan w:val="2"/>
            <w:tcMar/>
            <w:vAlign w:val="center"/>
          </w:tcPr>
          <w:p w:rsidR="00162C54" w:rsidP="0018570B" w:rsidRDefault="00FE3F02" w14:paraId="57CADA76" w14:textId="0803A6D6">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BR03</w:t>
            </w:r>
          </w:p>
        </w:tc>
        <w:tc>
          <w:tcPr>
            <w:tcW w:w="3480" w:type="dxa"/>
            <w:tcMar/>
            <w:vAlign w:val="center"/>
          </w:tcPr>
          <w:p w:rsidRPr="003E76AB" w:rsidR="00162C54" w:rsidP="0018570B" w:rsidRDefault="00FE3F02" w14:paraId="1C2BB95C" w14:textId="7A5B8B39">
            <w:pPr>
              <w:rPr>
                <w:rFonts w:ascii="Calibri" w:hAnsi="Calibri" w:cs="Calibri"/>
              </w:rPr>
            </w:pPr>
            <w:r>
              <w:rPr>
                <w:rFonts w:ascii="Calibri" w:hAnsi="Calibri" w:cs="Calibri"/>
              </w:rPr>
              <w:t xml:space="preserve">Editing the </w:t>
            </w:r>
            <w:proofErr w:type="gramStart"/>
            <w:r>
              <w:rPr>
                <w:rFonts w:ascii="Calibri" w:hAnsi="Calibri" w:cs="Calibri"/>
              </w:rPr>
              <w:t>Shortfall  Cargo</w:t>
            </w:r>
            <w:proofErr w:type="gramEnd"/>
            <w:r>
              <w:rPr>
                <w:rFonts w:ascii="Calibri" w:hAnsi="Calibri" w:cs="Calibri"/>
              </w:rPr>
              <w:t xml:space="preserve"> Type at Individual Level</w:t>
            </w:r>
          </w:p>
        </w:tc>
        <w:tc>
          <w:tcPr>
            <w:tcW w:w="4322" w:type="dxa"/>
            <w:tcMar/>
            <w:vAlign w:val="center"/>
          </w:tcPr>
          <w:p w:rsidRPr="003E76AB" w:rsidR="00162C54" w:rsidP="0018570B" w:rsidRDefault="00FE3F02" w14:paraId="5472C5C1" w14:textId="22117CBC">
            <w:pPr>
              <w:spacing w:before="0" w:after="0"/>
              <w:rPr>
                <w:rFonts w:ascii="Calibri" w:hAnsi="Calibri" w:cs="Calibri"/>
              </w:rPr>
            </w:pPr>
            <w:r>
              <w:rPr>
                <w:rFonts w:ascii="Calibri" w:hAnsi="Calibri" w:cs="Calibri"/>
              </w:rPr>
              <w:t xml:space="preserve">The shortfall % should be updated at Individual level and not at header level </w:t>
            </w:r>
          </w:p>
        </w:tc>
      </w:tr>
      <w:tr w:rsidRPr="003E76AB" w:rsidR="00FE3F02" w:rsidTr="0070CD9F" w14:paraId="14B68D38" w14:textId="77777777">
        <w:tblPrEx>
          <w:jc w:val="left"/>
        </w:tblPrEx>
        <w:trPr>
          <w:trHeight w:val="830"/>
        </w:trPr>
        <w:tc>
          <w:tcPr>
            <w:tcW w:w="1334" w:type="dxa"/>
            <w:tcMar/>
            <w:vAlign w:val="center"/>
          </w:tcPr>
          <w:p w:rsidR="00FE3F02" w:rsidP="0018570B" w:rsidRDefault="00FE3F02" w14:paraId="433B556F" w14:textId="15A51AEE">
            <w:pPr>
              <w:pStyle w:val="TemplateComment"/>
              <w:spacing w:after="0"/>
              <w:rPr>
                <w:rFonts w:ascii="Calibri" w:hAnsi="Calibri" w:cs="Calibri"/>
                <w:b/>
                <w:i w:val="0"/>
                <w:color w:val="000000"/>
                <w:lang w:val="en-US"/>
              </w:rPr>
            </w:pPr>
            <w:r>
              <w:rPr>
                <w:rFonts w:ascii="Calibri" w:hAnsi="Calibri" w:cs="Calibri"/>
                <w:b/>
                <w:i w:val="0"/>
                <w:color w:val="000000"/>
                <w:lang w:val="en-US"/>
              </w:rPr>
              <w:t>TC11</w:t>
            </w:r>
          </w:p>
        </w:tc>
        <w:tc>
          <w:tcPr>
            <w:tcW w:w="1039" w:type="dxa"/>
            <w:gridSpan w:val="2"/>
            <w:tcMar/>
            <w:vAlign w:val="center"/>
          </w:tcPr>
          <w:p w:rsidR="00FE3F02" w:rsidP="0018570B" w:rsidRDefault="00FE3F02" w14:paraId="56495D16" w14:textId="7A86170C">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BR02</w:t>
            </w:r>
          </w:p>
        </w:tc>
        <w:tc>
          <w:tcPr>
            <w:tcW w:w="3480" w:type="dxa"/>
            <w:tcMar/>
            <w:vAlign w:val="center"/>
          </w:tcPr>
          <w:p w:rsidR="00FE3F02" w:rsidP="0018570B" w:rsidRDefault="00FE3F02" w14:paraId="5785060F" w14:textId="07CD6A7D">
            <w:pPr>
              <w:rPr>
                <w:rFonts w:ascii="Calibri" w:hAnsi="Calibri" w:cs="Calibri"/>
              </w:rPr>
            </w:pPr>
            <w:r>
              <w:rPr>
                <w:rFonts w:ascii="Calibri" w:hAnsi="Calibri" w:cs="Calibri"/>
              </w:rPr>
              <w:t>Shortfall % values to Range from 0 to 100</w:t>
            </w:r>
          </w:p>
        </w:tc>
        <w:tc>
          <w:tcPr>
            <w:tcW w:w="4322" w:type="dxa"/>
            <w:tcMar/>
            <w:vAlign w:val="center"/>
          </w:tcPr>
          <w:p w:rsidR="00FE3F02" w:rsidP="0018570B" w:rsidRDefault="00FE3F02" w14:paraId="25464AF6" w14:textId="0F768902">
            <w:pPr>
              <w:spacing w:before="0" w:after="0"/>
              <w:rPr>
                <w:rFonts w:ascii="Calibri" w:hAnsi="Calibri" w:cs="Calibri"/>
              </w:rPr>
            </w:pPr>
            <w:r>
              <w:rPr>
                <w:rFonts w:ascii="Calibri" w:hAnsi="Calibri" w:cs="Calibri"/>
              </w:rPr>
              <w:t>Other values out of the range should give not be accepted</w:t>
            </w:r>
            <w:r w:rsidR="00025F53">
              <w:rPr>
                <w:rFonts w:ascii="Calibri" w:hAnsi="Calibri" w:cs="Calibri"/>
              </w:rPr>
              <w:t xml:space="preserve"> and not applied</w:t>
            </w:r>
          </w:p>
        </w:tc>
      </w:tr>
    </w:tbl>
    <w:p w:rsidRPr="003E76AB" w:rsidR="00F72AA6" w:rsidP="00F72AA6" w:rsidRDefault="00F72AA6" w14:paraId="303AE1C0" w14:textId="77777777">
      <w:pPr>
        <w:rPr>
          <w:rFonts w:ascii="Calibri" w:hAnsi="Calibri" w:cs="Calibri"/>
        </w:rPr>
      </w:pPr>
    </w:p>
    <w:p w:rsidRPr="003E76AB" w:rsidR="00F72AA6" w:rsidP="00F72AA6" w:rsidRDefault="00F72AA6" w14:paraId="5DF35A7D" w14:textId="77777777">
      <w:pPr>
        <w:rPr>
          <w:rFonts w:ascii="Calibri" w:hAnsi="Calibri" w:cs="Calibri"/>
          <w:lang w:val="en-GB"/>
        </w:rPr>
      </w:pPr>
      <w:bookmarkStart w:name="_Toc177544673" w:id="27"/>
    </w:p>
    <w:p w:rsidRPr="003E76AB" w:rsidR="00F72AA6" w:rsidP="00F72AA6" w:rsidRDefault="00F72AA6" w14:paraId="5BE36226" w14:textId="77777777">
      <w:pPr>
        <w:pStyle w:val="Heading1"/>
        <w:numPr>
          <w:ilvl w:val="0"/>
          <w:numId w:val="1"/>
        </w:numPr>
        <w:tabs>
          <w:tab w:val="clear" w:pos="432"/>
          <w:tab w:val="num" w:pos="360"/>
        </w:tabs>
        <w:ind w:left="340" w:hanging="340"/>
        <w:rPr>
          <w:rFonts w:ascii="Calibri" w:hAnsi="Calibri" w:cs="Calibri"/>
        </w:rPr>
      </w:pPr>
      <w:bookmarkStart w:name="_Toc173941007" w:id="28"/>
      <w:r w:rsidRPr="003E76AB">
        <w:rPr>
          <w:rFonts w:ascii="Calibri" w:hAnsi="Calibri" w:cs="Calibri"/>
        </w:rPr>
        <w:t>- Technical Details (Optional)</w:t>
      </w:r>
      <w:bookmarkEnd w:id="28"/>
    </w:p>
    <w:p w:rsidRPr="003E76AB" w:rsidR="00F72AA6" w:rsidP="00F72AA6" w:rsidRDefault="00F72AA6" w14:paraId="3D39257F" w14:textId="77777777">
      <w:pPr>
        <w:rPr>
          <w:rFonts w:ascii="Calibri" w:hAnsi="Calibri" w:cs="Calibri"/>
          <w:lang w:val="en-GB"/>
        </w:rPr>
      </w:pPr>
      <w:r w:rsidRPr="003E76AB">
        <w:rPr>
          <w:rFonts w:ascii="Calibri" w:hAnsi="Calibri" w:cs="Calibri"/>
          <w:lang w:val="en-GB"/>
        </w:rPr>
        <w:tab/>
      </w:r>
    </w:p>
    <w:p w:rsidRPr="00F26A85" w:rsidR="00F72AA6" w:rsidP="00F72AA6" w:rsidRDefault="00F72AA6" w14:paraId="54603CDF" w14:textId="77777777">
      <w:pPr>
        <w:rPr>
          <w:rFonts w:asciiTheme="minorHAnsi" w:hAnsiTheme="minorHAnsi" w:cstheme="minorHAnsi"/>
        </w:rPr>
      </w:pPr>
      <w:r w:rsidRPr="003E76AB">
        <w:rPr>
          <w:rFonts w:ascii="Calibri" w:hAnsi="Calibri" w:cs="Calibri"/>
        </w:rPr>
        <w:t>Technical solution will be done by architect and development team</w:t>
      </w:r>
      <w:r w:rsidRPr="00F26A85">
        <w:rPr>
          <w:rFonts w:asciiTheme="minorHAnsi" w:hAnsiTheme="minorHAnsi" w:cstheme="minorHAnsi"/>
        </w:rPr>
        <w:t>s.</w:t>
      </w:r>
    </w:p>
    <w:p w:rsidRPr="00F26A85" w:rsidR="00F72AA6" w:rsidP="00F72AA6" w:rsidRDefault="00F72AA6" w14:paraId="0B0C18A6" w14:textId="77777777">
      <w:pPr>
        <w:rPr>
          <w:rFonts w:asciiTheme="minorHAnsi" w:hAnsiTheme="minorHAnsi" w:cstheme="minorHAnsi"/>
          <w:lang w:val="en-GB"/>
        </w:rPr>
      </w:pPr>
    </w:p>
    <w:bookmarkEnd w:id="27"/>
    <w:p w:rsidRPr="00F26A85" w:rsidR="00F72AA6" w:rsidP="00F72AA6" w:rsidRDefault="00F72AA6" w14:paraId="6A1A3F6A" w14:textId="77777777">
      <w:pPr>
        <w:pStyle w:val="Heading1"/>
        <w:ind w:left="432"/>
        <w:rPr>
          <w:rFonts w:asciiTheme="minorHAnsi" w:hAnsiTheme="minorHAnsi" w:cstheme="minorHAnsi"/>
        </w:rPr>
      </w:pPr>
    </w:p>
    <w:p w:rsidRPr="003E76AB" w:rsidR="00F72AA6" w:rsidP="00F72AA6" w:rsidRDefault="00F72AA6" w14:paraId="0BFFBEAC" w14:textId="77777777">
      <w:pPr>
        <w:pStyle w:val="Endofdoc"/>
        <w:rPr>
          <w:rFonts w:ascii="Calibri" w:hAnsi="Calibri" w:cs="Calibri"/>
          <w:color w:val="0000FF"/>
          <w:lang w:val="en-GB"/>
        </w:rPr>
      </w:pPr>
      <w:r w:rsidRPr="003E76AB">
        <w:rPr>
          <w:rFonts w:ascii="Calibri" w:hAnsi="Calibri" w:cs="Calibri"/>
          <w:lang w:val="en-GB"/>
        </w:rPr>
        <w:t xml:space="preserve">- End of document – </w:t>
      </w:r>
    </w:p>
    <w:p w:rsidRPr="003E76AB" w:rsidR="00F72AA6" w:rsidP="00F72AA6" w:rsidRDefault="00F72AA6" w14:paraId="6D4274F1" w14:textId="77777777">
      <w:pPr>
        <w:rPr>
          <w:rFonts w:ascii="Calibri" w:hAnsi="Calibri" w:cs="Calibri"/>
        </w:rPr>
      </w:pPr>
    </w:p>
    <w:p w:rsidR="00F72AA6" w:rsidRDefault="00F72AA6" w14:paraId="62D62F02" w14:textId="77777777"/>
    <w:sectPr w:rsidR="00F72AA6" w:rsidSect="00F72AA6">
      <w:headerReference w:type="default" r:id="rId22"/>
      <w:footerReference w:type="default" r:id="rId23"/>
      <w:footerReference w:type="first" r:id="rId24"/>
      <w:pgSz w:w="11907" w:h="16840" w:orient="portrait" w:code="9"/>
      <w:pgMar w:top="1699" w:right="1181" w:bottom="1411" w:left="1138" w:header="720" w:footer="317" w:gutter="0"/>
      <w:pgBorders w:offsetFrom="page">
        <w:top w:val="none" w:color="00FF00" w:sz="0" w:space="0"/>
        <w:left w:val="none" w:color="000000" w:sz="0" w:space="0"/>
        <w:bottom w:val="none" w:color="000000" w:sz="0" w:space="0"/>
        <w:right w:val="none" w:color="000000" w:sz="0" w:space="0"/>
      </w:pgBorders>
      <w:cols w:space="720"/>
      <w:formProt w:val="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1444" w:rsidP="00F72AA6" w:rsidRDefault="005C1444" w14:paraId="6332801B" w14:textId="77777777">
      <w:pPr>
        <w:spacing w:before="0" w:after="0"/>
      </w:pPr>
      <w:r>
        <w:separator/>
      </w:r>
    </w:p>
  </w:endnote>
  <w:endnote w:type="continuationSeparator" w:id="0">
    <w:p w:rsidR="005C1444" w:rsidP="00F72AA6" w:rsidRDefault="005C1444" w14:paraId="2013C475"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B57AD" w:rsidR="0018570B" w:rsidP="0018570B" w:rsidRDefault="0018570B" w14:paraId="275AD9FC" w14:textId="7543B78E">
    <w:pPr>
      <w:pStyle w:val="Footer"/>
      <w:jc w:val="center"/>
      <w:rPr>
        <w:rFonts w:asciiTheme="minorHAnsi" w:hAnsiTheme="minorHAnsi" w:cstheme="minorHAnsi"/>
        <w:b/>
        <w:color w:val="FF0000"/>
        <w:sz w:val="20"/>
      </w:rPr>
    </w:pPr>
    <w:r w:rsidRPr="007B57AD">
      <w:rPr>
        <w:rFonts w:asciiTheme="minorHAnsi" w:hAnsiTheme="minorHAnsi" w:cstheme="minorHAnsi"/>
        <w:iCs/>
      </w:rPr>
      <w:t>File Name</w:t>
    </w:r>
    <w:r w:rsidRPr="00385D2F">
      <w:rPr>
        <w:rFonts w:asciiTheme="minorHAnsi" w:hAnsiTheme="minorHAnsi" w:cstheme="minorHAnsi"/>
        <w:b/>
        <w:bCs/>
        <w:iCs/>
        <w:sz w:val="20"/>
      </w:rPr>
      <w:t>:</w:t>
    </w:r>
    <w:r w:rsidRPr="00385D2F">
      <w:rPr>
        <w:rFonts w:asciiTheme="minorHAnsi" w:hAnsiTheme="minorHAnsi" w:cstheme="minorHAnsi"/>
        <w:b/>
        <w:bCs/>
        <w:sz w:val="20"/>
      </w:rPr>
      <w:t xml:space="preserve"> DATAWAYS COA FSD -</w:t>
    </w:r>
    <w:r w:rsidRPr="005978D9">
      <w:t xml:space="preserve"> </w:t>
    </w:r>
    <w:r w:rsidRPr="005978D9">
      <w:rPr>
        <w:rFonts w:asciiTheme="minorHAnsi" w:hAnsiTheme="minorHAnsi" w:cstheme="minorHAnsi"/>
        <w:b/>
        <w:bCs/>
        <w:sz w:val="20"/>
      </w:rPr>
      <w:t>ALL-</w:t>
    </w:r>
    <w:r w:rsidR="00713C92">
      <w:rPr>
        <w:rFonts w:asciiTheme="minorHAnsi" w:hAnsiTheme="minorHAnsi" w:cstheme="minorHAnsi"/>
        <w:b/>
        <w:bCs/>
        <w:sz w:val="20"/>
      </w:rPr>
      <w:t>11</w:t>
    </w:r>
    <w:r>
      <w:rPr>
        <w:rFonts w:asciiTheme="minorHAnsi" w:hAnsiTheme="minorHAnsi" w:cstheme="minorHAnsi"/>
        <w:b/>
        <w:bCs/>
        <w:sz w:val="20"/>
      </w:rPr>
      <w:t>6</w:t>
    </w:r>
    <w:r w:rsidRPr="005978D9">
      <w:rPr>
        <w:rFonts w:asciiTheme="minorHAnsi" w:hAnsiTheme="minorHAnsi" w:cstheme="minorHAnsi"/>
        <w:b/>
        <w:bCs/>
        <w:sz w:val="20"/>
      </w:rPr>
      <w:t>: COA – Forecast</w:t>
    </w:r>
    <w:r>
      <w:rPr>
        <w:rFonts w:asciiTheme="minorHAnsi" w:hAnsiTheme="minorHAnsi" w:cstheme="minorHAnsi"/>
        <w:b/>
        <w:bCs/>
        <w:sz w:val="20"/>
      </w:rPr>
      <w:t xml:space="preserve"> </w:t>
    </w:r>
    <w:r w:rsidR="00713C92">
      <w:rPr>
        <w:rFonts w:asciiTheme="minorHAnsi" w:hAnsiTheme="minorHAnsi" w:cstheme="minorHAnsi"/>
        <w:b/>
        <w:bCs/>
        <w:sz w:val="20"/>
      </w:rPr>
      <w:t>Edit Shortfall %</w:t>
    </w:r>
  </w:p>
  <w:p w:rsidRPr="00145E51" w:rsidR="0018570B" w:rsidP="0018570B" w:rsidRDefault="0018570B" w14:paraId="636958C2" w14:textId="77777777">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Internal</w:t>
    </w:r>
    <w:r w:rsidRPr="00145E51">
      <w:rPr>
        <w:iCs/>
        <w:color w:val="FF0000"/>
        <w:lang w:val="en-GB"/>
      </w:rPr>
      <w:fldChar w:fldCharType="end"/>
    </w:r>
  </w:p>
  <w:p w:rsidRPr="004511C2" w:rsidR="0018570B" w:rsidP="0018570B" w:rsidRDefault="0018570B" w14:paraId="5B7EFDD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5758D" w:rsidR="0018570B" w:rsidP="0018570B" w:rsidRDefault="0018570B" w14:paraId="2C3FAA30" w14:textId="77777777">
    <w:pPr>
      <w:pStyle w:val="Footer"/>
      <w:jc w:val="center"/>
      <w:rPr>
        <w:color w:val="FF0000"/>
      </w:rPr>
    </w:pPr>
  </w:p>
  <w:p w:rsidRPr="00E95556" w:rsidR="0018570B" w:rsidP="0018570B" w:rsidRDefault="0018570B" w14:paraId="2170CE54" w14:textId="77777777">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 xml:space="preserve">Internal </w:t>
    </w:r>
    <w:r w:rsidRPr="00145E51">
      <w:rPr>
        <w:iCs/>
        <w:color w:val="FF0000"/>
        <w:lang w:val="en-GB"/>
      </w:rPr>
      <w:fldChar w:fldCharType="end"/>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1444" w:rsidP="00F72AA6" w:rsidRDefault="005C1444" w14:paraId="269D6BB6" w14:textId="77777777">
      <w:pPr>
        <w:spacing w:before="0" w:after="0"/>
      </w:pPr>
      <w:r>
        <w:separator/>
      </w:r>
    </w:p>
  </w:footnote>
  <w:footnote w:type="continuationSeparator" w:id="0">
    <w:p w:rsidR="005C1444" w:rsidP="00F72AA6" w:rsidRDefault="005C1444" w14:paraId="46D529C7"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10687" w:type="dxa"/>
      <w:tblInd w:w="-458" w:type="dxa"/>
      <w:tblLayout w:type="fixed"/>
      <w:tblCellMar>
        <w:left w:w="56" w:type="dxa"/>
        <w:right w:w="56" w:type="dxa"/>
      </w:tblCellMar>
      <w:tblLook w:val="0000" w:firstRow="0" w:lastRow="0" w:firstColumn="0" w:lastColumn="0" w:noHBand="0" w:noVBand="0"/>
    </w:tblPr>
    <w:tblGrid>
      <w:gridCol w:w="5068"/>
      <w:gridCol w:w="3679"/>
      <w:gridCol w:w="1940"/>
    </w:tblGrid>
    <w:tr w:rsidR="0018570B" w:rsidTr="0018570B" w14:paraId="727F9529" w14:textId="77777777">
      <w:trPr>
        <w:cantSplit/>
        <w:trHeight w:val="992" w:hRule="exact"/>
      </w:trPr>
      <w:tc>
        <w:tcPr>
          <w:tcW w:w="5068" w:type="dxa"/>
          <w:vMerge w:val="restart"/>
          <w:tcBorders>
            <w:top w:val="single" w:color="auto" w:sz="6" w:space="0"/>
            <w:left w:val="single" w:color="auto" w:sz="6" w:space="0"/>
            <w:right w:val="single" w:color="auto" w:sz="6" w:space="0"/>
          </w:tcBorders>
          <w:vAlign w:val="center"/>
        </w:tcPr>
        <w:p w:rsidRPr="00870D43" w:rsidR="0018570B" w:rsidP="0018570B" w:rsidRDefault="0018570B" w14:paraId="510C62CD" w14:textId="0802305A">
          <w:pPr>
            <w:pStyle w:val="Header"/>
            <w:rPr>
              <w:rFonts w:asciiTheme="minorHAnsi" w:hAnsiTheme="minorHAnsi" w:cstheme="minorHAnsi"/>
              <w:color w:val="000000"/>
              <w:sz w:val="20"/>
            </w:rPr>
          </w:pPr>
          <w:r w:rsidRPr="00870D43">
            <w:rPr>
              <w:rFonts w:cs="Calibri" w:asciiTheme="minorHAnsi" w:hAnsiTheme="minorHAnsi"/>
              <w:b/>
              <w:bCs/>
              <w:sz w:val="20"/>
            </w:rPr>
            <w:t>Reference</w:t>
          </w:r>
          <w:r w:rsidRPr="00870D43">
            <w:rPr>
              <w:rFonts w:cs="Arial" w:asciiTheme="minorHAnsi" w:hAnsiTheme="minorHAnsi"/>
              <w:sz w:val="20"/>
            </w:rPr>
            <w:t xml:space="preserve"> </w:t>
          </w:r>
          <w:r w:rsidRPr="00870D43">
            <w:rPr>
              <w:rFonts w:cs="Calibri" w:asciiTheme="minorHAnsi" w:hAnsiTheme="minorHAnsi"/>
              <w:b/>
              <w:bCs/>
              <w:sz w:val="20"/>
            </w:rPr>
            <w:t xml:space="preserve">DATAWAYS COA FSD - </w:t>
          </w:r>
          <w:r w:rsidRPr="00870D43">
            <w:rPr>
              <w:rFonts w:cs="Calibri" w:asciiTheme="minorHAnsi" w:hAnsiTheme="minorHAnsi"/>
              <w:b/>
              <w:bCs/>
              <w:color w:val="000000"/>
              <w:sz w:val="20"/>
            </w:rPr>
            <w:t>ALL-</w:t>
          </w:r>
          <w:r w:rsidRPr="00870D43" w:rsidR="00F72AA6">
            <w:rPr>
              <w:rFonts w:cs="Calibri" w:asciiTheme="minorHAnsi" w:hAnsiTheme="minorHAnsi"/>
              <w:b/>
              <w:bCs/>
              <w:color w:val="000000"/>
              <w:sz w:val="20"/>
            </w:rPr>
            <w:t>116</w:t>
          </w:r>
          <w:r w:rsidRPr="00870D43">
            <w:rPr>
              <w:rFonts w:cs="Calibri" w:asciiTheme="minorHAnsi" w:hAnsiTheme="minorHAnsi"/>
              <w:b/>
              <w:bCs/>
              <w:color w:val="000000"/>
              <w:sz w:val="20"/>
            </w:rPr>
            <w:t xml:space="preserve">: COA – Forecast </w:t>
          </w:r>
          <w:r w:rsidRPr="00870D43" w:rsidR="00F72AA6">
            <w:rPr>
              <w:rFonts w:cs="Calibri" w:asciiTheme="minorHAnsi" w:hAnsiTheme="minorHAnsi"/>
              <w:b/>
              <w:bCs/>
              <w:color w:val="000000"/>
              <w:sz w:val="20"/>
            </w:rPr>
            <w:t>Edit Shortfall %</w:t>
          </w:r>
        </w:p>
        <w:p w:rsidRPr="004511C2" w:rsidR="0018570B" w:rsidP="0018570B" w:rsidRDefault="0018570B" w14:paraId="63373C92" w14:textId="77777777">
          <w:pPr>
            <w:pStyle w:val="Header"/>
            <w:rPr>
              <w:rFonts w:ascii="Verdana" w:hAnsi="Verdana"/>
              <w:sz w:val="20"/>
            </w:rPr>
          </w:pPr>
          <w:r w:rsidRPr="004511C2">
            <w:rPr>
              <w:rFonts w:ascii="Verdana" w:hAnsi="Verdana"/>
              <w:sz w:val="20"/>
            </w:rPr>
            <w:t>Version: 1.0</w:t>
          </w:r>
        </w:p>
      </w:tc>
      <w:tc>
        <w:tcPr>
          <w:tcW w:w="3679" w:type="dxa"/>
          <w:tcBorders>
            <w:top w:val="single" w:color="auto" w:sz="6" w:space="0"/>
          </w:tcBorders>
          <w:vAlign w:val="center"/>
        </w:tcPr>
        <w:p w:rsidRPr="00814CDF" w:rsidR="0018570B" w:rsidP="0018570B" w:rsidRDefault="0018570B" w14:paraId="591B8EAB" w14:textId="33BFC936">
          <w:pPr>
            <w:pStyle w:val="Header"/>
            <w:jc w:val="center"/>
            <w:rPr>
              <w:rFonts w:asciiTheme="minorHAnsi" w:hAnsiTheme="minorHAnsi" w:cstheme="minorHAnsi"/>
              <w:b/>
              <w:color w:val="FF0000"/>
              <w:sz w:val="20"/>
            </w:rPr>
          </w:pPr>
          <w:r w:rsidRPr="00814CDF">
            <w:rPr>
              <w:rFonts w:asciiTheme="minorHAnsi" w:hAnsiTheme="minorHAnsi" w:cstheme="minorHAnsi"/>
              <w:b/>
              <w:sz w:val="20"/>
            </w:rPr>
            <w:t xml:space="preserve">DATAWAYS </w:t>
          </w:r>
          <w:r w:rsidRPr="00385D2F">
            <w:rPr>
              <w:rFonts w:asciiTheme="minorHAnsi" w:hAnsiTheme="minorHAnsi" w:cstheme="minorHAnsi"/>
              <w:b/>
              <w:color w:val="FF0000"/>
              <w:sz w:val="20"/>
            </w:rPr>
            <w:t xml:space="preserve">COA FSD - </w:t>
          </w:r>
          <w:r w:rsidRPr="005978D9">
            <w:rPr>
              <w:rFonts w:asciiTheme="minorHAnsi" w:hAnsiTheme="minorHAnsi" w:cstheme="minorHAnsi"/>
              <w:b/>
              <w:color w:val="FF0000"/>
              <w:sz w:val="22"/>
              <w:szCs w:val="22"/>
            </w:rPr>
            <w:t>ALL-</w:t>
          </w:r>
          <w:r w:rsidR="00F72AA6">
            <w:rPr>
              <w:rFonts w:asciiTheme="minorHAnsi" w:hAnsiTheme="minorHAnsi" w:cstheme="minorHAnsi"/>
              <w:b/>
              <w:color w:val="FF0000"/>
              <w:sz w:val="22"/>
              <w:szCs w:val="22"/>
            </w:rPr>
            <w:t>11</w:t>
          </w:r>
          <w:r>
            <w:rPr>
              <w:rFonts w:asciiTheme="minorHAnsi" w:hAnsiTheme="minorHAnsi" w:cstheme="minorHAnsi"/>
              <w:b/>
              <w:color w:val="FF0000"/>
              <w:sz w:val="22"/>
              <w:szCs w:val="22"/>
            </w:rPr>
            <w:t xml:space="preserve">6 :COA-Forecast </w:t>
          </w:r>
          <w:r w:rsidR="00F72AA6">
            <w:rPr>
              <w:rFonts w:asciiTheme="minorHAnsi" w:hAnsiTheme="minorHAnsi" w:cstheme="minorHAnsi"/>
              <w:b/>
              <w:color w:val="FF0000"/>
              <w:sz w:val="22"/>
              <w:szCs w:val="22"/>
            </w:rPr>
            <w:t>Edit Shortfall %</w:t>
          </w:r>
        </w:p>
      </w:tc>
      <w:tc>
        <w:tcPr>
          <w:tcW w:w="1940" w:type="dxa"/>
          <w:tcBorders>
            <w:top w:val="single" w:color="auto" w:sz="6" w:space="0"/>
            <w:left w:val="single" w:color="auto" w:sz="6" w:space="0"/>
            <w:right w:val="single" w:color="auto" w:sz="6" w:space="0"/>
          </w:tcBorders>
        </w:tcPr>
        <w:p w:rsidRPr="008E4A70" w:rsidR="0018570B" w:rsidP="0018570B" w:rsidRDefault="0018570B" w14:paraId="113D29F7" w14:textId="77777777">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61312" behindDoc="0" locked="0" layoutInCell="1" allowOverlap="1" wp14:anchorId="71C5EF16" wp14:editId="517218E6">
                <wp:simplePos x="0" y="0"/>
                <wp:positionH relativeFrom="column">
                  <wp:posOffset>573405</wp:posOffset>
                </wp:positionH>
                <wp:positionV relativeFrom="paragraph">
                  <wp:posOffset>51435</wp:posOffset>
                </wp:positionV>
                <wp:extent cx="495400" cy="2057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9264" behindDoc="0" locked="0" layoutInCell="1" allowOverlap="1" wp14:anchorId="21321DC7" wp14:editId="1AAD1630">
                <wp:simplePos x="0" y="0"/>
                <wp:positionH relativeFrom="column">
                  <wp:posOffset>3118485</wp:posOffset>
                </wp:positionH>
                <wp:positionV relativeFrom="paragraph">
                  <wp:posOffset>-19685</wp:posOffset>
                </wp:positionV>
                <wp:extent cx="426720" cy="177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60288" behindDoc="0" locked="0" layoutInCell="1" allowOverlap="1" wp14:anchorId="7D39006E" wp14:editId="0ED289BB">
                <wp:simplePos x="0" y="0"/>
                <wp:positionH relativeFrom="column">
                  <wp:posOffset>36830</wp:posOffset>
                </wp:positionH>
                <wp:positionV relativeFrom="paragraph">
                  <wp:posOffset>66675</wp:posOffset>
                </wp:positionV>
                <wp:extent cx="485775" cy="228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18570B" w:rsidTr="0018570B" w14:paraId="1C6D1449" w14:textId="77777777">
      <w:trPr>
        <w:cantSplit/>
        <w:trHeight w:val="964" w:hRule="exact"/>
      </w:trPr>
      <w:tc>
        <w:tcPr>
          <w:tcW w:w="5068" w:type="dxa"/>
          <w:vMerge/>
          <w:tcBorders>
            <w:left w:val="single" w:color="auto" w:sz="6" w:space="0"/>
            <w:bottom w:val="single" w:color="auto" w:sz="6" w:space="0"/>
            <w:right w:val="single" w:color="auto" w:sz="6" w:space="0"/>
          </w:tcBorders>
          <w:vAlign w:val="center"/>
        </w:tcPr>
        <w:p w:rsidRPr="00996F6E" w:rsidR="0018570B" w:rsidP="0018570B" w:rsidRDefault="0018570B" w14:paraId="238A3B16" w14:textId="77777777">
          <w:pPr>
            <w:pStyle w:val="Header"/>
            <w:rPr>
              <w:rFonts w:ascii="Verdana" w:hAnsi="Verdana"/>
              <w:noProof/>
              <w:sz w:val="18"/>
              <w:szCs w:val="18"/>
              <w:lang w:val="en-GB"/>
            </w:rPr>
          </w:pPr>
        </w:p>
      </w:tc>
      <w:tc>
        <w:tcPr>
          <w:tcW w:w="3679" w:type="dxa"/>
          <w:tcBorders>
            <w:bottom w:val="single" w:color="auto" w:sz="6" w:space="0"/>
          </w:tcBorders>
          <w:vAlign w:val="center"/>
        </w:tcPr>
        <w:p w:rsidRPr="00814CDF" w:rsidR="0018570B" w:rsidP="0018570B" w:rsidRDefault="0018570B" w14:paraId="090971C5" w14:textId="77777777">
          <w:pPr>
            <w:pStyle w:val="Header"/>
            <w:rPr>
              <w:rFonts w:asciiTheme="minorHAnsi" w:hAnsiTheme="minorHAnsi" w:cstheme="minorHAnsi"/>
              <w:b/>
              <w:iCs/>
              <w:color w:val="FF0000"/>
              <w:sz w:val="20"/>
            </w:rPr>
          </w:pPr>
        </w:p>
      </w:tc>
      <w:tc>
        <w:tcPr>
          <w:tcW w:w="1940" w:type="dxa"/>
          <w:tcBorders>
            <w:top w:val="single" w:color="auto" w:sz="6" w:space="0"/>
            <w:left w:val="single" w:color="auto" w:sz="6" w:space="0"/>
            <w:bottom w:val="single" w:color="auto" w:sz="6" w:space="0"/>
            <w:right w:val="single" w:color="auto" w:sz="6" w:space="0"/>
          </w:tcBorders>
          <w:vAlign w:val="center"/>
        </w:tcPr>
        <w:p w:rsidRPr="00996F6E" w:rsidR="0018570B" w:rsidP="0018570B" w:rsidRDefault="0018570B" w14:paraId="4A5E3D93" w14:textId="77777777">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rsidRPr="006928CA" w:rsidR="0018570B" w:rsidP="0018570B" w:rsidRDefault="0018570B" w14:paraId="1FAFECDE" w14:textId="77777777">
    <w:pPr>
      <w:pStyle w:val="Header"/>
      <w:tabs>
        <w:tab w:val="clear" w:pos="9639"/>
        <w:tab w:val="left" w:pos="5040"/>
        <w:tab w:val="right" w:pos="9072"/>
      </w:tabs>
      <w:ind w:right="-27"/>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7790"/>
    <w:multiLevelType w:val="singleLevel"/>
    <w:tmpl w:val="0582C320"/>
    <w:lvl w:ilvl="0">
      <w:start w:val="1"/>
      <w:numFmt w:val="decimal"/>
      <w:pStyle w:val="HeaderText"/>
      <w:lvlText w:val="%1."/>
      <w:lvlJc w:val="left"/>
      <w:pPr>
        <w:tabs>
          <w:tab w:val="num" w:pos="644"/>
        </w:tabs>
        <w:ind w:left="624" w:hanging="340"/>
      </w:pPr>
      <w:rPr>
        <w:rFonts w:cs="Times New Roman"/>
      </w:rPr>
    </w:lvl>
  </w:abstractNum>
  <w:abstractNum w:abstractNumId="1" w15:restartNumberingAfterBreak="0">
    <w:nsid w:val="04207D6A"/>
    <w:multiLevelType w:val="hybridMultilevel"/>
    <w:tmpl w:val="44F617A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4CC2F63"/>
    <w:multiLevelType w:val="hybridMultilevel"/>
    <w:tmpl w:val="2F88E5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CA03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5F53CA"/>
    <w:multiLevelType w:val="hybridMultilevel"/>
    <w:tmpl w:val="DD86F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B563E"/>
    <w:multiLevelType w:val="singleLevel"/>
    <w:tmpl w:val="C2442988"/>
    <w:lvl w:ilvl="0">
      <w:start w:val="1"/>
      <w:numFmt w:val="bullet"/>
      <w:pStyle w:val="BodyTextIndent"/>
      <w:lvlText w:val=""/>
      <w:lvlJc w:val="left"/>
      <w:pPr>
        <w:tabs>
          <w:tab w:val="num" w:pos="360"/>
        </w:tabs>
        <w:ind w:left="360" w:hanging="360"/>
      </w:pPr>
      <w:rPr>
        <w:rFonts w:hint="default" w:ascii="Symbol" w:hAnsi="Symbol"/>
      </w:rPr>
    </w:lvl>
  </w:abstractNum>
  <w:abstractNum w:abstractNumId="6" w15:restartNumberingAfterBreak="0">
    <w:nsid w:val="22FC5B76"/>
    <w:multiLevelType w:val="singleLevel"/>
    <w:tmpl w:val="1F009602"/>
    <w:lvl w:ilvl="0">
      <w:start w:val="1"/>
      <w:numFmt w:val="decimal"/>
      <w:pStyle w:val="CellText"/>
      <w:lvlText w:val="%1."/>
      <w:lvlJc w:val="left"/>
      <w:pPr>
        <w:tabs>
          <w:tab w:val="num" w:pos="360"/>
        </w:tabs>
        <w:ind w:left="340" w:hanging="340"/>
      </w:pPr>
      <w:rPr>
        <w:rFonts w:cs="Times New Roman"/>
      </w:rPr>
    </w:lvl>
  </w:abstractNum>
  <w:abstractNum w:abstractNumId="7"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hint="default" w:ascii="Symbol" w:hAnsi="Symbol"/>
      </w:rPr>
    </w:lvl>
  </w:abstractNum>
  <w:abstractNum w:abstractNumId="8" w15:restartNumberingAfterBreak="0">
    <w:nsid w:val="4C8E2D94"/>
    <w:multiLevelType w:val="hybridMultilevel"/>
    <w:tmpl w:val="A96C1A82"/>
    <w:lvl w:ilvl="0" w:tplc="67466524">
      <w:start w:val="1"/>
      <w:numFmt w:val="decimal"/>
      <w:lvlText w:val="%1)"/>
      <w:lvlJc w:val="left"/>
      <w:pPr>
        <w:ind w:left="936" w:hanging="360"/>
      </w:pPr>
      <w:rPr>
        <w:rFonts w:hint="default" w:ascii="Calibri" w:hAnsi="Calibri" w:cs="Calibri"/>
        <w:i w:val="0"/>
        <w:iCs w:val="0"/>
        <w:color w:val="auto"/>
        <w:sz w:val="2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hint="default" w:ascii="Symbol" w:hAnsi="Symbol"/>
        <w:spacing w:val="0"/>
        <w:w w:val="100"/>
        <w:position w:val="0"/>
        <w:sz w:val="18"/>
      </w:rPr>
    </w:lvl>
  </w:abstractNum>
  <w:abstractNum w:abstractNumId="10" w15:restartNumberingAfterBreak="0">
    <w:nsid w:val="683C020F"/>
    <w:multiLevelType w:val="singleLevel"/>
    <w:tmpl w:val="B832DEC8"/>
    <w:lvl w:ilvl="0">
      <w:start w:val="1"/>
      <w:numFmt w:val="bullet"/>
      <w:pStyle w:val="table"/>
      <w:lvlText w:val=""/>
      <w:lvlJc w:val="left"/>
      <w:pPr>
        <w:tabs>
          <w:tab w:val="num" w:pos="360"/>
        </w:tabs>
        <w:ind w:left="340" w:hanging="340"/>
      </w:pPr>
      <w:rPr>
        <w:rFonts w:hint="default" w:ascii="Symbol" w:hAnsi="Symbol"/>
        <w:spacing w:val="0"/>
        <w:w w:val="100"/>
        <w:position w:val="0"/>
        <w:sz w:val="18"/>
      </w:rPr>
    </w:lvl>
  </w:abstractNum>
  <w:abstractNum w:abstractNumId="11" w15:restartNumberingAfterBreak="0">
    <w:nsid w:val="6A080E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861B83"/>
    <w:multiLevelType w:val="hybridMultilevel"/>
    <w:tmpl w:val="07B4F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hint="default" w:ascii="Symbol" w:hAnsi="Symbol"/>
        <w:sz w:val="16"/>
      </w:rPr>
    </w:lvl>
  </w:abstractNum>
  <w:abstractNum w:abstractNumId="14" w15:restartNumberingAfterBreak="0">
    <w:nsid w:val="6F0F6C8F"/>
    <w:multiLevelType w:val="multilevel"/>
    <w:tmpl w:val="E4ECE0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1E52E0F"/>
    <w:multiLevelType w:val="multilevel"/>
    <w:tmpl w:val="857ED5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7BD5ADE"/>
    <w:multiLevelType w:val="multilevel"/>
    <w:tmpl w:val="242272E6"/>
    <w:lvl w:ilvl="0">
      <w:start w:val="1"/>
      <w:numFmt w:val="decimal"/>
      <w:lvlText w:val="%1"/>
      <w:lvlJc w:val="left"/>
      <w:pPr>
        <w:tabs>
          <w:tab w:val="num" w:pos="432"/>
        </w:tabs>
        <w:ind w:left="432" w:hanging="432"/>
      </w:pPr>
      <w:rPr>
        <w:rFonts w:hint="default" w:ascii="Calibri" w:hAnsi="Calibri" w:cs="Calibri"/>
      </w:rPr>
    </w:lvl>
    <w:lvl w:ilvl="1">
      <w:start w:val="1"/>
      <w:numFmt w:val="decimal"/>
      <w:lvlText w:val="%1.%2"/>
      <w:lvlJc w:val="left"/>
      <w:pPr>
        <w:tabs>
          <w:tab w:val="num" w:pos="576"/>
        </w:tabs>
        <w:ind w:left="576" w:hanging="576"/>
      </w:pPr>
      <w:rPr>
        <w:rFonts w:hint="default" w:ascii="Calibri" w:hAnsi="Calibri" w:cs="Calibri"/>
        <w:b/>
        <w:bCs w:val="0"/>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16cid:durableId="446240688">
    <w:abstractNumId w:val="16"/>
  </w:num>
  <w:num w:numId="2" w16cid:durableId="1074426052">
    <w:abstractNumId w:val="5"/>
  </w:num>
  <w:num w:numId="3" w16cid:durableId="501899524">
    <w:abstractNumId w:val="10"/>
  </w:num>
  <w:num w:numId="4" w16cid:durableId="912738234">
    <w:abstractNumId w:val="9"/>
  </w:num>
  <w:num w:numId="5" w16cid:durableId="569197372">
    <w:abstractNumId w:val="13"/>
  </w:num>
  <w:num w:numId="6" w16cid:durableId="2137554239">
    <w:abstractNumId w:val="7"/>
  </w:num>
  <w:num w:numId="7" w16cid:durableId="838689720">
    <w:abstractNumId w:val="0"/>
  </w:num>
  <w:num w:numId="8" w16cid:durableId="989140157">
    <w:abstractNumId w:val="6"/>
    <w:lvlOverride w:ilvl="0">
      <w:startOverride w:val="1"/>
    </w:lvlOverride>
  </w:num>
  <w:num w:numId="9" w16cid:durableId="476847382">
    <w:abstractNumId w:val="8"/>
  </w:num>
  <w:num w:numId="10" w16cid:durableId="1126891799">
    <w:abstractNumId w:val="12"/>
  </w:num>
  <w:num w:numId="11" w16cid:durableId="799349641">
    <w:abstractNumId w:val="3"/>
  </w:num>
  <w:num w:numId="12" w16cid:durableId="1729186239">
    <w:abstractNumId w:val="11"/>
  </w:num>
  <w:num w:numId="13" w16cid:durableId="567040018">
    <w:abstractNumId w:val="14"/>
  </w:num>
  <w:num w:numId="14" w16cid:durableId="82341440">
    <w:abstractNumId w:val="4"/>
  </w:num>
  <w:num w:numId="15" w16cid:durableId="296641755">
    <w:abstractNumId w:val="1"/>
  </w:num>
  <w:num w:numId="16" w16cid:durableId="1863201244">
    <w:abstractNumId w:val="2"/>
  </w:num>
  <w:num w:numId="17" w16cid:durableId="625544275">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2AA6"/>
    <w:rsid w:val="00025F53"/>
    <w:rsid w:val="00086AF0"/>
    <w:rsid w:val="00162C54"/>
    <w:rsid w:val="0018570B"/>
    <w:rsid w:val="001D459E"/>
    <w:rsid w:val="00216D7F"/>
    <w:rsid w:val="003313E9"/>
    <w:rsid w:val="00374375"/>
    <w:rsid w:val="003D17FD"/>
    <w:rsid w:val="0057028B"/>
    <w:rsid w:val="005C1444"/>
    <w:rsid w:val="00603ED1"/>
    <w:rsid w:val="00627EEC"/>
    <w:rsid w:val="00675B7C"/>
    <w:rsid w:val="006E317E"/>
    <w:rsid w:val="006F7953"/>
    <w:rsid w:val="0070CD9F"/>
    <w:rsid w:val="00713C92"/>
    <w:rsid w:val="007418C3"/>
    <w:rsid w:val="00870D43"/>
    <w:rsid w:val="0092152F"/>
    <w:rsid w:val="00995F06"/>
    <w:rsid w:val="00B460CD"/>
    <w:rsid w:val="00B54560"/>
    <w:rsid w:val="00C75229"/>
    <w:rsid w:val="00CB7818"/>
    <w:rsid w:val="00D81CE7"/>
    <w:rsid w:val="00D82A35"/>
    <w:rsid w:val="00E716CA"/>
    <w:rsid w:val="00F46B96"/>
    <w:rsid w:val="00F72AA6"/>
    <w:rsid w:val="00FB4253"/>
    <w:rsid w:val="00FE3F02"/>
    <w:rsid w:val="05536649"/>
    <w:rsid w:val="06B034C9"/>
    <w:rsid w:val="06D7AC01"/>
    <w:rsid w:val="07325F20"/>
    <w:rsid w:val="1006E0A8"/>
    <w:rsid w:val="103352B2"/>
    <w:rsid w:val="130B9B78"/>
    <w:rsid w:val="163746D7"/>
    <w:rsid w:val="18757E48"/>
    <w:rsid w:val="197FED8D"/>
    <w:rsid w:val="1A4CFB09"/>
    <w:rsid w:val="1A689EC5"/>
    <w:rsid w:val="1D1561D5"/>
    <w:rsid w:val="1D275235"/>
    <w:rsid w:val="1FBCE5D7"/>
    <w:rsid w:val="2203F6FC"/>
    <w:rsid w:val="222F1EA0"/>
    <w:rsid w:val="229DF704"/>
    <w:rsid w:val="255EFB94"/>
    <w:rsid w:val="27C072D6"/>
    <w:rsid w:val="2A7CBA2B"/>
    <w:rsid w:val="2CF76F8D"/>
    <w:rsid w:val="2F83496C"/>
    <w:rsid w:val="32FD86DE"/>
    <w:rsid w:val="34168820"/>
    <w:rsid w:val="3497BA3C"/>
    <w:rsid w:val="352BBE6D"/>
    <w:rsid w:val="3A4B1E4D"/>
    <w:rsid w:val="3D167088"/>
    <w:rsid w:val="3E820C0F"/>
    <w:rsid w:val="3F630272"/>
    <w:rsid w:val="409D67AE"/>
    <w:rsid w:val="412E7F21"/>
    <w:rsid w:val="4204A275"/>
    <w:rsid w:val="421DF22F"/>
    <w:rsid w:val="430F11FA"/>
    <w:rsid w:val="4528ACAB"/>
    <w:rsid w:val="498C5D25"/>
    <w:rsid w:val="4993B8B9"/>
    <w:rsid w:val="515DAA65"/>
    <w:rsid w:val="518DECC9"/>
    <w:rsid w:val="54A90DA6"/>
    <w:rsid w:val="54D2E2FE"/>
    <w:rsid w:val="556372BC"/>
    <w:rsid w:val="5623F60A"/>
    <w:rsid w:val="56BCBC91"/>
    <w:rsid w:val="56E3FA74"/>
    <w:rsid w:val="57B952C0"/>
    <w:rsid w:val="58BCD83C"/>
    <w:rsid w:val="5A436EA6"/>
    <w:rsid w:val="5BE05085"/>
    <w:rsid w:val="5D0CDFFA"/>
    <w:rsid w:val="5E78AB04"/>
    <w:rsid w:val="5E805F58"/>
    <w:rsid w:val="5F621524"/>
    <w:rsid w:val="633B0401"/>
    <w:rsid w:val="63788B85"/>
    <w:rsid w:val="63E0ACFB"/>
    <w:rsid w:val="64603D6B"/>
    <w:rsid w:val="66BDB85A"/>
    <w:rsid w:val="6859FFA4"/>
    <w:rsid w:val="68C94925"/>
    <w:rsid w:val="69D472B6"/>
    <w:rsid w:val="6AFE33CB"/>
    <w:rsid w:val="6B08A1F7"/>
    <w:rsid w:val="6B579841"/>
    <w:rsid w:val="6DC69A33"/>
    <w:rsid w:val="6E214791"/>
    <w:rsid w:val="6EC460C0"/>
    <w:rsid w:val="6F1DAF96"/>
    <w:rsid w:val="6F6F4314"/>
    <w:rsid w:val="722D0960"/>
    <w:rsid w:val="7361C739"/>
    <w:rsid w:val="7487460C"/>
    <w:rsid w:val="74BADB1C"/>
    <w:rsid w:val="7803EDEB"/>
    <w:rsid w:val="78CC4FA5"/>
    <w:rsid w:val="7B274EE4"/>
    <w:rsid w:val="7F9B2CD9"/>
    <w:rsid w:val="7FFB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78494D9"/>
  <w15:docId w15:val="{262D8801-67B6-4C2E-89DB-D4C267232C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Plain Text1"/>
    <w:qFormat/>
    <w:rsid w:val="00F72AA6"/>
    <w:pPr>
      <w:spacing w:before="60" w:after="60" w:line="240" w:lineRule="auto"/>
    </w:pPr>
    <w:rPr>
      <w:rFonts w:ascii="Arial" w:hAnsi="Arial" w:eastAsia="Times New Roman" w:cs="Times New Roman"/>
      <w:kern w:val="0"/>
      <w:sz w:val="20"/>
      <w:szCs w:val="20"/>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link w:val="Heading1Char"/>
    <w:qFormat/>
    <w:rsid w:val="00F72AA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unhideWhenUsed/>
    <w:qFormat/>
    <w:rsid w:val="00F72AA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unhideWhenUsed/>
    <w:qFormat/>
    <w:rsid w:val="00F72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link w:val="Heading4Char"/>
    <w:unhideWhenUsed/>
    <w:qFormat/>
    <w:rsid w:val="00F72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F72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F72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F72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F72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F72AA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2AA6"/>
    <w:rPr>
      <w:rFonts w:asciiTheme="majorHAnsi" w:hAnsiTheme="majorHAnsi" w:eastAsiaTheme="majorEastAsia" w:cstheme="majorBidi"/>
      <w:color w:val="0F4761" w:themeColor="accent1" w:themeShade="BF"/>
      <w:sz w:val="40"/>
      <w:szCs w:val="40"/>
    </w:rPr>
  </w:style>
  <w:style w:type="character" w:styleId="Heading2Char" w:customStyle="1">
    <w:name w:val="Heading 2 Char"/>
    <w:aliases w:val="Topic Heading Char,Contrat 2 Char1,Ctt Char1,paragraphe Char1,Heading 2 Char1 Char,Niveau 2 Char Char,Contrat 2 Char Char,Ctt Char Char,paragraphe Char Char,H2 Char Char,heading 2 Char Char,l2 Char Char,I2 Char Char,Titre 21 Char Char"/>
    <w:basedOn w:val="DefaultParagraphFont"/>
    <w:link w:val="Heading2"/>
    <w:rsid w:val="00F72AA6"/>
    <w:rPr>
      <w:rFonts w:asciiTheme="majorHAnsi" w:hAnsiTheme="majorHAnsi" w:eastAsiaTheme="majorEastAsia" w:cstheme="majorBidi"/>
      <w:color w:val="0F4761" w:themeColor="accent1" w:themeShade="BF"/>
      <w:sz w:val="32"/>
      <w:szCs w:val="32"/>
    </w:rPr>
  </w:style>
  <w:style w:type="character" w:styleId="Heading3Char" w:customStyle="1">
    <w:name w:val="Heading 3 Char"/>
    <w:aliases w:val="Topic Sub Heading Char,H3 Char,Heading 3 Char1 Char,Heading 3 Char Char Char,Heading 3 Char1 Char Char Char,Heading 3 Char Char Char Char Char,Heading 3 Char2 Char Char Char,Heading 3 Char Char1 Char Char Char,3 Char Char Char Char"/>
    <w:basedOn w:val="DefaultParagraphFont"/>
    <w:link w:val="Heading3"/>
    <w:rsid w:val="00F72AA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72AA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72AA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72AA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72AA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72AA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72AA6"/>
    <w:rPr>
      <w:rFonts w:eastAsiaTheme="majorEastAsia" w:cstheme="majorBidi"/>
      <w:color w:val="272727" w:themeColor="text1" w:themeTint="D8"/>
    </w:rPr>
  </w:style>
  <w:style w:type="paragraph" w:styleId="Title">
    <w:name w:val="Title"/>
    <w:aliases w:val="Document Description,Titre Département"/>
    <w:basedOn w:val="Normal"/>
    <w:next w:val="Normal"/>
    <w:link w:val="TitleChar"/>
    <w:qFormat/>
    <w:rsid w:val="00F72AA6"/>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72AA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72AA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72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A6"/>
    <w:pPr>
      <w:spacing w:before="160"/>
      <w:jc w:val="center"/>
    </w:pPr>
    <w:rPr>
      <w:i/>
      <w:iCs/>
      <w:color w:val="404040" w:themeColor="text1" w:themeTint="BF"/>
    </w:rPr>
  </w:style>
  <w:style w:type="character" w:styleId="QuoteChar" w:customStyle="1">
    <w:name w:val="Quote Char"/>
    <w:basedOn w:val="DefaultParagraphFont"/>
    <w:link w:val="Quote"/>
    <w:uiPriority w:val="29"/>
    <w:rsid w:val="00F72AA6"/>
    <w:rPr>
      <w:i/>
      <w:iCs/>
      <w:color w:val="404040" w:themeColor="text1" w:themeTint="BF"/>
    </w:rPr>
  </w:style>
  <w:style w:type="paragraph" w:styleId="ListParagraph">
    <w:name w:val="List Paragraph"/>
    <w:basedOn w:val="Normal"/>
    <w:uiPriority w:val="34"/>
    <w:qFormat/>
    <w:rsid w:val="00F72AA6"/>
    <w:pPr>
      <w:ind w:left="720"/>
      <w:contextualSpacing/>
    </w:pPr>
  </w:style>
  <w:style w:type="character" w:styleId="IntenseEmphasis">
    <w:name w:val="Intense Emphasis"/>
    <w:basedOn w:val="DefaultParagraphFont"/>
    <w:uiPriority w:val="21"/>
    <w:qFormat/>
    <w:rsid w:val="00F72AA6"/>
    <w:rPr>
      <w:i/>
      <w:iCs/>
      <w:color w:val="0F4761" w:themeColor="accent1" w:themeShade="BF"/>
    </w:rPr>
  </w:style>
  <w:style w:type="paragraph" w:styleId="IntenseQuote">
    <w:name w:val="Intense Quote"/>
    <w:basedOn w:val="Normal"/>
    <w:next w:val="Normal"/>
    <w:link w:val="IntenseQuoteChar"/>
    <w:uiPriority w:val="30"/>
    <w:qFormat/>
    <w:rsid w:val="00F72AA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72AA6"/>
    <w:rPr>
      <w:i/>
      <w:iCs/>
      <w:color w:val="0F4761" w:themeColor="accent1" w:themeShade="BF"/>
    </w:rPr>
  </w:style>
  <w:style w:type="character" w:styleId="IntenseReference">
    <w:name w:val="Intense Reference"/>
    <w:basedOn w:val="DefaultParagraphFont"/>
    <w:uiPriority w:val="32"/>
    <w:qFormat/>
    <w:rsid w:val="00F72AA6"/>
    <w:rPr>
      <w:b/>
      <w:bCs/>
      <w:smallCaps/>
      <w:color w:val="0F4761" w:themeColor="accent1" w:themeShade="BF"/>
      <w:spacing w:val="5"/>
    </w:rPr>
  </w:style>
  <w:style w:type="paragraph" w:styleId="TOC1">
    <w:name w:val="toc 1"/>
    <w:basedOn w:val="Normal"/>
    <w:next w:val="Normal"/>
    <w:uiPriority w:val="39"/>
    <w:rsid w:val="00F72AA6"/>
    <w:pPr>
      <w:tabs>
        <w:tab w:val="right" w:leader="dot" w:pos="9638"/>
      </w:tabs>
      <w:spacing w:after="0"/>
    </w:pPr>
    <w:rPr>
      <w:b/>
    </w:rPr>
  </w:style>
  <w:style w:type="paragraph" w:styleId="TOC2">
    <w:name w:val="toc 2"/>
    <w:basedOn w:val="Normal"/>
    <w:next w:val="Normal"/>
    <w:uiPriority w:val="39"/>
    <w:rsid w:val="00F72AA6"/>
    <w:pPr>
      <w:tabs>
        <w:tab w:val="right" w:leader="dot" w:pos="9638"/>
      </w:tabs>
      <w:spacing w:after="0"/>
      <w:ind w:left="221"/>
    </w:pPr>
  </w:style>
  <w:style w:type="paragraph" w:styleId="TOC3">
    <w:name w:val="toc 3"/>
    <w:basedOn w:val="Normal"/>
    <w:next w:val="Normal"/>
    <w:uiPriority w:val="39"/>
    <w:rsid w:val="00F72AA6"/>
    <w:pPr>
      <w:tabs>
        <w:tab w:val="right" w:leader="dot" w:pos="9638"/>
      </w:tabs>
      <w:spacing w:after="0"/>
      <w:ind w:left="442"/>
    </w:pPr>
    <w:rPr>
      <w:rFonts w:ascii="Helvetica" w:hAnsi="Helvetica" w:cs="Arial"/>
      <w:i/>
    </w:rPr>
  </w:style>
  <w:style w:type="paragraph" w:styleId="TOC4">
    <w:name w:val="toc 4"/>
    <w:basedOn w:val="Normal"/>
    <w:next w:val="Normal"/>
    <w:semiHidden/>
    <w:rsid w:val="00F72AA6"/>
    <w:pPr>
      <w:tabs>
        <w:tab w:val="right" w:leader="dot" w:pos="9638"/>
      </w:tabs>
      <w:spacing w:after="0"/>
      <w:ind w:left="658"/>
    </w:pPr>
  </w:style>
  <w:style w:type="paragraph" w:styleId="TOC5">
    <w:name w:val="toc 5"/>
    <w:basedOn w:val="Normal"/>
    <w:next w:val="Normal"/>
    <w:semiHidden/>
    <w:rsid w:val="00F72AA6"/>
    <w:pPr>
      <w:tabs>
        <w:tab w:val="right" w:leader="dot" w:pos="9638"/>
      </w:tabs>
      <w:ind w:left="880"/>
    </w:pPr>
  </w:style>
  <w:style w:type="paragraph" w:styleId="TOC6">
    <w:name w:val="toc 6"/>
    <w:basedOn w:val="Normal"/>
    <w:next w:val="Normal"/>
    <w:semiHidden/>
    <w:rsid w:val="00F72AA6"/>
    <w:pPr>
      <w:tabs>
        <w:tab w:val="right" w:leader="dot" w:pos="9638"/>
      </w:tabs>
      <w:ind w:left="1100"/>
    </w:pPr>
  </w:style>
  <w:style w:type="paragraph" w:styleId="TOC7">
    <w:name w:val="toc 7"/>
    <w:basedOn w:val="Normal"/>
    <w:next w:val="Normal"/>
    <w:semiHidden/>
    <w:rsid w:val="00F72AA6"/>
    <w:pPr>
      <w:tabs>
        <w:tab w:val="right" w:leader="dot" w:pos="9638"/>
      </w:tabs>
      <w:ind w:left="1320"/>
    </w:pPr>
  </w:style>
  <w:style w:type="paragraph" w:styleId="TOC8">
    <w:name w:val="toc 8"/>
    <w:basedOn w:val="Normal"/>
    <w:next w:val="Normal"/>
    <w:semiHidden/>
    <w:rsid w:val="00F72AA6"/>
    <w:pPr>
      <w:tabs>
        <w:tab w:val="right" w:leader="dot" w:pos="9638"/>
      </w:tabs>
      <w:ind w:left="1540"/>
    </w:pPr>
  </w:style>
  <w:style w:type="paragraph" w:styleId="TOC9">
    <w:name w:val="toc 9"/>
    <w:basedOn w:val="Normal"/>
    <w:next w:val="Normal"/>
    <w:semiHidden/>
    <w:rsid w:val="00F72AA6"/>
    <w:pPr>
      <w:tabs>
        <w:tab w:val="right" w:leader="dot" w:pos="9638"/>
      </w:tabs>
      <w:ind w:left="1760"/>
    </w:pPr>
  </w:style>
  <w:style w:type="paragraph" w:styleId="Header">
    <w:name w:val="header"/>
    <w:aliases w:val="En-tête-1,En-tête-2"/>
    <w:basedOn w:val="Normal"/>
    <w:link w:val="HeaderChar"/>
    <w:rsid w:val="00F72AA6"/>
    <w:pPr>
      <w:tabs>
        <w:tab w:val="center" w:pos="4153"/>
        <w:tab w:val="right" w:pos="9639"/>
      </w:tabs>
      <w:spacing w:after="0"/>
    </w:pPr>
    <w:rPr>
      <w:sz w:val="16"/>
    </w:rPr>
  </w:style>
  <w:style w:type="character" w:styleId="HeaderChar" w:customStyle="1">
    <w:name w:val="Header Char"/>
    <w:aliases w:val="En-tête-1 Char,En-tête-2 Char"/>
    <w:basedOn w:val="DefaultParagraphFont"/>
    <w:link w:val="Header"/>
    <w:rsid w:val="00F72AA6"/>
    <w:rPr>
      <w:rFonts w:ascii="Arial" w:hAnsi="Arial" w:eastAsia="Times New Roman" w:cs="Times New Roman"/>
      <w:kern w:val="0"/>
      <w:sz w:val="16"/>
      <w:szCs w:val="20"/>
    </w:rPr>
  </w:style>
  <w:style w:type="paragraph" w:styleId="Caption">
    <w:name w:val="caption"/>
    <w:basedOn w:val="Normal"/>
    <w:qFormat/>
    <w:rsid w:val="00F72AA6"/>
    <w:pPr>
      <w:tabs>
        <w:tab w:val="left" w:pos="0"/>
      </w:tabs>
      <w:spacing w:line="360" w:lineRule="auto"/>
      <w:ind w:left="144"/>
    </w:pPr>
    <w:rPr>
      <w:u w:val="single"/>
    </w:rPr>
  </w:style>
  <w:style w:type="paragraph" w:styleId="BulletsL1" w:customStyle="1">
    <w:name w:val="Bullets L1"/>
    <w:basedOn w:val="Normal"/>
    <w:rsid w:val="00F72AA6"/>
    <w:pPr>
      <w:tabs>
        <w:tab w:val="left" w:pos="360"/>
      </w:tabs>
      <w:ind w:left="360" w:hanging="360"/>
    </w:pPr>
    <w:rPr>
      <w:rFonts w:cs="Arial"/>
    </w:rPr>
  </w:style>
  <w:style w:type="paragraph" w:styleId="H2" w:customStyle="1">
    <w:name w:val="H2"/>
    <w:basedOn w:val="Normal"/>
    <w:rsid w:val="00F72AA6"/>
    <w:pPr>
      <w:keepLines/>
      <w:spacing w:before="100" w:after="100"/>
    </w:pPr>
    <w:rPr>
      <w:b/>
      <w:bCs/>
      <w:sz w:val="36"/>
      <w:szCs w:val="36"/>
    </w:rPr>
  </w:style>
  <w:style w:type="paragraph" w:styleId="Style1" w:customStyle="1">
    <w:name w:val="Style 1"/>
    <w:basedOn w:val="Normal"/>
    <w:rsid w:val="00F72AA6"/>
    <w:pPr>
      <w:spacing w:before="0"/>
      <w:ind w:firstLine="720"/>
    </w:pPr>
    <w:rPr>
      <w:rFonts w:ascii="Tms Rmn" w:hAnsi="Tms Rmn"/>
    </w:rPr>
  </w:style>
  <w:style w:type="paragraph" w:styleId="leafNormal" w:customStyle="1">
    <w:name w:val="leafNormal"/>
    <w:basedOn w:val="Normal"/>
    <w:rsid w:val="00F72AA6"/>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styleId="bullet1" w:customStyle="1">
    <w:name w:val="bullet:1"/>
    <w:basedOn w:val="Normal"/>
    <w:rsid w:val="00F72AA6"/>
    <w:pPr>
      <w:tabs>
        <w:tab w:val="left" w:pos="360"/>
        <w:tab w:val="left" w:pos="1080"/>
        <w:tab w:val="left" w:pos="1440"/>
        <w:tab w:val="left" w:pos="2880"/>
        <w:tab w:val="left" w:pos="4320"/>
      </w:tabs>
      <w:spacing w:before="0" w:after="58"/>
    </w:pPr>
    <w:rPr>
      <w:sz w:val="22"/>
      <w:szCs w:val="22"/>
    </w:rPr>
  </w:style>
  <w:style w:type="paragraph" w:styleId="bullet" w:customStyle="1">
    <w:name w:val="bullet"/>
    <w:basedOn w:val="Normal"/>
    <w:rsid w:val="00F72AA6"/>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styleId="para" w:customStyle="1">
    <w:name w:val="para"/>
    <w:basedOn w:val="Normal"/>
    <w:rsid w:val="00F72AA6"/>
    <w:pPr>
      <w:tabs>
        <w:tab w:val="left" w:pos="0"/>
        <w:tab w:val="left" w:pos="1440"/>
        <w:tab w:val="left" w:pos="2880"/>
        <w:tab w:val="left" w:pos="4320"/>
      </w:tabs>
      <w:spacing w:before="0" w:line="360" w:lineRule="auto"/>
      <w:jc w:val="both"/>
    </w:pPr>
  </w:style>
  <w:style w:type="paragraph" w:styleId="fig" w:customStyle="1">
    <w:name w:val="fig"/>
    <w:basedOn w:val="Normal"/>
    <w:rsid w:val="00F72AA6"/>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styleId="Figure" w:customStyle="1">
    <w:name w:val="Figure"/>
    <w:basedOn w:val="Normal"/>
    <w:rsid w:val="00F72AA6"/>
    <w:pPr>
      <w:tabs>
        <w:tab w:val="left" w:pos="0"/>
        <w:tab w:val="left" w:pos="336"/>
        <w:tab w:val="left" w:pos="432"/>
      </w:tabs>
      <w:spacing w:after="120"/>
      <w:ind w:left="432"/>
    </w:pPr>
    <w:rPr>
      <w:b/>
      <w:bCs/>
    </w:rPr>
  </w:style>
  <w:style w:type="paragraph" w:styleId="tcap" w:customStyle="1">
    <w:name w:val="tcap"/>
    <w:basedOn w:val="Normal"/>
    <w:rsid w:val="00F72AA6"/>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F72AA6"/>
    <w:pPr>
      <w:pBdr>
        <w:top w:val="single" w:color="auto" w:sz="6" w:space="1"/>
      </w:pBdr>
      <w:tabs>
        <w:tab w:val="center" w:pos="5103"/>
        <w:tab w:val="right" w:pos="9639"/>
      </w:tabs>
      <w:spacing w:after="0"/>
    </w:pPr>
    <w:rPr>
      <w:sz w:val="16"/>
    </w:rPr>
  </w:style>
  <w:style w:type="character" w:styleId="FooterChar" w:customStyle="1">
    <w:name w:val="Footer Char"/>
    <w:basedOn w:val="DefaultParagraphFont"/>
    <w:link w:val="Footer"/>
    <w:rsid w:val="00F72AA6"/>
    <w:rPr>
      <w:rFonts w:ascii="Arial" w:hAnsi="Arial" w:eastAsia="Times New Roman" w:cs="Times New Roman"/>
      <w:kern w:val="0"/>
      <w:sz w:val="16"/>
      <w:szCs w:val="20"/>
    </w:rPr>
  </w:style>
  <w:style w:type="paragraph" w:styleId="TOCPageNumberTextStyle" w:customStyle="1">
    <w:name w:val="TOC Page Number Text Style"/>
    <w:basedOn w:val="Normal"/>
    <w:rsid w:val="00F72AA6"/>
    <w:pPr>
      <w:spacing w:before="0"/>
      <w:jc w:val="right"/>
    </w:pPr>
  </w:style>
  <w:style w:type="paragraph" w:styleId="DefaultText1" w:customStyle="1">
    <w:name w:val="Default Text:1"/>
    <w:basedOn w:val="Normal"/>
    <w:rsid w:val="00F72AA6"/>
    <w:pPr>
      <w:spacing w:before="0"/>
    </w:pPr>
  </w:style>
  <w:style w:type="paragraph" w:styleId="38" w:customStyle="1">
    <w:name w:val="38"/>
    <w:basedOn w:val="Normal"/>
    <w:rsid w:val="00F72AA6"/>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styleId="OutlineNotIndented" w:customStyle="1">
    <w:name w:val="Outline (Not Indented)"/>
    <w:basedOn w:val="Normal"/>
    <w:rsid w:val="00F72AA6"/>
    <w:pPr>
      <w:spacing w:before="0"/>
      <w:ind w:left="360" w:hanging="360"/>
    </w:pPr>
  </w:style>
  <w:style w:type="paragraph" w:styleId="OutlineIndented" w:customStyle="1">
    <w:name w:val="Outline (Indented)"/>
    <w:basedOn w:val="Normal"/>
    <w:rsid w:val="00F72AA6"/>
    <w:pPr>
      <w:spacing w:before="0"/>
      <w:ind w:left="360" w:hanging="360"/>
    </w:pPr>
  </w:style>
  <w:style w:type="paragraph" w:styleId="TableText" w:customStyle="1">
    <w:name w:val="Table Text"/>
    <w:basedOn w:val="Normal"/>
    <w:rsid w:val="00F72AA6"/>
    <w:pPr>
      <w:spacing w:before="0"/>
      <w:jc w:val="right"/>
    </w:pPr>
  </w:style>
  <w:style w:type="paragraph" w:styleId="NumberList" w:customStyle="1">
    <w:name w:val="Number List"/>
    <w:basedOn w:val="Normal"/>
    <w:rsid w:val="00F72AA6"/>
    <w:pPr>
      <w:spacing w:before="0"/>
      <w:ind w:left="360" w:hanging="360"/>
    </w:pPr>
  </w:style>
  <w:style w:type="paragraph" w:styleId="FirstLineIndent" w:customStyle="1">
    <w:name w:val="First Line Indent"/>
    <w:basedOn w:val="Normal"/>
    <w:rsid w:val="00F72AA6"/>
    <w:pPr>
      <w:spacing w:before="0"/>
      <w:ind w:firstLine="720"/>
    </w:pPr>
  </w:style>
  <w:style w:type="paragraph" w:styleId="Bullet2" w:customStyle="1">
    <w:name w:val="Bullet 2"/>
    <w:basedOn w:val="Normal"/>
    <w:rsid w:val="00F72AA6"/>
    <w:pPr>
      <w:spacing w:before="0"/>
      <w:ind w:left="360" w:hanging="360"/>
    </w:pPr>
  </w:style>
  <w:style w:type="paragraph" w:styleId="Bullet10" w:customStyle="1">
    <w:name w:val="Bullet 1"/>
    <w:basedOn w:val="Normal"/>
    <w:rsid w:val="00F72AA6"/>
    <w:pPr>
      <w:spacing w:before="0"/>
      <w:ind w:left="360" w:hanging="360"/>
    </w:pPr>
  </w:style>
  <w:style w:type="paragraph" w:styleId="BodySingle" w:customStyle="1">
    <w:name w:val="Body Single"/>
    <w:basedOn w:val="Normal"/>
    <w:rsid w:val="00F72AA6"/>
    <w:pPr>
      <w:spacing w:before="0"/>
    </w:pPr>
  </w:style>
  <w:style w:type="paragraph" w:styleId="DefaultText" w:customStyle="1">
    <w:name w:val="Default Text"/>
    <w:basedOn w:val="Normal"/>
    <w:rsid w:val="00F72AA6"/>
    <w:pPr>
      <w:spacing w:before="0"/>
    </w:pPr>
  </w:style>
  <w:style w:type="character" w:styleId="PageNumber">
    <w:name w:val="page number"/>
    <w:rsid w:val="00F72AA6"/>
    <w:rPr>
      <w:rFonts w:cs="Times New Roman"/>
    </w:rPr>
  </w:style>
  <w:style w:type="character" w:styleId="ViewedAnchorA" w:customStyle="1">
    <w:name w:val="Viewed Anchor (A)"/>
    <w:rsid w:val="00F72AA6"/>
    <w:rPr>
      <w:color w:val="800000"/>
      <w:sz w:val="24"/>
      <w:u w:val="single"/>
    </w:rPr>
  </w:style>
  <w:style w:type="character" w:styleId="AnchorA" w:customStyle="1">
    <w:name w:val="Anchor (A)"/>
    <w:rsid w:val="00F72AA6"/>
    <w:rPr>
      <w:color w:val="0000FF"/>
      <w:sz w:val="24"/>
      <w:u w:val="single"/>
    </w:rPr>
  </w:style>
  <w:style w:type="paragraph" w:styleId="table" w:customStyle="1">
    <w:name w:val="table"/>
    <w:basedOn w:val="Normal"/>
    <w:rsid w:val="00F72AA6"/>
    <w:pPr>
      <w:keepLines/>
      <w:numPr>
        <w:numId w:val="3"/>
      </w:numPr>
      <w:tabs>
        <w:tab w:val="clear" w:pos="360"/>
      </w:tabs>
      <w:overflowPunct w:val="0"/>
      <w:spacing w:before="0"/>
      <w:ind w:left="0" w:firstLine="0"/>
      <w:textAlignment w:val="baseline"/>
    </w:pPr>
    <w:rPr>
      <w:lang w:val="en-AU"/>
    </w:rPr>
  </w:style>
  <w:style w:type="character" w:styleId="Hyperlink">
    <w:name w:val="Hyperlink"/>
    <w:uiPriority w:val="99"/>
    <w:rsid w:val="00F72AA6"/>
    <w:rPr>
      <w:rFonts w:cs="Times New Roman"/>
      <w:color w:val="0000FF"/>
      <w:u w:val="single"/>
    </w:rPr>
  </w:style>
  <w:style w:type="paragraph" w:styleId="Endofdoc" w:customStyle="1">
    <w:name w:val="Endofdoc"/>
    <w:basedOn w:val="Normal"/>
    <w:rsid w:val="00F72AA6"/>
    <w:pPr>
      <w:pBdr>
        <w:top w:val="single" w:color="auto" w:sz="6" w:space="1"/>
        <w:bottom w:val="single" w:color="auto" w:sz="6" w:space="1"/>
      </w:pBdr>
      <w:spacing w:before="120" w:after="120"/>
      <w:jc w:val="center"/>
    </w:pPr>
  </w:style>
  <w:style w:type="paragraph" w:styleId="NormalInstructionText" w:customStyle="1">
    <w:name w:val="Normal Instruction Text"/>
    <w:basedOn w:val="Normal"/>
    <w:rsid w:val="00F72AA6"/>
    <w:rPr>
      <w:rFonts w:ascii="Times New Roman" w:hAnsi="Times New Roman"/>
      <w:i/>
      <w:vanish/>
      <w:color w:val="0000FF"/>
    </w:rPr>
  </w:style>
  <w:style w:type="paragraph" w:styleId="ListBullet">
    <w:name w:val="List Bullet"/>
    <w:aliases w:val="Bullet Text"/>
    <w:basedOn w:val="Normal"/>
    <w:rsid w:val="00F72AA6"/>
    <w:pPr>
      <w:numPr>
        <w:numId w:val="6"/>
      </w:numPr>
    </w:pPr>
  </w:style>
  <w:style w:type="paragraph" w:styleId="ListBullet2">
    <w:name w:val="List Bullet 2"/>
    <w:aliases w:val="Indented Bullet"/>
    <w:basedOn w:val="Normal"/>
    <w:rsid w:val="00F72AA6"/>
    <w:pPr>
      <w:numPr>
        <w:numId w:val="5"/>
      </w:numPr>
    </w:pPr>
  </w:style>
  <w:style w:type="paragraph" w:styleId="CellBullet" w:customStyle="1">
    <w:name w:val="Cell Bullet"/>
    <w:basedOn w:val="CellText"/>
    <w:rsid w:val="00F72AA6"/>
    <w:pPr>
      <w:numPr>
        <w:numId w:val="0"/>
      </w:numPr>
      <w:tabs>
        <w:tab w:val="num" w:pos="360"/>
      </w:tabs>
      <w:ind w:left="340" w:hanging="340"/>
    </w:pPr>
  </w:style>
  <w:style w:type="paragraph" w:styleId="CellText" w:customStyle="1">
    <w:name w:val="Cell Text"/>
    <w:rsid w:val="00F72AA6"/>
    <w:pPr>
      <w:numPr>
        <w:numId w:val="8"/>
      </w:numPr>
      <w:tabs>
        <w:tab w:val="clear" w:pos="360"/>
      </w:tabs>
      <w:spacing w:before="60" w:after="60" w:line="240" w:lineRule="auto"/>
      <w:ind w:left="0" w:firstLine="0"/>
    </w:pPr>
    <w:rPr>
      <w:rFonts w:ascii="Arial" w:hAnsi="Arial" w:eastAsia="Times New Roman" w:cs="Times New Roman"/>
      <w:kern w:val="0"/>
      <w:sz w:val="20"/>
      <w:szCs w:val="20"/>
      <w:lang w:val="en-AU"/>
    </w:rPr>
  </w:style>
  <w:style w:type="paragraph" w:styleId="ItalicText" w:customStyle="1">
    <w:name w:val="Italic Text"/>
    <w:basedOn w:val="Normal"/>
    <w:rsid w:val="00F72AA6"/>
    <w:rPr>
      <w:i/>
    </w:rPr>
  </w:style>
  <w:style w:type="paragraph" w:styleId="CellHeading" w:customStyle="1">
    <w:name w:val="Cell Heading"/>
    <w:basedOn w:val="CellText"/>
    <w:next w:val="CellText"/>
    <w:rsid w:val="00F72AA6"/>
    <w:rPr>
      <w:b/>
    </w:rPr>
  </w:style>
  <w:style w:type="paragraph" w:styleId="HeaderText" w:customStyle="1">
    <w:name w:val="HeaderText"/>
    <w:basedOn w:val="Header"/>
    <w:rsid w:val="00F72AA6"/>
    <w:pPr>
      <w:numPr>
        <w:numId w:val="7"/>
      </w:numPr>
      <w:tabs>
        <w:tab w:val="clear" w:pos="644"/>
      </w:tabs>
      <w:ind w:left="0" w:firstLine="0"/>
      <w:jc w:val="right"/>
    </w:pPr>
    <w:rPr>
      <w:b/>
    </w:rPr>
  </w:style>
  <w:style w:type="paragraph" w:styleId="CellIndentedBullet" w:customStyle="1">
    <w:name w:val="Cell Indented Bullet"/>
    <w:basedOn w:val="CellBullet"/>
    <w:rsid w:val="00F72AA6"/>
    <w:pPr>
      <w:tabs>
        <w:tab w:val="clear" w:pos="360"/>
        <w:tab w:val="left" w:pos="357"/>
        <w:tab w:val="num" w:pos="530"/>
        <w:tab w:val="num" w:pos="700"/>
      </w:tabs>
      <w:ind w:left="454" w:hanging="284"/>
    </w:pPr>
  </w:style>
  <w:style w:type="paragraph" w:styleId="Controlsheettext" w:customStyle="1">
    <w:name w:val="Control sheet text"/>
    <w:basedOn w:val="Normal"/>
    <w:autoRedefine/>
    <w:rsid w:val="00F72AA6"/>
    <w:pPr>
      <w:tabs>
        <w:tab w:val="left" w:pos="2835"/>
      </w:tabs>
    </w:pPr>
    <w:rPr>
      <w:b/>
    </w:rPr>
  </w:style>
  <w:style w:type="paragraph" w:styleId="ListNumber">
    <w:name w:val="List Number"/>
    <w:aliases w:val="Numbered Text"/>
    <w:basedOn w:val="Normal"/>
    <w:rsid w:val="00F72AA6"/>
    <w:pPr>
      <w:tabs>
        <w:tab w:val="num" w:pos="360"/>
      </w:tabs>
      <w:ind w:left="340" w:hanging="340"/>
    </w:pPr>
  </w:style>
  <w:style w:type="paragraph" w:styleId="ControlPageTitle" w:customStyle="1">
    <w:name w:val="ControlPageTitle"/>
    <w:basedOn w:val="Title"/>
    <w:rsid w:val="00F72AA6"/>
    <w:pPr>
      <w:spacing w:before="120" w:after="120"/>
      <w:contextualSpacing w:val="0"/>
    </w:pPr>
    <w:rPr>
      <w:rFonts w:ascii="Arial" w:hAnsi="Arial" w:eastAsia="Times New Roman" w:cs="Times New Roman"/>
      <w:b/>
      <w:color w:val="008000"/>
      <w:sz w:val="24"/>
      <w:szCs w:val="20"/>
    </w:rPr>
  </w:style>
  <w:style w:type="character" w:styleId="LinkText" w:customStyle="1">
    <w:name w:val="Link Text"/>
    <w:rsid w:val="00F72AA6"/>
    <w:rPr>
      <w:rFonts w:ascii="Arial" w:hAnsi="Arial" w:cs="Times New Roman"/>
      <w:color w:val="0000FF"/>
      <w:sz w:val="20"/>
      <w:u w:val="single"/>
    </w:rPr>
  </w:style>
  <w:style w:type="paragraph" w:styleId="ListNumber2">
    <w:name w:val="List Number 2"/>
    <w:basedOn w:val="Normal"/>
    <w:rsid w:val="00F72AA6"/>
    <w:pPr>
      <w:tabs>
        <w:tab w:val="num" w:pos="644"/>
      </w:tabs>
      <w:ind w:left="624" w:hanging="340"/>
    </w:pPr>
  </w:style>
  <w:style w:type="paragraph" w:styleId="CellInstructionText" w:customStyle="1">
    <w:name w:val="Cell Instruction Text"/>
    <w:basedOn w:val="Normal"/>
    <w:rsid w:val="00F72AA6"/>
    <w:pPr>
      <w:spacing w:before="0" w:after="0"/>
    </w:pPr>
    <w:rPr>
      <w:rFonts w:ascii="Times New Roman" w:hAnsi="Times New Roman"/>
      <w:i/>
      <w:color w:val="0000FF"/>
    </w:rPr>
  </w:style>
  <w:style w:type="paragraph" w:styleId="TableHeading" w:customStyle="1">
    <w:name w:val="Table Heading"/>
    <w:basedOn w:val="Normal"/>
    <w:next w:val="Normal"/>
    <w:rsid w:val="00F72AA6"/>
    <w:rPr>
      <w:b/>
      <w:color w:val="0000FF"/>
      <w:sz w:val="26"/>
    </w:rPr>
  </w:style>
  <w:style w:type="paragraph" w:styleId="body1" w:customStyle="1">
    <w:name w:val="body 1"/>
    <w:basedOn w:val="Normal"/>
    <w:rsid w:val="00F72AA6"/>
    <w:pPr>
      <w:keepLines/>
      <w:spacing w:before="120"/>
      <w:ind w:left="567"/>
    </w:pPr>
  </w:style>
  <w:style w:type="paragraph" w:styleId="tablespaced" w:customStyle="1">
    <w:name w:val="table spaced"/>
    <w:basedOn w:val="Normal"/>
    <w:rsid w:val="00F72AA6"/>
    <w:pPr>
      <w:keepLines/>
      <w:spacing w:before="120"/>
    </w:pPr>
  </w:style>
  <w:style w:type="character" w:styleId="FollowedHyperlink">
    <w:name w:val="FollowedHyperlink"/>
    <w:rsid w:val="00F72AA6"/>
    <w:rPr>
      <w:rFonts w:cs="Times New Roman"/>
      <w:color w:val="800080"/>
      <w:u w:val="single"/>
    </w:rPr>
  </w:style>
  <w:style w:type="paragraph" w:styleId="NormalIndent">
    <w:name w:val="Normal Indent"/>
    <w:basedOn w:val="Normal"/>
    <w:rsid w:val="00F72AA6"/>
    <w:pPr>
      <w:spacing w:before="0" w:after="0"/>
      <w:ind w:left="425"/>
      <w:jc w:val="both"/>
    </w:pPr>
    <w:rPr>
      <w:rFonts w:ascii="Times New Roman" w:hAnsi="Times New Roman"/>
      <w:sz w:val="22"/>
      <w:szCs w:val="22"/>
      <w:lang w:val="fr-FR" w:eastAsia="fr-FR"/>
    </w:rPr>
  </w:style>
  <w:style w:type="paragraph" w:styleId="BodyText">
    <w:name w:val="Body Text"/>
    <w:basedOn w:val="Normal"/>
    <w:link w:val="BodyTextChar"/>
    <w:rsid w:val="00F72AA6"/>
    <w:rPr>
      <w:i/>
      <w:iCs/>
      <w:color w:val="0000FF"/>
      <w:lang w:val="fr-FR"/>
    </w:rPr>
  </w:style>
  <w:style w:type="character" w:styleId="BodyTextChar" w:customStyle="1">
    <w:name w:val="Body Text Char"/>
    <w:basedOn w:val="DefaultParagraphFont"/>
    <w:link w:val="BodyText"/>
    <w:rsid w:val="00F72AA6"/>
    <w:rPr>
      <w:rFonts w:ascii="Arial" w:hAnsi="Arial" w:eastAsia="Times New Roman" w:cs="Times New Roman"/>
      <w:i/>
      <w:iCs/>
      <w:color w:val="0000FF"/>
      <w:kern w:val="0"/>
      <w:sz w:val="20"/>
      <w:szCs w:val="20"/>
      <w:lang w:val="fr-FR"/>
    </w:rPr>
  </w:style>
  <w:style w:type="paragraph" w:styleId="BodyTextIndent">
    <w:name w:val="Body Text Indent"/>
    <w:basedOn w:val="Normal"/>
    <w:link w:val="BodyTextIndentChar"/>
    <w:rsid w:val="00F72AA6"/>
    <w:pPr>
      <w:numPr>
        <w:numId w:val="2"/>
      </w:numPr>
      <w:tabs>
        <w:tab w:val="clear" w:pos="360"/>
      </w:tabs>
      <w:ind w:left="142" w:firstLine="0"/>
    </w:pPr>
    <w:rPr>
      <w:i/>
      <w:iCs/>
      <w:color w:val="0000FF"/>
      <w:lang w:val="fr-FR"/>
    </w:rPr>
  </w:style>
  <w:style w:type="character" w:styleId="BodyTextIndentChar" w:customStyle="1">
    <w:name w:val="Body Text Indent Char"/>
    <w:basedOn w:val="DefaultParagraphFont"/>
    <w:link w:val="BodyTextIndent"/>
    <w:rsid w:val="00F72AA6"/>
    <w:rPr>
      <w:rFonts w:ascii="Arial" w:hAnsi="Arial" w:eastAsia="Times New Roman" w:cs="Times New Roman"/>
      <w:i/>
      <w:iCs/>
      <w:color w:val="0000FF"/>
      <w:kern w:val="0"/>
      <w:sz w:val="20"/>
      <w:szCs w:val="20"/>
      <w:lang w:val="fr-FR"/>
    </w:rPr>
  </w:style>
  <w:style w:type="paragraph" w:styleId="BodyTextIndent2">
    <w:name w:val="Body Text Indent 2"/>
    <w:basedOn w:val="Normal"/>
    <w:link w:val="BodyTextIndent2Char"/>
    <w:rsid w:val="00F72AA6"/>
    <w:pPr>
      <w:ind w:left="720" w:firstLine="720"/>
    </w:pPr>
    <w:rPr>
      <w:i/>
      <w:iCs/>
      <w:color w:val="0000FF"/>
      <w:lang w:val="fr-FR"/>
    </w:rPr>
  </w:style>
  <w:style w:type="character" w:styleId="BodyTextIndent2Char" w:customStyle="1">
    <w:name w:val="Body Text Indent 2 Char"/>
    <w:basedOn w:val="DefaultParagraphFont"/>
    <w:link w:val="BodyTextIndent2"/>
    <w:rsid w:val="00F72AA6"/>
    <w:rPr>
      <w:rFonts w:ascii="Arial" w:hAnsi="Arial" w:eastAsia="Times New Roman" w:cs="Times New Roman"/>
      <w:i/>
      <w:iCs/>
      <w:color w:val="0000FF"/>
      <w:kern w:val="0"/>
      <w:sz w:val="20"/>
      <w:szCs w:val="20"/>
      <w:lang w:val="fr-FR"/>
    </w:rPr>
  </w:style>
  <w:style w:type="table" w:styleId="TableGrid">
    <w:name w:val="Table Grid"/>
    <w:basedOn w:val="TableNormal"/>
    <w:uiPriority w:val="39"/>
    <w:rsid w:val="00F72AA6"/>
    <w:pPr>
      <w:spacing w:before="60" w:after="60" w:line="240" w:lineRule="auto"/>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aderscomments" w:customStyle="1">
    <w:name w:val="Reader's comments"/>
    <w:basedOn w:val="Normal"/>
    <w:rsid w:val="00F72AA6"/>
    <w:pPr>
      <w:overflowPunct w:val="0"/>
      <w:autoSpaceDE w:val="0"/>
      <w:autoSpaceDN w:val="0"/>
      <w:adjustRightInd w:val="0"/>
      <w:spacing w:before="0" w:after="120"/>
      <w:textAlignment w:val="baseline"/>
    </w:pPr>
    <w:rPr>
      <w:i/>
      <w:iCs/>
      <w:color w:val="CC00CC"/>
    </w:rPr>
  </w:style>
  <w:style w:type="paragraph" w:styleId="BulletsL2" w:customStyle="1">
    <w:name w:val="Bullets L2"/>
    <w:rsid w:val="00F72AA6"/>
    <w:pPr>
      <w:tabs>
        <w:tab w:val="num" w:pos="360"/>
      </w:tabs>
      <w:spacing w:after="0" w:line="240" w:lineRule="auto"/>
      <w:ind w:left="360" w:hanging="360"/>
    </w:pPr>
    <w:rPr>
      <w:rFonts w:ascii="Arial" w:hAnsi="Arial" w:eastAsia="Times New Roman" w:cs="Arial"/>
      <w:noProof/>
      <w:kern w:val="0"/>
      <w:sz w:val="20"/>
      <w:szCs w:val="20"/>
    </w:rPr>
  </w:style>
  <w:style w:type="paragraph" w:styleId="Non-hiddeninstructionaltext" w:customStyle="1">
    <w:name w:val="Non-hidden instructional text"/>
    <w:basedOn w:val="Normal"/>
    <w:rsid w:val="00F72AA6"/>
    <w:rPr>
      <w:rFonts w:ascii="Times New Roman" w:hAnsi="Times New Roman"/>
      <w:i/>
      <w:color w:val="0000FF"/>
      <w:lang w:val="en-AU"/>
    </w:rPr>
  </w:style>
  <w:style w:type="paragraph" w:styleId="DocumentMap">
    <w:name w:val="Document Map"/>
    <w:basedOn w:val="Normal"/>
    <w:link w:val="DocumentMapChar"/>
    <w:semiHidden/>
    <w:rsid w:val="00F72AA6"/>
    <w:pPr>
      <w:shd w:val="clear" w:color="auto" w:fill="000080"/>
    </w:pPr>
    <w:rPr>
      <w:rFonts w:ascii="Tahoma" w:hAnsi="Tahoma" w:cs="Tahoma"/>
    </w:rPr>
  </w:style>
  <w:style w:type="character" w:styleId="DocumentMapChar" w:customStyle="1">
    <w:name w:val="Document Map Char"/>
    <w:basedOn w:val="DefaultParagraphFont"/>
    <w:link w:val="DocumentMap"/>
    <w:semiHidden/>
    <w:rsid w:val="00F72AA6"/>
    <w:rPr>
      <w:rFonts w:ascii="Tahoma" w:hAnsi="Tahoma" w:eastAsia="Times New Roman" w:cs="Tahoma"/>
      <w:kern w:val="0"/>
      <w:sz w:val="20"/>
      <w:szCs w:val="20"/>
      <w:shd w:val="clear" w:color="auto" w:fill="000080"/>
    </w:rPr>
  </w:style>
  <w:style w:type="paragraph" w:styleId="PagedeGardeRefDroite" w:customStyle="1">
    <w:name w:val="Page de Garde Ref Droite"/>
    <w:basedOn w:val="Normal"/>
    <w:rsid w:val="00F72AA6"/>
    <w:pPr>
      <w:spacing w:before="0" w:after="0"/>
      <w:jc w:val="right"/>
    </w:pPr>
    <w:rPr>
      <w:rFonts w:ascii="Verdana" w:hAnsi="Verdana"/>
      <w:sz w:val="32"/>
      <w:szCs w:val="32"/>
      <w:lang w:val="fr-FR" w:eastAsia="fr-FR"/>
    </w:rPr>
  </w:style>
  <w:style w:type="paragraph" w:styleId="TitreDoc" w:customStyle="1">
    <w:name w:val="Titre Doc"/>
    <w:basedOn w:val="Title"/>
    <w:autoRedefine/>
    <w:rsid w:val="00F72AA6"/>
    <w:pPr>
      <w:framePr w:hSpace="141" w:wrap="around" w:hAnchor="margin" w:vAnchor="text" w:y="-555"/>
      <w:spacing w:before="240" w:beforeLines="100" w:after="240" w:afterLines="100"/>
      <w:contextualSpacing w:val="0"/>
    </w:pPr>
    <w:rPr>
      <w:rFonts w:ascii="Verdana" w:hAnsi="Verdana" w:eastAsia="Times New Roman" w:cs="Times New Roman"/>
      <w:b/>
      <w:bCs/>
      <w:spacing w:val="0"/>
      <w:kern w:val="0"/>
      <w:sz w:val="32"/>
      <w:szCs w:val="44"/>
      <w:lang w:val="fr-FR" w:eastAsia="fr-FR"/>
    </w:rPr>
  </w:style>
  <w:style w:type="character" w:styleId="Classification" w:customStyle="1">
    <w:name w:val="Classification"/>
    <w:rsid w:val="00F72AA6"/>
    <w:rPr>
      <w:rFonts w:cs="Arial"/>
      <w:b/>
      <w:bCs/>
      <w:color w:val="FF0000"/>
      <w:sz w:val="28"/>
    </w:rPr>
  </w:style>
  <w:style w:type="paragraph" w:styleId="Editorscomments" w:customStyle="1">
    <w:name w:val="Editor's comments"/>
    <w:basedOn w:val="Normal"/>
    <w:link w:val="EditorscommentsChar"/>
    <w:rsid w:val="00F72AA6"/>
    <w:pPr>
      <w:overflowPunct w:val="0"/>
      <w:autoSpaceDE w:val="0"/>
      <w:autoSpaceDN w:val="0"/>
      <w:adjustRightInd w:val="0"/>
      <w:spacing w:before="0" w:after="120"/>
      <w:textAlignment w:val="baseline"/>
    </w:pPr>
    <w:rPr>
      <w:i/>
      <w:iCs/>
      <w:color w:val="0000FF"/>
    </w:rPr>
  </w:style>
  <w:style w:type="paragraph" w:styleId="TemplateComment" w:customStyle="1">
    <w:name w:val="Template Comment"/>
    <w:basedOn w:val="Editorscomments"/>
    <w:link w:val="TemplateCommentChar"/>
    <w:qFormat/>
    <w:rsid w:val="00F72AA6"/>
    <w:rPr>
      <w:lang w:val="en-GB"/>
    </w:rPr>
  </w:style>
  <w:style w:type="character" w:styleId="EditorscommentsChar" w:customStyle="1">
    <w:name w:val="Editor's comments Char"/>
    <w:link w:val="Editorscomments"/>
    <w:locked/>
    <w:rsid w:val="00F72AA6"/>
    <w:rPr>
      <w:rFonts w:ascii="Arial" w:hAnsi="Arial" w:eastAsia="Times New Roman" w:cs="Times New Roman"/>
      <w:i/>
      <w:iCs/>
      <w:color w:val="0000FF"/>
      <w:kern w:val="0"/>
      <w:sz w:val="20"/>
      <w:szCs w:val="20"/>
    </w:rPr>
  </w:style>
  <w:style w:type="character" w:styleId="TemplateCommentChar" w:customStyle="1">
    <w:name w:val="Template Comment Char"/>
    <w:link w:val="TemplateComment"/>
    <w:locked/>
    <w:rsid w:val="00F72AA6"/>
    <w:rPr>
      <w:rFonts w:ascii="Arial" w:hAnsi="Arial" w:eastAsia="Times New Roman" w:cs="Times New Roman"/>
      <w:i/>
      <w:iCs/>
      <w:color w:val="0000FF"/>
      <w:kern w:val="0"/>
      <w:sz w:val="20"/>
      <w:szCs w:val="20"/>
      <w:lang w:val="en-GB"/>
    </w:rPr>
  </w:style>
  <w:style w:type="character" w:styleId="mw-headline" w:customStyle="1">
    <w:name w:val="mw-headline"/>
    <w:rsid w:val="00F72AA6"/>
    <w:rPr>
      <w:rFonts w:cs="Times New Roman"/>
    </w:rPr>
  </w:style>
  <w:style w:type="paragraph" w:styleId="BalloonText">
    <w:name w:val="Balloon Text"/>
    <w:basedOn w:val="Normal"/>
    <w:link w:val="BalloonTextChar"/>
    <w:semiHidden/>
    <w:rsid w:val="00F72AA6"/>
    <w:pPr>
      <w:spacing w:before="0" w:after="0"/>
    </w:pPr>
    <w:rPr>
      <w:rFonts w:ascii="Tahoma" w:hAnsi="Tahoma"/>
      <w:sz w:val="16"/>
      <w:szCs w:val="16"/>
    </w:rPr>
  </w:style>
  <w:style w:type="character" w:styleId="BalloonTextChar" w:customStyle="1">
    <w:name w:val="Balloon Text Char"/>
    <w:basedOn w:val="DefaultParagraphFont"/>
    <w:link w:val="BalloonText"/>
    <w:semiHidden/>
    <w:rsid w:val="00F72AA6"/>
    <w:rPr>
      <w:rFonts w:ascii="Tahoma" w:hAnsi="Tahoma" w:eastAsia="Times New Roman" w:cs="Times New Roman"/>
      <w:kern w:val="0"/>
      <w:sz w:val="16"/>
      <w:szCs w:val="16"/>
    </w:rPr>
  </w:style>
  <w:style w:type="table" w:styleId="LightGrid-Accent51" w:customStyle="1">
    <w:name w:val="Light Grid - Accent 51"/>
    <w:rsid w:val="00F72AA6"/>
    <w:pPr>
      <w:spacing w:after="0" w:line="240" w:lineRule="auto"/>
    </w:pPr>
    <w:rPr>
      <w:rFonts w:ascii="Times New Roman" w:hAnsi="Times New Roman" w:eastAsia="Times New Roman" w:cs="Times New Roman"/>
      <w:kern w:val="0"/>
      <w:sz w:val="20"/>
      <w:szCs w:val="20"/>
      <w:lang w:val="fr-FR" w:eastAsia="fr-FR"/>
    </w:rPr>
    <w:tblPr>
      <w:tblStyleRowBandSize w:val="1"/>
      <w:tblStyleColBandSize w:val="1"/>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style>
  <w:style w:type="table" w:styleId="LightGrid-Accent11" w:customStyle="1">
    <w:name w:val="Light Grid - Accent 11"/>
    <w:rsid w:val="00F72AA6"/>
    <w:pPr>
      <w:spacing w:after="0" w:line="240" w:lineRule="auto"/>
    </w:pPr>
    <w:rPr>
      <w:rFonts w:ascii="Times New Roman" w:hAnsi="Times New Roman" w:eastAsia="Times New Roman" w:cs="Times New Roman"/>
      <w:kern w:val="0"/>
      <w:sz w:val="20"/>
      <w:szCs w:val="20"/>
      <w:lang w:val="fr-FR" w:eastAsia="fr-FR"/>
    </w:rPr>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style>
  <w:style w:type="character" w:styleId="BookTitle1" w:customStyle="1">
    <w:name w:val="Book Title1"/>
    <w:rsid w:val="00F72AA6"/>
    <w:rPr>
      <w:rFonts w:cs="Times New Roman"/>
      <w:b/>
      <w:bCs/>
      <w:smallCaps/>
      <w:spacing w:val="5"/>
    </w:rPr>
  </w:style>
  <w:style w:type="paragraph" w:styleId="Titretableau" w:customStyle="1">
    <w:name w:val="Titre tableau"/>
    <w:basedOn w:val="Normal"/>
    <w:link w:val="TitretableauCar"/>
    <w:rsid w:val="00F72AA6"/>
    <w:pPr>
      <w:pBdr>
        <w:left w:val="single" w:color="DDDDDD" w:sz="4" w:space="4"/>
        <w:right w:val="single" w:color="DDDDDD" w:sz="4" w:space="4"/>
      </w:pBdr>
      <w:shd w:val="clear" w:color="auto" w:fill="E6E6E6"/>
      <w:spacing w:before="0" w:after="0"/>
    </w:pPr>
    <w:rPr>
      <w:b/>
      <w:bCs/>
      <w:sz w:val="22"/>
      <w:lang w:val="en-AU" w:eastAsia="fr-FR"/>
    </w:rPr>
  </w:style>
  <w:style w:type="paragraph" w:styleId="TexteTableauBlue" w:customStyle="1">
    <w:name w:val="Texte Tableau Blue"/>
    <w:basedOn w:val="Normal"/>
    <w:link w:val="TexteTableauBlueCar"/>
    <w:rsid w:val="00F72AA6"/>
    <w:pPr>
      <w:tabs>
        <w:tab w:val="left" w:pos="1134"/>
        <w:tab w:val="left" w:pos="9356"/>
      </w:tabs>
      <w:spacing w:before="0" w:after="0"/>
      <w:jc w:val="right"/>
    </w:pPr>
    <w:rPr>
      <w:rFonts w:ascii="Verdana" w:hAnsi="Verdana"/>
      <w:color w:val="000080"/>
      <w:sz w:val="24"/>
    </w:rPr>
  </w:style>
  <w:style w:type="paragraph" w:styleId="TexteTableau" w:customStyle="1">
    <w:name w:val="Texte Tableau"/>
    <w:basedOn w:val="Normal"/>
    <w:rsid w:val="00F72AA6"/>
    <w:pPr>
      <w:spacing w:before="0" w:after="0"/>
    </w:pPr>
    <w:rPr>
      <w:rFonts w:ascii="Verdana" w:hAnsi="Verdana"/>
      <w:snapToGrid w:val="0"/>
      <w:spacing w:val="-2"/>
      <w:szCs w:val="24"/>
      <w:lang w:val="de-DE" w:eastAsia="fr-FR"/>
    </w:rPr>
  </w:style>
  <w:style w:type="paragraph" w:styleId="TableauTexte" w:customStyle="1">
    <w:name w:val="Tableau Texte"/>
    <w:basedOn w:val="Normal"/>
    <w:rsid w:val="00F72AA6"/>
    <w:pPr>
      <w:spacing w:before="0" w:after="0"/>
    </w:pPr>
    <w:rPr>
      <w:rFonts w:ascii="Times New Roman" w:hAnsi="Times New Roman"/>
    </w:rPr>
  </w:style>
  <w:style w:type="paragraph" w:styleId="NormalWeb">
    <w:name w:val="Normal (Web)"/>
    <w:basedOn w:val="Normal"/>
    <w:uiPriority w:val="99"/>
    <w:unhideWhenUsed/>
    <w:rsid w:val="00F72AA6"/>
    <w:pPr>
      <w:spacing w:before="100" w:beforeAutospacing="1" w:after="100" w:afterAutospacing="1"/>
    </w:pPr>
    <w:rPr>
      <w:rFonts w:ascii="Times New Roman" w:hAnsi="Times New Roman"/>
      <w:sz w:val="24"/>
      <w:szCs w:val="24"/>
    </w:rPr>
  </w:style>
  <w:style w:type="character" w:styleId="f487" w:customStyle="1">
    <w:name w:val="f487"/>
    <w:rsid w:val="00F72AA6"/>
  </w:style>
  <w:style w:type="character" w:styleId="TitretableauCar" w:customStyle="1">
    <w:name w:val="Titre tableau Car"/>
    <w:link w:val="Titretableau"/>
    <w:rsid w:val="00F72AA6"/>
    <w:rPr>
      <w:rFonts w:ascii="Arial" w:hAnsi="Arial" w:eastAsia="Times New Roman" w:cs="Times New Roman"/>
      <w:b/>
      <w:bCs/>
      <w:kern w:val="0"/>
      <w:sz w:val="22"/>
      <w:szCs w:val="20"/>
      <w:shd w:val="clear" w:color="auto" w:fill="E6E6E6"/>
      <w:lang w:val="en-AU" w:eastAsia="fr-FR"/>
    </w:rPr>
  </w:style>
  <w:style w:type="character" w:styleId="TexteTableauBlueCar" w:customStyle="1">
    <w:name w:val="Texte Tableau Blue Car"/>
    <w:link w:val="TexteTableauBlue"/>
    <w:rsid w:val="00F72AA6"/>
    <w:rPr>
      <w:rFonts w:ascii="Verdana" w:hAnsi="Verdana" w:eastAsia="Times New Roman" w:cs="Times New Roman"/>
      <w:color w:val="000080"/>
      <w:kern w:val="0"/>
      <w:szCs w:val="20"/>
    </w:rPr>
  </w:style>
  <w:style w:type="character" w:styleId="descriptionspan" w:customStyle="1">
    <w:name w:val="descriptionspan"/>
    <w:rsid w:val="00F72AA6"/>
  </w:style>
  <w:style w:type="character" w:styleId="apple-converted-space" w:customStyle="1">
    <w:name w:val="apple-converted-space"/>
    <w:rsid w:val="00F72AA6"/>
  </w:style>
  <w:style w:type="character" w:styleId="CommentReference">
    <w:name w:val="annotation reference"/>
    <w:uiPriority w:val="99"/>
    <w:rsid w:val="00F72AA6"/>
    <w:rPr>
      <w:sz w:val="16"/>
      <w:szCs w:val="16"/>
    </w:rPr>
  </w:style>
  <w:style w:type="paragraph" w:styleId="CommentText">
    <w:name w:val="annotation text"/>
    <w:basedOn w:val="Normal"/>
    <w:link w:val="CommentTextChar"/>
    <w:uiPriority w:val="99"/>
    <w:rsid w:val="00F72AA6"/>
  </w:style>
  <w:style w:type="character" w:styleId="CommentTextChar" w:customStyle="1">
    <w:name w:val="Comment Text Char"/>
    <w:basedOn w:val="DefaultParagraphFont"/>
    <w:link w:val="CommentText"/>
    <w:uiPriority w:val="99"/>
    <w:rsid w:val="00F72AA6"/>
    <w:rPr>
      <w:rFonts w:ascii="Arial" w:hAnsi="Arial" w:eastAsia="Times New Roman" w:cs="Times New Roman"/>
      <w:kern w:val="0"/>
      <w:sz w:val="20"/>
      <w:szCs w:val="20"/>
    </w:rPr>
  </w:style>
  <w:style w:type="paragraph" w:styleId="CommentSubject">
    <w:name w:val="annotation subject"/>
    <w:basedOn w:val="CommentText"/>
    <w:next w:val="CommentText"/>
    <w:link w:val="CommentSubjectChar"/>
    <w:rsid w:val="00F72AA6"/>
    <w:rPr>
      <w:b/>
      <w:bCs/>
    </w:rPr>
  </w:style>
  <w:style w:type="character" w:styleId="CommentSubjectChar" w:customStyle="1">
    <w:name w:val="Comment Subject Char"/>
    <w:basedOn w:val="CommentTextChar"/>
    <w:link w:val="CommentSubject"/>
    <w:rsid w:val="00F72AA6"/>
    <w:rPr>
      <w:rFonts w:ascii="Arial" w:hAnsi="Arial" w:eastAsia="Times New Roman" w:cs="Times New Roman"/>
      <w:b/>
      <w:bCs/>
      <w:kern w:val="0"/>
      <w:sz w:val="20"/>
      <w:szCs w:val="20"/>
    </w:rPr>
  </w:style>
  <w:style w:type="table" w:styleId="ListTable4">
    <w:name w:val="List Table 4"/>
    <w:basedOn w:val="TableNormal"/>
    <w:uiPriority w:val="49"/>
    <w:rsid w:val="00F72AA6"/>
    <w:pPr>
      <w:spacing w:after="0" w:line="240" w:lineRule="auto"/>
    </w:pPr>
    <w:rPr>
      <w:rFonts w:ascii="Times New Roman" w:hAnsi="Times New Roman" w:eastAsia="Times New Roman" w:cs="Times New Roman"/>
      <w:kern w:val="0"/>
      <w:sz w:val="20"/>
      <w:szCs w:val="20"/>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72AA6"/>
    <w:pPr>
      <w:spacing w:after="0" w:line="240" w:lineRule="auto"/>
    </w:pPr>
    <w:rPr>
      <w:rFonts w:ascii="Times New Roman" w:hAnsi="Times New Roman" w:eastAsia="Times New Roman" w:cs="Times New Roman"/>
      <w:kern w:val="0"/>
      <w:sz w:val="20"/>
      <w:szCs w:val="20"/>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723" w:customStyle="1">
    <w:name w:val="f723"/>
    <w:basedOn w:val="DefaultParagraphFont"/>
    <w:rsid w:val="00F72AA6"/>
  </w:style>
  <w:style w:type="character" w:styleId="UnresolvedMention">
    <w:name w:val="Unresolved Mention"/>
    <w:basedOn w:val="DefaultParagraphFont"/>
    <w:uiPriority w:val="99"/>
    <w:semiHidden/>
    <w:unhideWhenUsed/>
    <w:rsid w:val="00F72AA6"/>
    <w:rPr>
      <w:color w:val="605E5C"/>
      <w:shd w:val="clear" w:color="auto" w:fill="E1DFDD"/>
    </w:rPr>
  </w:style>
  <w:style w:type="paragraph" w:styleId="StyleHeading2" w:customStyle="1">
    <w:name w:val="Style Heading 2"/>
    <w:aliases w:val="BRD"/>
    <w:basedOn w:val="Heading2"/>
    <w:rsid w:val="00F72AA6"/>
    <w:pPr>
      <w:keepLines w:val="0"/>
      <w:numPr>
        <w:numId w:val="4"/>
      </w:numPr>
      <w:spacing w:before="360" w:after="360"/>
      <w:ind w:left="0" w:firstLine="0"/>
      <w:jc w:val="center"/>
    </w:pPr>
    <w:rPr>
      <w:rFonts w:ascii="Verdana" w:hAnsi="Verdana" w:eastAsia="Times New Roman" w:cs="Times New Roman"/>
      <w:b/>
      <w:bCs/>
      <w:color w:val="auto"/>
      <w:szCs w:val="20"/>
    </w:rPr>
  </w:style>
  <w:style w:type="paragraph" w:styleId="TexteTableau1" w:customStyle="1">
    <w:name w:val="Texte Tableau 1"/>
    <w:basedOn w:val="Normal"/>
    <w:rsid w:val="00F72AA6"/>
    <w:pPr>
      <w:spacing w:before="0" w:after="0"/>
    </w:pPr>
    <w:rPr>
      <w:rFonts w:ascii="Verdana" w:hAnsi="Verdana"/>
      <w:szCs w:val="24"/>
      <w:lang w:val="fr-FR" w:eastAsia="fr-FR"/>
    </w:rPr>
  </w:style>
  <w:style w:type="paragraph" w:styleId="paragraph" w:customStyle="1">
    <w:name w:val="paragraph"/>
    <w:basedOn w:val="Normal"/>
    <w:rsid w:val="00F72AA6"/>
    <w:pPr>
      <w:spacing w:before="100" w:beforeAutospacing="1" w:after="100" w:afterAutospacing="1"/>
    </w:pPr>
    <w:rPr>
      <w:rFonts w:ascii="Times New Roman" w:hAnsi="Times New Roman"/>
      <w:sz w:val="24"/>
      <w:szCs w:val="24"/>
    </w:rPr>
  </w:style>
  <w:style w:type="character" w:styleId="normaltextrun" w:customStyle="1">
    <w:name w:val="normaltextrun"/>
    <w:basedOn w:val="DefaultParagraphFont"/>
    <w:rsid w:val="00F72AA6"/>
  </w:style>
  <w:style w:type="character" w:styleId="eop" w:customStyle="1">
    <w:name w:val="eop"/>
    <w:basedOn w:val="DefaultParagraphFont"/>
    <w:rsid w:val="00F72AA6"/>
  </w:style>
  <w:style w:type="paragraph" w:styleId="Revision">
    <w:name w:val="Revision"/>
    <w:hidden/>
    <w:uiPriority w:val="99"/>
    <w:semiHidden/>
    <w:rsid w:val="00F72AA6"/>
    <w:pPr>
      <w:spacing w:after="0" w:line="240" w:lineRule="auto"/>
    </w:pPr>
    <w:rPr>
      <w:rFonts w:ascii="Arial" w:hAnsi="Arial" w:eastAsia="Times New Roman" w:cs="Times New Roman"/>
      <w:kern w:val="0"/>
      <w:sz w:val="20"/>
      <w:szCs w:val="20"/>
    </w:rPr>
  </w:style>
  <w:style w:type="table" w:styleId="GridTable1Light-Accent1">
    <w:name w:val="Grid Table 1 Light Accent 1"/>
    <w:basedOn w:val="TableNormal"/>
    <w:uiPriority w:val="46"/>
    <w:rsid w:val="00F72AA6"/>
    <w:pPr>
      <w:spacing w:after="0" w:line="240" w:lineRule="auto"/>
    </w:pPr>
    <w:rPr>
      <w:rFonts w:ascii="Times New Roman" w:hAnsi="Times New Roman" w:eastAsia="Times New Roman" w:cs="Times New Roman"/>
      <w:kern w:val="0"/>
      <w:sz w:val="20"/>
      <w:szCs w:val="20"/>
    </w:rPr>
    <w:tblPr>
      <w:tblStyleRowBandSize w:val="1"/>
      <w:tblStyleColBandSize w:val="1"/>
      <w:tblInd w:w="0" w:type="nil"/>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blPr/>
      <w:tcPr>
        <w:tcBorders>
          <w:bottom w:val="single" w:color="45B0E1" w:themeColor="accent1" w:themeTint="99" w:sz="12" w:space="0"/>
        </w:tcBorders>
      </w:tcPr>
    </w:tblStylePr>
    <w:tblStylePr w:type="lastRow">
      <w:rPr>
        <w:b/>
        <w:bCs/>
      </w:rPr>
      <w:tblPr/>
      <w:tcPr>
        <w:tcBorders>
          <w:top w:val="double" w:color="45B0E1" w:themeColor="accent1" w:themeTint="99" w:sz="2" w:space="0"/>
        </w:tcBorders>
      </w:tcPr>
    </w:tblStylePr>
    <w:tblStylePr w:type="firstCol">
      <w:rPr>
        <w:b/>
        <w:bCs/>
      </w:rPr>
    </w:tblStylePr>
    <w:tblStylePr w:type="lastCol">
      <w:rPr>
        <w:b/>
        <w:bCs/>
      </w:rPr>
    </w:tblStylePr>
  </w:style>
  <w:style w:type="table" w:styleId="ListTable3">
    <w:name w:val="List Table 3"/>
    <w:basedOn w:val="TableNormal"/>
    <w:uiPriority w:val="48"/>
    <w:rsid w:val="00F72AA6"/>
    <w:pPr>
      <w:spacing w:after="0" w:line="240" w:lineRule="auto"/>
    </w:pPr>
    <w:rPr>
      <w:rFonts w:ascii="Times New Roman" w:hAnsi="Times New Roman" w:eastAsia="Times New Roman" w:cs="Times New Roman"/>
      <w:kern w:val="0"/>
      <w:sz w:val="20"/>
      <w:szCs w:val="20"/>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ridTable4-Accent1">
    <w:name w:val="Grid Table 4 Accent 1"/>
    <w:basedOn w:val="TableNormal"/>
    <w:uiPriority w:val="49"/>
    <w:rsid w:val="00F72AA6"/>
    <w:pPr>
      <w:spacing w:after="0" w:line="240" w:lineRule="auto"/>
    </w:pPr>
    <w:rPr>
      <w:rFonts w:ascii="Times New Roman" w:hAnsi="Times New Roman" w:eastAsia="Times New Roman" w:cs="Times New Roman"/>
      <w:kern w:val="0"/>
      <w:sz w:val="20"/>
      <w:szCs w:val="20"/>
    </w:r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F72AA6"/>
    <w:pPr>
      <w:spacing w:after="0" w:line="240" w:lineRule="auto"/>
    </w:pPr>
    <w:rPr>
      <w:rFonts w:ascii="Arial" w:hAnsi="Arial" w:eastAsia="Times New Roman" w:cs="Times New Roman"/>
      <w:kern w:val="0"/>
      <w:sz w:val="20"/>
      <w:szCs w:val="20"/>
    </w:rPr>
  </w:style>
  <w:style w:type="paragraph" w:styleId="pf0" w:customStyle="1">
    <w:name w:val="pf0"/>
    <w:basedOn w:val="Normal"/>
    <w:rsid w:val="00F72AA6"/>
    <w:pPr>
      <w:spacing w:before="100" w:beforeAutospacing="1" w:after="100" w:afterAutospacing="1"/>
    </w:pPr>
    <w:rPr>
      <w:rFonts w:ascii="Times New Roman" w:hAnsi="Times New Roman"/>
      <w:sz w:val="24"/>
      <w:szCs w:val="24"/>
    </w:rPr>
  </w:style>
  <w:style w:type="character" w:styleId="wacimagecontainer" w:customStyle="1">
    <w:name w:val="wacimagecontainer"/>
    <w:basedOn w:val="DefaultParagraphFont"/>
    <w:rsid w:val="00F72AA6"/>
  </w:style>
  <w:style w:type="character" w:styleId="scxw179620854" w:customStyle="1">
    <w:name w:val="scxw179620854"/>
    <w:basedOn w:val="DefaultParagraphFont"/>
    <w:rsid w:val="00F72AA6"/>
  </w:style>
  <w:style w:type="character" w:styleId="ui-provider" w:customStyle="1">
    <w:name w:val="ui-provider"/>
    <w:basedOn w:val="DefaultParagraphFont"/>
    <w:rsid w:val="00F72AA6"/>
  </w:style>
  <w:style w:type="character" w:styleId="scxw11601302" w:customStyle="1">
    <w:name w:val="scxw11601302"/>
    <w:basedOn w:val="DefaultParagraphFont"/>
    <w:rsid w:val="00F72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3193">
      <w:bodyDiv w:val="1"/>
      <w:marLeft w:val="0"/>
      <w:marRight w:val="0"/>
      <w:marTop w:val="0"/>
      <w:marBottom w:val="0"/>
      <w:divBdr>
        <w:top w:val="none" w:sz="0" w:space="0" w:color="auto"/>
        <w:left w:val="none" w:sz="0" w:space="0" w:color="auto"/>
        <w:bottom w:val="none" w:sz="0" w:space="0" w:color="auto"/>
        <w:right w:val="none" w:sz="0" w:space="0" w:color="auto"/>
      </w:divBdr>
    </w:div>
    <w:div w:id="329985783">
      <w:bodyDiv w:val="1"/>
      <w:marLeft w:val="0"/>
      <w:marRight w:val="0"/>
      <w:marTop w:val="0"/>
      <w:marBottom w:val="0"/>
      <w:divBdr>
        <w:top w:val="none" w:sz="0" w:space="0" w:color="auto"/>
        <w:left w:val="none" w:sz="0" w:space="0" w:color="auto"/>
        <w:bottom w:val="none" w:sz="0" w:space="0" w:color="auto"/>
        <w:right w:val="none" w:sz="0" w:space="0" w:color="auto"/>
      </w:divBdr>
    </w:div>
    <w:div w:id="511147449">
      <w:bodyDiv w:val="1"/>
      <w:marLeft w:val="0"/>
      <w:marRight w:val="0"/>
      <w:marTop w:val="0"/>
      <w:marBottom w:val="0"/>
      <w:divBdr>
        <w:top w:val="none" w:sz="0" w:space="0" w:color="auto"/>
        <w:left w:val="none" w:sz="0" w:space="0" w:color="auto"/>
        <w:bottom w:val="none" w:sz="0" w:space="0" w:color="auto"/>
        <w:right w:val="none" w:sz="0" w:space="0" w:color="auto"/>
      </w:divBdr>
    </w:div>
    <w:div w:id="555629815">
      <w:bodyDiv w:val="1"/>
      <w:marLeft w:val="0"/>
      <w:marRight w:val="0"/>
      <w:marTop w:val="0"/>
      <w:marBottom w:val="0"/>
      <w:divBdr>
        <w:top w:val="none" w:sz="0" w:space="0" w:color="auto"/>
        <w:left w:val="none" w:sz="0" w:space="0" w:color="auto"/>
        <w:bottom w:val="none" w:sz="0" w:space="0" w:color="auto"/>
        <w:right w:val="none" w:sz="0" w:space="0" w:color="auto"/>
      </w:divBdr>
    </w:div>
    <w:div w:id="629628773">
      <w:bodyDiv w:val="1"/>
      <w:marLeft w:val="0"/>
      <w:marRight w:val="0"/>
      <w:marTop w:val="0"/>
      <w:marBottom w:val="0"/>
      <w:divBdr>
        <w:top w:val="none" w:sz="0" w:space="0" w:color="auto"/>
        <w:left w:val="none" w:sz="0" w:space="0" w:color="auto"/>
        <w:bottom w:val="none" w:sz="0" w:space="0" w:color="auto"/>
        <w:right w:val="none" w:sz="0" w:space="0" w:color="auto"/>
      </w:divBdr>
    </w:div>
    <w:div w:id="681397084">
      <w:bodyDiv w:val="1"/>
      <w:marLeft w:val="0"/>
      <w:marRight w:val="0"/>
      <w:marTop w:val="0"/>
      <w:marBottom w:val="0"/>
      <w:divBdr>
        <w:top w:val="none" w:sz="0" w:space="0" w:color="auto"/>
        <w:left w:val="none" w:sz="0" w:space="0" w:color="auto"/>
        <w:bottom w:val="none" w:sz="0" w:space="0" w:color="auto"/>
        <w:right w:val="none" w:sz="0" w:space="0" w:color="auto"/>
      </w:divBdr>
    </w:div>
    <w:div w:id="942302133">
      <w:bodyDiv w:val="1"/>
      <w:marLeft w:val="0"/>
      <w:marRight w:val="0"/>
      <w:marTop w:val="0"/>
      <w:marBottom w:val="0"/>
      <w:divBdr>
        <w:top w:val="none" w:sz="0" w:space="0" w:color="auto"/>
        <w:left w:val="none" w:sz="0" w:space="0" w:color="auto"/>
        <w:bottom w:val="none" w:sz="0" w:space="0" w:color="auto"/>
        <w:right w:val="none" w:sz="0" w:space="0" w:color="auto"/>
      </w:divBdr>
    </w:div>
    <w:div w:id="1095131249">
      <w:bodyDiv w:val="1"/>
      <w:marLeft w:val="0"/>
      <w:marRight w:val="0"/>
      <w:marTop w:val="0"/>
      <w:marBottom w:val="0"/>
      <w:divBdr>
        <w:top w:val="none" w:sz="0" w:space="0" w:color="auto"/>
        <w:left w:val="none" w:sz="0" w:space="0" w:color="auto"/>
        <w:bottom w:val="none" w:sz="0" w:space="0" w:color="auto"/>
        <w:right w:val="none" w:sz="0" w:space="0" w:color="auto"/>
      </w:divBdr>
    </w:div>
    <w:div w:id="1258517915">
      <w:bodyDiv w:val="1"/>
      <w:marLeft w:val="0"/>
      <w:marRight w:val="0"/>
      <w:marTop w:val="0"/>
      <w:marBottom w:val="0"/>
      <w:divBdr>
        <w:top w:val="none" w:sz="0" w:space="0" w:color="auto"/>
        <w:left w:val="none" w:sz="0" w:space="0" w:color="auto"/>
        <w:bottom w:val="none" w:sz="0" w:space="0" w:color="auto"/>
        <w:right w:val="none" w:sz="0" w:space="0" w:color="auto"/>
      </w:divBdr>
    </w:div>
    <w:div w:id="1358509677">
      <w:bodyDiv w:val="1"/>
      <w:marLeft w:val="0"/>
      <w:marRight w:val="0"/>
      <w:marTop w:val="0"/>
      <w:marBottom w:val="0"/>
      <w:divBdr>
        <w:top w:val="none" w:sz="0" w:space="0" w:color="auto"/>
        <w:left w:val="none" w:sz="0" w:space="0" w:color="auto"/>
        <w:bottom w:val="none" w:sz="0" w:space="0" w:color="auto"/>
        <w:right w:val="none" w:sz="0" w:space="0" w:color="auto"/>
      </w:divBdr>
    </w:div>
    <w:div w:id="1835290929">
      <w:bodyDiv w:val="1"/>
      <w:marLeft w:val="0"/>
      <w:marRight w:val="0"/>
      <w:marTop w:val="0"/>
      <w:marBottom w:val="0"/>
      <w:divBdr>
        <w:top w:val="none" w:sz="0" w:space="0" w:color="auto"/>
        <w:left w:val="none" w:sz="0" w:space="0" w:color="auto"/>
        <w:bottom w:val="none" w:sz="0" w:space="0" w:color="auto"/>
        <w:right w:val="none" w:sz="0" w:space="0" w:color="auto"/>
      </w:divBdr>
    </w:div>
    <w:div w:id="1991664795">
      <w:bodyDiv w:val="1"/>
      <w:marLeft w:val="0"/>
      <w:marRight w:val="0"/>
      <w:marTop w:val="0"/>
      <w:marBottom w:val="0"/>
      <w:divBdr>
        <w:top w:val="none" w:sz="0" w:space="0" w:color="auto"/>
        <w:left w:val="none" w:sz="0" w:space="0" w:color="auto"/>
        <w:bottom w:val="none" w:sz="0" w:space="0" w:color="auto"/>
        <w:right w:val="none" w:sz="0" w:space="0" w:color="auto"/>
      </w:divBdr>
    </w:div>
    <w:div w:id="2038777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oter" Target="footer2.xml" Id="rId24" /><Relationship Type="http://schemas.openxmlformats.org/officeDocument/2006/relationships/styles" Target="styles.xml" Id="rId5" /><Relationship Type="http://schemas.openxmlformats.org/officeDocument/2006/relationships/footer" Target="footer1.xml" Id="rId23"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22" /><Relationship Type="http://schemas.openxmlformats.org/officeDocument/2006/relationships/image" Target="/media/imagec.png" Id="Rbcefb9d48ec24009" /><Relationship Type="http://schemas.openxmlformats.org/officeDocument/2006/relationships/image" Target="/media/image12.png" Id="R4386fd9731ff4339" /><Relationship Type="http://schemas.openxmlformats.org/officeDocument/2006/relationships/image" Target="/media/image13.png" Id="Rc1e065122e2744fa" /><Relationship Type="http://schemas.openxmlformats.org/officeDocument/2006/relationships/image" Target="/media/image14.png" Id="R70860758a44742b3" /><Relationship Type="http://schemas.openxmlformats.org/officeDocument/2006/relationships/image" Target="/media/image15.png" Id="Rd277827380ac470a" /><Relationship Type="http://schemas.openxmlformats.org/officeDocument/2006/relationships/image" Target="/media/image16.png" Id="Rf980d1661b4b4065" /><Relationship Type="http://schemas.openxmlformats.org/officeDocument/2006/relationships/image" Target="/media/image17.png" Id="R4cb3d47ec283459e" /><Relationship Type="http://schemas.openxmlformats.org/officeDocument/2006/relationships/image" Target="/media/image18.png" Id="Rabf8f61d21004f1a" /><Relationship Type="http://schemas.openxmlformats.org/officeDocument/2006/relationships/image" Target="/media/image19.png" Id="R95b7b221b4904e5f"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ccfaa4678455c65d4a75b492f0b2f475">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12bc8773708a39eb3e5cc81e80835477"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C77DC7-791B-4F5D-B1E0-92D9FCE56153}"/>
</file>

<file path=customXml/itemProps2.xml><?xml version="1.0" encoding="utf-8"?>
<ds:datastoreItem xmlns:ds="http://schemas.openxmlformats.org/officeDocument/2006/customXml" ds:itemID="{C2FB1A61-0563-4579-B9CB-6B5A492CE9A3}">
  <ds:schemaRefs>
    <ds:schemaRef ds:uri="http://schemas.microsoft.com/sharepoint/v3/contenttype/forms"/>
  </ds:schemaRefs>
</ds:datastoreItem>
</file>

<file path=customXml/itemProps3.xml><?xml version="1.0" encoding="utf-8"?>
<ds:datastoreItem xmlns:ds="http://schemas.openxmlformats.org/officeDocument/2006/customXml" ds:itemID="{BF7059ED-F976-449D-8E05-C6D9BC9A9F6E}">
  <ds:schemaRefs>
    <ds:schemaRef ds:uri="http://schemas.microsoft.com/office/2006/metadata/properties"/>
    <ds:schemaRef ds:uri="http://schemas.microsoft.com/office/infopath/2007/PartnerControls"/>
    <ds:schemaRef ds:uri="bac7c952-3b32-4eb5-91ea-668a1a89017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Infosys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Tushar Sharma</dc:creator>
  <keywords/>
  <dc:description/>
  <lastModifiedBy>SHARMA Tushar</lastModifiedBy>
  <revision>11</revision>
  <dcterms:created xsi:type="dcterms:W3CDTF">2024-08-07T11:07:00.0000000Z</dcterms:created>
  <dcterms:modified xsi:type="dcterms:W3CDTF">2024-10-23T11:35:29.8185848Z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2024-08-07T06:54:58Z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3ac2e9e0-c8da-4568-ace4-24903f31cac0</vt:lpwstr>
  </property>
  <property fmtid="{D5CDD505-2E9C-101B-9397-08002B2CF9AE}" pid="8" name="MSIP_Label_a0819fa7-4367-4500-ba88-dd630d977609_ContentBits">
    <vt:lpwstr>0</vt:lpwstr>
  </property>
  <property fmtid="{D5CDD505-2E9C-101B-9397-08002B2CF9AE}" pid="9" name="ContentTypeId">
    <vt:lpwstr>0x010100661615D389F8C1468BD22C64E832377A</vt:lpwstr>
  </property>
  <property fmtid="{D5CDD505-2E9C-101B-9397-08002B2CF9AE}" pid="10" name="MediaServiceImageTags">
    <vt:lpwstr/>
  </property>
</Properties>
</file>