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Setting Up Multiple Apache HTTP Server Instances</w:t>
      </w:r>
    </w:p>
    <w:p>
      <w:pPr>
        <w:jc w:val="both"/>
      </w:pPr>
      <w:r>
        <w:rPr>
          <w:sz w:val="24"/>
        </w:rPr>
        <w:t>This document outlines the steps necessary to set up multiple instances of the Apache HTTP Server, each serving different development environments for a sample project (e.g., griffin-portal/dev1 to griffin-portal/dev6).</w:t>
      </w:r>
    </w:p>
    <w:p>
      <w:pPr>
        <w:jc w:val="both"/>
      </w:pPr>
      <w:r>
        <w:rPr>
          <w:sz w:val="24"/>
        </w:rPr>
        <w:t>1. Install Apache HTTP Server: Ensure that Apache HTTP Server is installed on your server. If not, download and install it from the official Apache website.</w:t>
      </w:r>
    </w:p>
    <w:p>
      <w:pPr>
        <w:jc w:val="both"/>
      </w:pPr>
      <w:r>
        <w:rPr>
          <w:sz w:val="24"/>
        </w:rPr>
        <w:t>2. Create Instance Directories: For each Apache instance, create a separate directory. This is crucial for managing configurations and logs for each environment.</w:t>
      </w:r>
    </w:p>
    <w:p>
      <w:pPr>
        <w:jc w:val="both"/>
      </w:pPr>
      <w:r>
        <w:rPr>
          <w:sz w:val="24"/>
        </w:rPr>
        <w:t>3. Copy Configuration Files: Copy the Apache configuration files (usually found in the conf/ directory) to each instance’s directory.</w:t>
      </w:r>
    </w:p>
    <w:p>
      <w:pPr>
        <w:jc w:val="both"/>
      </w:pPr>
      <w:r>
        <w:rPr>
          <w:sz w:val="24"/>
        </w:rPr>
        <w:t>4. Configure Each Instance: Edit the httpd.conf file in each instance’s directory. Set unique Listen directives for each instance to use different ports.</w:t>
      </w:r>
    </w:p>
    <w:p>
      <w:pPr>
        <w:jc w:val="both"/>
      </w:pPr>
      <w:r>
        <w:rPr>
          <w:sz w:val="24"/>
        </w:rPr>
        <w:t>5. Set Up Virtual Hosts: In each instance’s httpd.conf file, set up VirtualHosts for each URL (e.g., griffin-portal/dev1 to griffin-portal/dev6). Ensure each VirtualHost directive references the correct DocumentRoot and ServerName.</w:t>
      </w:r>
    </w:p>
    <w:p>
      <w:pPr>
        <w:jc w:val="both"/>
      </w:pPr>
      <w:r>
        <w:rPr>
          <w:sz w:val="24"/>
        </w:rPr>
        <w:t>6. Configure Hosts File: Modify the hosts file on your server to map each development environment URL to the local IP address.</w:t>
      </w:r>
    </w:p>
    <w:p>
      <w:pPr>
        <w:jc w:val="both"/>
      </w:pPr>
      <w:r>
        <w:rPr>
          <w:sz w:val="24"/>
        </w:rPr>
        <w:t>7. Start Each Instance: Use the apachectl or httpd command to start each Apache instance, specifying the configuration file of each instance.</w:t>
      </w:r>
    </w:p>
    <w:p>
      <w:pPr>
        <w:jc w:val="both"/>
      </w:pPr>
      <w:r>
        <w:rPr>
          <w:sz w:val="24"/>
        </w:rPr>
        <w:t>8. Test Your Instances: Access each URL in a web browser to ensure that the correct content is being served from each Apache instance.</w:t>
      </w:r>
    </w:p>
    <w:p>
      <w:pPr>
        <w:jc w:val="both"/>
      </w:pPr>
      <w:r>
        <w:rPr>
          <w:sz w:val="24"/>
        </w:rPr>
        <w:t>9. Monitor and Optimize: Regularly monitor the performance of each instance and optimize configurations as needed.</w:t>
      </w:r>
    </w:p>
    <w:p>
      <w:pPr>
        <w:jc w:val="both"/>
      </w:pPr>
      <w:r>
        <w:rPr>
          <w:sz w:val="24"/>
        </w:rPr>
        <w:t>Note: This setup is ideal for development and testing environments. For production environments, consider additional security and performance optimizations.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