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Setting Up Multiple Tomcat Instances</w:t>
      </w:r>
    </w:p>
    <w:p>
      <w:pPr>
        <w:jc w:val="both"/>
      </w:pPr>
      <w:r>
        <w:rPr>
          <w:sz w:val="24"/>
        </w:rPr>
        <w:t>1. Install Tomcat: Ensure Apache Tomcat is installed on your server. If not, download and install it from the official Apache Tomcat website.</w:t>
      </w:r>
    </w:p>
    <w:p>
      <w:pPr>
        <w:jc w:val="both"/>
      </w:pPr>
      <w:r>
        <w:rPr>
          <w:sz w:val="24"/>
        </w:rPr>
        <w:t>2. Create Instance Directories: For each Tomcat instance, create a separate directory. This helps manage configurations, logs, and applications separately. For example, create directories like tomcat_instance1, tomcat_instance2, etc.</w:t>
      </w:r>
    </w:p>
    <w:p>
      <w:pPr>
        <w:jc w:val="both"/>
      </w:pPr>
      <w:r>
        <w:rPr>
          <w:sz w:val="24"/>
        </w:rPr>
        <w:t>3. Copy Configuration Files: For each instance, copy the contents of the {TOMCAT_HOME}/conf/ directory from your original Tomcat installation to the respective instance directory. {TOMCAT_HOME} refers to the root directory of your original Tomcat installation.</w:t>
      </w:r>
    </w:p>
    <w:p>
      <w:pPr>
        <w:jc w:val="both"/>
      </w:pPr>
      <w:r>
        <w:rPr>
          <w:sz w:val="24"/>
        </w:rPr>
        <w:t>4. Set Environment Variables: For each instance, set the CATALINA_HOME and CATALINA_BASE environment variables. CATALINA_HOME should point to your original Tomcat installation directory, and CATALINA_BASE should point to the individual instance directory.</w:t>
      </w:r>
    </w:p>
    <w:p>
      <w:pPr>
        <w:jc w:val="both"/>
      </w:pPr>
      <w:r>
        <w:rPr>
          <w:sz w:val="24"/>
        </w:rPr>
        <w:t>5. Configure Server Ports: In the server.xml file located in the conf directory of each instance, change the Connector port, Shutdown port, and any other required ports so that each instance runs on a different set of ports to avoid conflicts.</w:t>
      </w:r>
    </w:p>
    <w:p>
      <w:pPr>
        <w:jc w:val="both"/>
      </w:pPr>
      <w:r>
        <w:rPr>
          <w:sz w:val="24"/>
        </w:rPr>
        <w:t>6. Optional Logging Configuration: You can configure separate logging for each instance by editing the logging.properties file in the conf directory of each instance.</w:t>
      </w:r>
    </w:p>
    <w:p>
      <w:pPr>
        <w:jc w:val="both"/>
      </w:pPr>
      <w:r>
        <w:rPr>
          <w:sz w:val="24"/>
        </w:rPr>
        <w:t>7. Start Each Instance: Use the startup.sh (or startup.bat for Windows) script to start each instance. Ensure that the CATALINA_BASE and CATALINA_HOME variables are correctly set for each instance.</w:t>
      </w:r>
    </w:p>
    <w:p>
      <w:pPr>
        <w:jc w:val="both"/>
      </w:pPr>
      <w:r>
        <w:rPr>
          <w:sz w:val="24"/>
        </w:rPr>
        <w:t>8. Deploy Applications: You can now deploy different web applications to each instance by placing them in the webapps directory of the respective instance.</w:t>
      </w:r>
    </w:p>
    <w:p>
      <w:pPr>
        <w:jc w:val="both"/>
      </w:pPr>
      <w:r>
        <w:rPr>
          <w:sz w:val="24"/>
        </w:rPr>
        <w:t>9. Test Your Instances: Access each instance via a web browser using the configured HTTP port to ensure they are running correctly.</w:t>
      </w:r>
    </w:p>
    <w:p>
      <w:pPr>
        <w:jc w:val="both"/>
      </w:pPr>
      <w:r>
        <w:rPr>
          <w:sz w:val="24"/>
        </w:rPr>
        <w:t>10. Advanced Configurations (Optional): Set up a load balancer or reverse proxy (like Apache HTTP Server or Nginx) in front of your Tomcat instances for load distribution. Configure session replication if you need session data shared across instances (for failover and scalability).</w:t>
      </w:r>
    </w:p>
    <w:p>
      <w:pPr>
        <w:jc w:val="both"/>
      </w:pPr>
      <w:r>
        <w:rPr>
          <w:sz w:val="24"/>
        </w:rPr>
        <w:t>Remember, managing multiple Tomcat instances on the same machine requires careful management of resources and configurations to ensure that the instances do not interfere with each other. Regular monitoring and optimization might be necessary for maintaining optimal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