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AE5" w:rsidRDefault="00190AE5" w:rsidP="00A82F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F1850" w:rsidRPr="00A82FA3" w:rsidRDefault="00A82FA3" w:rsidP="00A82F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82FA3">
        <w:rPr>
          <w:rFonts w:ascii="Times New Roman" w:hAnsi="Times New Roman" w:cs="Times New Roman"/>
          <w:b/>
          <w:sz w:val="32"/>
          <w:szCs w:val="32"/>
          <w:u w:val="single"/>
        </w:rPr>
        <w:t>Вопросы к теоретическим контрольным работам</w:t>
      </w:r>
    </w:p>
    <w:p w:rsidR="00A82FA3" w:rsidRDefault="00A82FA3" w:rsidP="00A82FA3">
      <w:pPr>
        <w:rPr>
          <w:rFonts w:ascii="Times New Roman" w:hAnsi="Times New Roman" w:cs="Times New Roman"/>
          <w:sz w:val="28"/>
          <w:szCs w:val="28"/>
        </w:rPr>
      </w:pPr>
    </w:p>
    <w:p w:rsidR="00A82FA3" w:rsidRPr="00AB206F" w:rsidRDefault="00A82FA3" w:rsidP="00A82FA3">
      <w:pPr>
        <w:jc w:val="center"/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Контрольная работа №1</w:t>
      </w:r>
    </w:p>
    <w:p w:rsidR="00A82FA3" w:rsidRPr="00AB206F" w:rsidRDefault="00A82FA3" w:rsidP="00C1418E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Доказательство вычислительной формулы подчинённой матричной нормы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</m:d>
      </m:oMath>
      <w:r w:rsidR="00C1418E" w:rsidRPr="00AB206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C1418E" w:rsidRPr="00AB206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1418E" w:rsidRPr="00AB206F" w:rsidRDefault="00C1418E" w:rsidP="00C1418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Доказательство вычислительной формулы подчинённой матричной нормы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</m:d>
      </m:oMath>
      <w:r w:rsidRPr="00AB206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AB206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1418E" w:rsidRPr="00AB206F" w:rsidRDefault="00C1418E" w:rsidP="00A82FA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Доказательство вычислительной формулы подчинённой матричной нормы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</m:d>
      </m:oMath>
      <w:r w:rsidRPr="00AB206F">
        <w:rPr>
          <w:rFonts w:ascii="Times New Roman" w:hAnsi="Times New Roman" w:cs="Times New Roman"/>
          <w:sz w:val="24"/>
          <w:szCs w:val="24"/>
          <w:vertAlign w:val="subscript"/>
        </w:rPr>
        <w:t>∞</w:t>
      </w:r>
      <w:r w:rsidRPr="00AB206F">
        <w:rPr>
          <w:rFonts w:ascii="Times New Roman" w:hAnsi="Times New Roman" w:cs="Times New Roman"/>
          <w:sz w:val="24"/>
          <w:szCs w:val="24"/>
        </w:rPr>
        <w:t>.</w:t>
      </w:r>
    </w:p>
    <w:p w:rsidR="00C1418E" w:rsidRPr="00AB206F" w:rsidRDefault="00C1418E" w:rsidP="00A82FA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Определение подчин</w:t>
      </w:r>
      <w:r w:rsidR="00D06F60" w:rsidRPr="00AB206F">
        <w:rPr>
          <w:rFonts w:ascii="Times New Roman" w:hAnsi="Times New Roman" w:cs="Times New Roman"/>
          <w:sz w:val="24"/>
          <w:szCs w:val="24"/>
        </w:rPr>
        <w:t>ё</w:t>
      </w:r>
      <w:r w:rsidRPr="00AB206F">
        <w:rPr>
          <w:rFonts w:ascii="Times New Roman" w:hAnsi="Times New Roman" w:cs="Times New Roman"/>
          <w:sz w:val="24"/>
          <w:szCs w:val="24"/>
        </w:rPr>
        <w:t>нной и согласованной</w:t>
      </w:r>
      <w:r w:rsidR="008367BD" w:rsidRPr="00AB206F">
        <w:rPr>
          <w:rFonts w:ascii="Times New Roman" w:hAnsi="Times New Roman" w:cs="Times New Roman"/>
          <w:sz w:val="24"/>
          <w:szCs w:val="24"/>
        </w:rPr>
        <w:t xml:space="preserve"> матричных норм</w:t>
      </w:r>
      <w:r w:rsidR="00D06F60" w:rsidRPr="00AB206F">
        <w:rPr>
          <w:rFonts w:ascii="Times New Roman" w:hAnsi="Times New Roman" w:cs="Times New Roman"/>
          <w:sz w:val="24"/>
          <w:szCs w:val="24"/>
        </w:rPr>
        <w:t>, их взаимосвязь, свойства подчинённой матричной нормы.</w:t>
      </w:r>
    </w:p>
    <w:p w:rsidR="00D06F60" w:rsidRPr="00AB206F" w:rsidRDefault="00D06F60" w:rsidP="00A82FA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Обусловленность матриц и систем. Определение, вывод вычислительной формулы.</w:t>
      </w:r>
    </w:p>
    <w:p w:rsidR="00D06F60" w:rsidRPr="00AB206F" w:rsidRDefault="00A31D25" w:rsidP="00A82FA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  <w:lang w:val="en-US"/>
        </w:rPr>
        <w:t>LU</w:t>
      </w:r>
      <w:r w:rsidRPr="00AB206F">
        <w:rPr>
          <w:rFonts w:ascii="Times New Roman" w:hAnsi="Times New Roman" w:cs="Times New Roman"/>
          <w:sz w:val="24"/>
          <w:szCs w:val="24"/>
        </w:rPr>
        <w:t>-разложение.</w:t>
      </w:r>
    </w:p>
    <w:p w:rsidR="00A31D25" w:rsidRPr="00AB206F" w:rsidRDefault="00A31D25" w:rsidP="00A82FA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 xml:space="preserve">Необходимое и достаточное условие </w:t>
      </w:r>
      <w:r w:rsidRPr="00AB206F">
        <w:rPr>
          <w:rFonts w:ascii="Times New Roman" w:hAnsi="Times New Roman" w:cs="Times New Roman"/>
          <w:sz w:val="24"/>
          <w:szCs w:val="24"/>
          <w:lang w:val="en-US"/>
        </w:rPr>
        <w:t>LU</w:t>
      </w:r>
      <w:r w:rsidRPr="00AB206F">
        <w:rPr>
          <w:rFonts w:ascii="Times New Roman" w:hAnsi="Times New Roman" w:cs="Times New Roman"/>
          <w:sz w:val="24"/>
          <w:szCs w:val="24"/>
        </w:rPr>
        <w:t>-разложения</w:t>
      </w:r>
      <w:r w:rsidR="001C6F92">
        <w:rPr>
          <w:rFonts w:ascii="Times New Roman" w:hAnsi="Times New Roman" w:cs="Times New Roman"/>
          <w:sz w:val="24"/>
          <w:szCs w:val="24"/>
        </w:rPr>
        <w:t xml:space="preserve"> (доказательство)</w:t>
      </w:r>
      <w:r w:rsidRPr="00AB206F">
        <w:rPr>
          <w:rFonts w:ascii="Times New Roman" w:hAnsi="Times New Roman" w:cs="Times New Roman"/>
          <w:sz w:val="24"/>
          <w:szCs w:val="24"/>
        </w:rPr>
        <w:t>.</w:t>
      </w:r>
    </w:p>
    <w:p w:rsidR="00A31D25" w:rsidRDefault="00A31D25" w:rsidP="00A31D25">
      <w:pPr>
        <w:rPr>
          <w:rFonts w:ascii="Times New Roman" w:hAnsi="Times New Roman" w:cs="Times New Roman"/>
          <w:sz w:val="24"/>
          <w:szCs w:val="24"/>
        </w:rPr>
      </w:pPr>
    </w:p>
    <w:p w:rsidR="005A2BAB" w:rsidRPr="00AB206F" w:rsidRDefault="005A2BAB" w:rsidP="00A31D25">
      <w:pPr>
        <w:rPr>
          <w:rFonts w:ascii="Times New Roman" w:hAnsi="Times New Roman" w:cs="Times New Roman"/>
          <w:sz w:val="24"/>
          <w:szCs w:val="24"/>
        </w:rPr>
      </w:pPr>
    </w:p>
    <w:p w:rsidR="00A31D25" w:rsidRPr="00AB206F" w:rsidRDefault="00A31D25" w:rsidP="00A31D25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Контрольная работа №2</w:t>
      </w:r>
    </w:p>
    <w:p w:rsidR="00D06F60" w:rsidRPr="00AB206F" w:rsidRDefault="00D06F60" w:rsidP="00D06F60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A31D25" w:rsidRPr="00AB206F" w:rsidRDefault="00A31D25" w:rsidP="00775E9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Метод квадратного корня. Вывод формулы разложения</w:t>
      </w:r>
      <w:r w:rsidR="00775E92" w:rsidRPr="00AB206F">
        <w:rPr>
          <w:rFonts w:ascii="Times New Roman" w:hAnsi="Times New Roman" w:cs="Times New Roman"/>
          <w:sz w:val="24"/>
          <w:szCs w:val="24"/>
        </w:rPr>
        <w:t xml:space="preserve"> матрицы</w:t>
      </w:r>
      <w:proofErr w:type="gramStart"/>
      <w:r w:rsidR="00775E92" w:rsidRPr="00AB206F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="00775E92" w:rsidRPr="00AB206F">
        <w:rPr>
          <w:rFonts w:ascii="Times New Roman" w:hAnsi="Times New Roman" w:cs="Times New Roman"/>
          <w:sz w:val="24"/>
          <w:szCs w:val="24"/>
        </w:rPr>
        <w:t>=</w:t>
      </w:r>
      <w:r w:rsidR="00775E92" w:rsidRPr="00AB206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775E92" w:rsidRPr="00AB206F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775E92" w:rsidRPr="00AB206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775E92" w:rsidRPr="00AB206F">
        <w:rPr>
          <w:rFonts w:ascii="Times New Roman" w:hAnsi="Times New Roman" w:cs="Times New Roman"/>
          <w:sz w:val="24"/>
          <w:szCs w:val="24"/>
        </w:rPr>
        <w:t>.</w:t>
      </w:r>
    </w:p>
    <w:p w:rsidR="00775E92" w:rsidRPr="00AB206F" w:rsidRDefault="00775E92" w:rsidP="00775E9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Метод квадратного корня. Вывод формул вычисления элементов матрицы W.</w:t>
      </w:r>
    </w:p>
    <w:p w:rsidR="00775E92" w:rsidRPr="00AB206F" w:rsidRDefault="00775E92" w:rsidP="00775E9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 xml:space="preserve">Свойства </w:t>
      </w:r>
      <w:r w:rsidR="00AD01AA" w:rsidRPr="00AB206F">
        <w:rPr>
          <w:rFonts w:ascii="Times New Roman" w:hAnsi="Times New Roman" w:cs="Times New Roman"/>
          <w:sz w:val="24"/>
          <w:szCs w:val="24"/>
        </w:rPr>
        <w:t>ортогонального преобразования отражения (без доказательства) – 1,2,3,4.</w:t>
      </w:r>
    </w:p>
    <w:p w:rsidR="00AD01AA" w:rsidRPr="00AB206F" w:rsidRDefault="00AD01AA" w:rsidP="00775E9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Свойства ортогонального преобразования отражения (без доказательства) – 5,6,7.</w:t>
      </w:r>
    </w:p>
    <w:p w:rsidR="00AD01AA" w:rsidRPr="00AB206F" w:rsidRDefault="00AD01AA" w:rsidP="00775E9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Метод окаймления. Система для определения элементов матрицы.</w:t>
      </w:r>
    </w:p>
    <w:p w:rsidR="00AD01AA" w:rsidRPr="00AB206F" w:rsidRDefault="00AD01AA" w:rsidP="00775E9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Метод окаймления. Решение матричной системы, формулы для определения элементов матрицы.</w:t>
      </w:r>
    </w:p>
    <w:p w:rsidR="00775E92" w:rsidRDefault="00775E92" w:rsidP="00D06F60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5A2BAB" w:rsidRDefault="005A2BAB" w:rsidP="00D06F60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5A2BAB" w:rsidRPr="00AB206F" w:rsidRDefault="005A2BAB" w:rsidP="00D06F60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AD01AA" w:rsidRPr="00AB206F" w:rsidRDefault="00AD01AA" w:rsidP="00AD01AA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Контрольная работа №3</w:t>
      </w:r>
    </w:p>
    <w:p w:rsidR="00AD01AA" w:rsidRPr="00AB206F" w:rsidRDefault="00AD01AA" w:rsidP="00AD01AA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:rsidR="00AD01AA" w:rsidRPr="00AB206F" w:rsidRDefault="00AD01AA" w:rsidP="00AD01A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Двухслойные итерационные методы. Канонический вид. Стационарность.</w:t>
      </w:r>
    </w:p>
    <w:p w:rsidR="00AD01AA" w:rsidRPr="00AB206F" w:rsidRDefault="00AD01AA" w:rsidP="00AD01A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Погрешность решения, невязка, матрица перехода.</w:t>
      </w:r>
    </w:p>
    <w:p w:rsidR="00AD01AA" w:rsidRPr="00AB206F" w:rsidRDefault="00AD01AA" w:rsidP="00AD01A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Асимптотическая скорость сходимости.</w:t>
      </w:r>
      <w:r w:rsidR="00543759" w:rsidRPr="00543759">
        <w:rPr>
          <w:rFonts w:ascii="Times New Roman" w:hAnsi="Times New Roman" w:cs="Times New Roman"/>
          <w:sz w:val="24"/>
          <w:szCs w:val="24"/>
        </w:rPr>
        <w:t xml:space="preserve"> Смысл понятия.</w:t>
      </w:r>
    </w:p>
    <w:p w:rsidR="00AD01AA" w:rsidRPr="00AB206F" w:rsidRDefault="00AD01A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Критерий сходимости стационарного итерационного процесса. Достаточное условие сходимости (примеры использования конкретных норм). Без доказательства.</w:t>
      </w:r>
    </w:p>
    <w:p w:rsidR="00AD01AA" w:rsidRPr="00AB206F" w:rsidRDefault="00AD01A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Метод простой итерации</w:t>
      </w:r>
      <w:r w:rsidR="00AB206F" w:rsidRPr="00AB206F">
        <w:rPr>
          <w:rFonts w:ascii="Times New Roman" w:hAnsi="Times New Roman" w:cs="Times New Roman"/>
          <w:sz w:val="24"/>
          <w:szCs w:val="24"/>
        </w:rPr>
        <w:t>. Вычислительная формула. Оптимальный итерационный параметр (без доказательства).</w:t>
      </w:r>
    </w:p>
    <w:p w:rsidR="00AB206F" w:rsidRPr="00AB206F" w:rsidRDefault="00AB206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Метод Ричардсона. Разрешающая матрица.</w:t>
      </w:r>
    </w:p>
    <w:p w:rsidR="00AB206F" w:rsidRDefault="00AB206F" w:rsidP="00AB206F">
      <w:pPr>
        <w:rPr>
          <w:rFonts w:ascii="Times New Roman" w:hAnsi="Times New Roman" w:cs="Times New Roman"/>
          <w:sz w:val="24"/>
          <w:szCs w:val="24"/>
        </w:rPr>
      </w:pPr>
    </w:p>
    <w:p w:rsidR="005A2BAB" w:rsidRDefault="005A2BAB" w:rsidP="00AB206F">
      <w:pPr>
        <w:rPr>
          <w:rFonts w:ascii="Times New Roman" w:hAnsi="Times New Roman" w:cs="Times New Roman"/>
          <w:sz w:val="24"/>
          <w:szCs w:val="24"/>
        </w:rPr>
      </w:pPr>
    </w:p>
    <w:p w:rsidR="005A2BAB" w:rsidRPr="00AB206F" w:rsidRDefault="005A2BAB" w:rsidP="00AB206F">
      <w:pPr>
        <w:rPr>
          <w:rFonts w:ascii="Times New Roman" w:hAnsi="Times New Roman" w:cs="Times New Roman"/>
          <w:sz w:val="24"/>
          <w:szCs w:val="24"/>
        </w:rPr>
      </w:pPr>
    </w:p>
    <w:p w:rsidR="00AB206F" w:rsidRPr="00AB206F" w:rsidRDefault="00AB206F" w:rsidP="00AB2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Контрольная работа №4</w:t>
      </w:r>
    </w:p>
    <w:p w:rsidR="00AB206F" w:rsidRPr="00AB206F" w:rsidRDefault="00AB206F" w:rsidP="00AB20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Метод Якоби. Вычислительная формула.</w:t>
      </w:r>
    </w:p>
    <w:p w:rsidR="00AB206F" w:rsidRPr="00AB206F" w:rsidRDefault="00AB206F" w:rsidP="00AB20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Метод Якоби. Доказательство теоремы Адамара.</w:t>
      </w:r>
    </w:p>
    <w:p w:rsidR="00AB206F" w:rsidRPr="00AB206F" w:rsidRDefault="00AB206F" w:rsidP="00AB20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 xml:space="preserve">Метод Якоби. Доказательство теоремы </w:t>
      </w:r>
      <w:proofErr w:type="spellStart"/>
      <w:r w:rsidRPr="00AB206F">
        <w:rPr>
          <w:rFonts w:ascii="Times New Roman" w:hAnsi="Times New Roman" w:cs="Times New Roman"/>
          <w:sz w:val="24"/>
          <w:szCs w:val="24"/>
        </w:rPr>
        <w:t>Гершгорина</w:t>
      </w:r>
      <w:proofErr w:type="spellEnd"/>
      <w:r w:rsidRPr="00AB206F">
        <w:rPr>
          <w:rFonts w:ascii="Times New Roman" w:hAnsi="Times New Roman" w:cs="Times New Roman"/>
          <w:sz w:val="24"/>
          <w:szCs w:val="24"/>
        </w:rPr>
        <w:t>.</w:t>
      </w:r>
    </w:p>
    <w:p w:rsidR="00AB206F" w:rsidRPr="00AB206F" w:rsidRDefault="00AB206F" w:rsidP="00AB20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Метод Якоби. Доказательство достаточного условия сходимости.</w:t>
      </w:r>
    </w:p>
    <w:p w:rsidR="00AB206F" w:rsidRPr="00AB206F" w:rsidRDefault="00AB206F" w:rsidP="00AB20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Метод Зейделя. Вычислительная формула.</w:t>
      </w:r>
    </w:p>
    <w:p w:rsidR="00AB206F" w:rsidRPr="00AB206F" w:rsidRDefault="00AB206F" w:rsidP="00AB20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Метод Зейделя. Доказательство достаточного условия сходимости.</w:t>
      </w:r>
    </w:p>
    <w:p w:rsidR="00AB206F" w:rsidRPr="00AB206F" w:rsidRDefault="00AB206F" w:rsidP="00AB20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Метод наискорейшего градиентного спуска. Вычислительная формула.</w:t>
      </w:r>
    </w:p>
    <w:p w:rsidR="00AB206F" w:rsidRPr="00AB206F" w:rsidRDefault="00AB206F" w:rsidP="00AB20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Метод наискорейшего градиентного спуска. Формулировка теоремы о сходимости.</w:t>
      </w:r>
    </w:p>
    <w:p w:rsidR="00AB206F" w:rsidRPr="00AB206F" w:rsidRDefault="00AB206F" w:rsidP="00AB206F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:rsidR="00F972D9" w:rsidRDefault="00F972D9" w:rsidP="00AB206F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:rsidR="00AB206F" w:rsidRDefault="00AB206F" w:rsidP="00AB206F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AB206F">
        <w:rPr>
          <w:rFonts w:ascii="Times New Roman" w:hAnsi="Times New Roman" w:cs="Times New Roman"/>
          <w:sz w:val="24"/>
          <w:szCs w:val="24"/>
        </w:rPr>
        <w:t>Контрольная работа №5</w:t>
      </w:r>
    </w:p>
    <w:p w:rsidR="00F972D9" w:rsidRDefault="00F972D9" w:rsidP="00AB206F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:rsidR="005A2BAB" w:rsidRDefault="005A2BAB" w:rsidP="005353C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Вариационное описание собственных значений симметрической матрицы.</w:t>
      </w:r>
    </w:p>
    <w:p w:rsidR="005A2BAB" w:rsidRDefault="005A2BAB" w:rsidP="005353C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Вариационный принцип Куранта-Фишера.</w:t>
      </w:r>
    </w:p>
    <w:p w:rsidR="005A2BAB" w:rsidRDefault="005A2BAB" w:rsidP="005353C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Первое следствие из вариационного принципа Куранта-Фишера.</w:t>
      </w:r>
    </w:p>
    <w:p w:rsidR="00F972D9" w:rsidRPr="00F972D9" w:rsidRDefault="00F972D9" w:rsidP="005353C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72D9">
        <w:rPr>
          <w:rFonts w:ascii="Times New Roman" w:hAnsi="Times New Roman" w:cs="Times New Roman"/>
          <w:sz w:val="24"/>
          <w:szCs w:val="24"/>
        </w:rPr>
        <w:t>Второе следствие из вариационного принципа Куранта-Фишера.</w:t>
      </w:r>
    </w:p>
    <w:p w:rsidR="00F972D9" w:rsidRDefault="00F972D9" w:rsidP="005353C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вращений. Матрица вращения.</w:t>
      </w:r>
    </w:p>
    <w:p w:rsidR="00F972D9" w:rsidRDefault="00F972D9" w:rsidP="005353C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вращений. Теорема о сходимости (используя неравенство между элементами матриц двух соседних шагов).</w:t>
      </w:r>
    </w:p>
    <w:p w:rsidR="00F972D9" w:rsidRPr="008B1696" w:rsidRDefault="00F972D9" w:rsidP="005353C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1696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8B1696">
        <w:rPr>
          <w:rFonts w:ascii="Times New Roman" w:hAnsi="Times New Roman" w:cs="Times New Roman"/>
          <w:sz w:val="24"/>
          <w:szCs w:val="24"/>
        </w:rPr>
        <w:t xml:space="preserve">-алгоритм. </w:t>
      </w:r>
      <w:r w:rsidR="008B1696" w:rsidRPr="008B1696">
        <w:rPr>
          <w:rFonts w:ascii="Times New Roman" w:hAnsi="Times New Roman" w:cs="Times New Roman"/>
          <w:sz w:val="24"/>
          <w:szCs w:val="24"/>
        </w:rPr>
        <w:t>Формулировка теоремы о сходимости.</w:t>
      </w:r>
    </w:p>
    <w:p w:rsidR="008B1696" w:rsidRPr="008B1696" w:rsidRDefault="008B1696" w:rsidP="005353C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Итерационный метод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решения частичной проблемы собственных значений.</w:t>
      </w:r>
    </w:p>
    <w:sectPr w:rsidR="008B1696" w:rsidRPr="008B1696" w:rsidSect="001C3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5599"/>
    <w:multiLevelType w:val="hybridMultilevel"/>
    <w:tmpl w:val="16925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453AC"/>
    <w:multiLevelType w:val="hybridMultilevel"/>
    <w:tmpl w:val="6260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13536"/>
    <w:multiLevelType w:val="hybridMultilevel"/>
    <w:tmpl w:val="30EEA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50BB0"/>
    <w:multiLevelType w:val="hybridMultilevel"/>
    <w:tmpl w:val="EF80A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77064"/>
    <w:multiLevelType w:val="hybridMultilevel"/>
    <w:tmpl w:val="04323E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7E01AC"/>
    <w:multiLevelType w:val="hybridMultilevel"/>
    <w:tmpl w:val="0D745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52D11"/>
    <w:multiLevelType w:val="hybridMultilevel"/>
    <w:tmpl w:val="CB8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906F3"/>
    <w:multiLevelType w:val="hybridMultilevel"/>
    <w:tmpl w:val="89FC263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BF12CF"/>
    <w:rsid w:val="000513F4"/>
    <w:rsid w:val="00067050"/>
    <w:rsid w:val="000763AF"/>
    <w:rsid w:val="00143A74"/>
    <w:rsid w:val="00190AE5"/>
    <w:rsid w:val="001C3DFA"/>
    <w:rsid w:val="001C6F92"/>
    <w:rsid w:val="001D522F"/>
    <w:rsid w:val="002043A8"/>
    <w:rsid w:val="002055C7"/>
    <w:rsid w:val="00240391"/>
    <w:rsid w:val="002465F7"/>
    <w:rsid w:val="00255C04"/>
    <w:rsid w:val="00263C2B"/>
    <w:rsid w:val="00271D3E"/>
    <w:rsid w:val="00275F72"/>
    <w:rsid w:val="00283E38"/>
    <w:rsid w:val="00286927"/>
    <w:rsid w:val="002C756B"/>
    <w:rsid w:val="002D3D2E"/>
    <w:rsid w:val="003022EB"/>
    <w:rsid w:val="00335C36"/>
    <w:rsid w:val="003A40C8"/>
    <w:rsid w:val="003D1EAF"/>
    <w:rsid w:val="00401DC5"/>
    <w:rsid w:val="00407373"/>
    <w:rsid w:val="00452CD3"/>
    <w:rsid w:val="00453D3B"/>
    <w:rsid w:val="00491A4E"/>
    <w:rsid w:val="004C79A7"/>
    <w:rsid w:val="004D3C94"/>
    <w:rsid w:val="004F42EE"/>
    <w:rsid w:val="005353C4"/>
    <w:rsid w:val="00543483"/>
    <w:rsid w:val="00543759"/>
    <w:rsid w:val="0059471E"/>
    <w:rsid w:val="005A2BAB"/>
    <w:rsid w:val="005C1942"/>
    <w:rsid w:val="005D164E"/>
    <w:rsid w:val="005E7285"/>
    <w:rsid w:val="005F23A5"/>
    <w:rsid w:val="00620D8B"/>
    <w:rsid w:val="00631F8B"/>
    <w:rsid w:val="006325B0"/>
    <w:rsid w:val="00645313"/>
    <w:rsid w:val="0068545D"/>
    <w:rsid w:val="0070170C"/>
    <w:rsid w:val="00763375"/>
    <w:rsid w:val="00775E92"/>
    <w:rsid w:val="007841E2"/>
    <w:rsid w:val="007A60A4"/>
    <w:rsid w:val="007B5B80"/>
    <w:rsid w:val="007D53A4"/>
    <w:rsid w:val="007F386E"/>
    <w:rsid w:val="007F7CDC"/>
    <w:rsid w:val="008060B9"/>
    <w:rsid w:val="008367BD"/>
    <w:rsid w:val="00853DF3"/>
    <w:rsid w:val="008651B4"/>
    <w:rsid w:val="008B07F6"/>
    <w:rsid w:val="008B1696"/>
    <w:rsid w:val="008B3882"/>
    <w:rsid w:val="008C299F"/>
    <w:rsid w:val="009259FE"/>
    <w:rsid w:val="00930529"/>
    <w:rsid w:val="00942F9C"/>
    <w:rsid w:val="009475D3"/>
    <w:rsid w:val="00954BF9"/>
    <w:rsid w:val="009708A2"/>
    <w:rsid w:val="009C04C3"/>
    <w:rsid w:val="00A02D69"/>
    <w:rsid w:val="00A165CE"/>
    <w:rsid w:val="00A31D25"/>
    <w:rsid w:val="00A4749C"/>
    <w:rsid w:val="00A708C9"/>
    <w:rsid w:val="00A82FA3"/>
    <w:rsid w:val="00AB206F"/>
    <w:rsid w:val="00AC24D1"/>
    <w:rsid w:val="00AD01AA"/>
    <w:rsid w:val="00B66314"/>
    <w:rsid w:val="00B7072F"/>
    <w:rsid w:val="00B760F7"/>
    <w:rsid w:val="00BA4FB1"/>
    <w:rsid w:val="00BB0610"/>
    <w:rsid w:val="00BC3D4E"/>
    <w:rsid w:val="00BE0E68"/>
    <w:rsid w:val="00BF12CF"/>
    <w:rsid w:val="00BF1850"/>
    <w:rsid w:val="00C1418E"/>
    <w:rsid w:val="00C21273"/>
    <w:rsid w:val="00CA2DCF"/>
    <w:rsid w:val="00CA6933"/>
    <w:rsid w:val="00CE2705"/>
    <w:rsid w:val="00D06F60"/>
    <w:rsid w:val="00D27D96"/>
    <w:rsid w:val="00E22E02"/>
    <w:rsid w:val="00EF3BCA"/>
    <w:rsid w:val="00F220FB"/>
    <w:rsid w:val="00F561C0"/>
    <w:rsid w:val="00F76388"/>
    <w:rsid w:val="00F81853"/>
    <w:rsid w:val="00F972D9"/>
    <w:rsid w:val="00FB3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2FA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82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2FA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14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2FA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82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2FA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141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ДВФУ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Колобов Александр Георгиевич</dc:creator>
  <cp:keywords/>
  <dc:description/>
  <cp:lastModifiedBy>Гость</cp:lastModifiedBy>
  <cp:revision>13</cp:revision>
  <dcterms:created xsi:type="dcterms:W3CDTF">2019-09-20T00:35:00Z</dcterms:created>
  <dcterms:modified xsi:type="dcterms:W3CDTF">2021-03-03T21:51:00Z</dcterms:modified>
</cp:coreProperties>
</file>