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BE14" w14:textId="77777777" w:rsidR="001540BA" w:rsidRDefault="001540BA" w:rsidP="001540BA">
      <w:pPr>
        <w:pStyle w:val="Heading2"/>
        <w:keepNext w:val="0"/>
        <w:keepLines w:val="0"/>
        <w:spacing w:after="80" w:line="360" w:lineRule="auto"/>
        <w:rPr>
          <w:rFonts w:ascii="Google Sans" w:eastAsia="Google Sans" w:hAnsi="Google Sans" w:cs="Google Sans"/>
        </w:rPr>
      </w:pPr>
      <w:bookmarkStart w:id="0" w:name="_sd3u1rik3a6e" w:colFirst="0" w:colLast="0"/>
      <w:bookmarkEnd w:id="0"/>
      <w:r>
        <w:rPr>
          <w:rFonts w:ascii="Google Sans" w:eastAsia="Google Sans" w:hAnsi="Google Sans" w:cs="Google Sans"/>
        </w:rPr>
        <w:t>INCIDENT FINAL REPORT</w:t>
      </w:r>
    </w:p>
    <w:p w14:paraId="1FC5F1D7" w14:textId="77777777" w:rsidR="001540BA" w:rsidRDefault="001540BA" w:rsidP="001540BA">
      <w:pPr>
        <w:pStyle w:val="Heading3"/>
        <w:spacing w:before="200" w:after="200" w:line="360" w:lineRule="auto"/>
        <w:rPr>
          <w:rFonts w:ascii="Google Sans" w:eastAsia="Google Sans" w:hAnsi="Google Sans" w:cs="Google Sans"/>
          <w:b/>
        </w:rPr>
      </w:pPr>
      <w:bookmarkStart w:id="1" w:name="_vj1dhnq1d86s" w:colFirst="0" w:colLast="0"/>
      <w:bookmarkEnd w:id="1"/>
      <w:r>
        <w:rPr>
          <w:rFonts w:ascii="Google Sans" w:eastAsia="Google Sans" w:hAnsi="Google Sans" w:cs="Google Sans"/>
          <w:b/>
        </w:rPr>
        <w:t>Executive summary</w:t>
      </w:r>
    </w:p>
    <w:p w14:paraId="65CDEA94" w14:textId="4F804BF8" w:rsidR="002E53D4" w:rsidRDefault="002E53D4" w:rsidP="001540BA">
      <w:pPr>
        <w:spacing w:before="200" w:after="200" w:line="360" w:lineRule="auto"/>
        <w:rPr>
          <w:rFonts w:ascii="Google Sans" w:eastAsia="Google Sans" w:hAnsi="Google Sans" w:cs="Google Sans"/>
        </w:rPr>
      </w:pPr>
      <w:r w:rsidRPr="002E53D4">
        <w:rPr>
          <w:rFonts w:ascii="Google Sans" w:eastAsia="Google Sans" w:hAnsi="Google Sans" w:cs="Google Sans"/>
        </w:rPr>
        <w:t xml:space="preserve">On December 28, 2022, at 7:20 p.m. PT, the organization encountered a security incident wherein an unauthorized individual gained access to </w:t>
      </w:r>
      <w:r w:rsidR="00967D95">
        <w:rPr>
          <w:rFonts w:ascii="Google Sans" w:eastAsia="Google Sans" w:hAnsi="Google Sans" w:cs="Google Sans"/>
        </w:rPr>
        <w:t>customers'</w:t>
      </w:r>
      <w:r w:rsidRPr="002E53D4">
        <w:rPr>
          <w:rFonts w:ascii="Google Sans" w:eastAsia="Google Sans" w:hAnsi="Google Sans" w:cs="Google Sans"/>
        </w:rPr>
        <w:t xml:space="preserve"> personally identifiable information (PII) and financial records. Around 50,000 customer records were impacted. The estimated financial repercussions of this incident include $100,000 in direct costs and potential revenue loss. The incident has since been resolved, and a comprehensive investigation has been carried out.</w:t>
      </w:r>
    </w:p>
    <w:p w14:paraId="0AD2F09D" w14:textId="77777777" w:rsidR="001540BA" w:rsidRDefault="001540BA" w:rsidP="001540BA">
      <w:pPr>
        <w:pStyle w:val="Heading3"/>
        <w:spacing w:before="200" w:after="200" w:line="360" w:lineRule="auto"/>
        <w:rPr>
          <w:rFonts w:ascii="Google Sans" w:eastAsia="Google Sans" w:hAnsi="Google Sans" w:cs="Google Sans"/>
          <w:b/>
        </w:rPr>
      </w:pPr>
      <w:bookmarkStart w:id="2" w:name="_4gkupxb926qb" w:colFirst="0" w:colLast="0"/>
      <w:bookmarkEnd w:id="2"/>
      <w:r>
        <w:rPr>
          <w:rFonts w:ascii="Google Sans" w:eastAsia="Google Sans" w:hAnsi="Google Sans" w:cs="Google Sans"/>
          <w:b/>
        </w:rPr>
        <w:t>Timeline</w:t>
      </w:r>
    </w:p>
    <w:p w14:paraId="5F8F5496" w14:textId="77777777" w:rsidR="002E53D4" w:rsidRPr="002E53D4" w:rsidRDefault="002E53D4" w:rsidP="002E53D4">
      <w:pPr>
        <w:pStyle w:val="Heading3"/>
        <w:spacing w:before="200" w:after="200" w:line="360" w:lineRule="auto"/>
        <w:rPr>
          <w:rFonts w:ascii="Google Sans" w:eastAsia="Google Sans" w:hAnsi="Google Sans" w:cs="Google Sans"/>
          <w:color w:val="auto"/>
          <w:sz w:val="22"/>
          <w:szCs w:val="22"/>
        </w:rPr>
      </w:pPr>
      <w:bookmarkStart w:id="3" w:name="_6fn5681r3rfn" w:colFirst="0" w:colLast="0"/>
      <w:bookmarkEnd w:id="3"/>
      <w:r w:rsidRPr="002E53D4">
        <w:rPr>
          <w:rFonts w:ascii="Google Sans" w:eastAsia="Google Sans" w:hAnsi="Google Sans" w:cs="Google Sans"/>
          <w:color w:val="auto"/>
          <w:sz w:val="22"/>
          <w:szCs w:val="22"/>
        </w:rPr>
        <w:t>At approximately 3:13 p.m. PT on December 22, 2022, an employee received an email from an external source. The sender claimed to have successfully acquired customer data and demanded a $25,000 cryptocurrency payment to refrain from publicizing the information. Believing it to be spam, the employee promptly deleted the email.</w:t>
      </w:r>
    </w:p>
    <w:p w14:paraId="18ACF21C" w14:textId="77777777" w:rsidR="002E53D4" w:rsidRPr="002E53D4" w:rsidRDefault="002E53D4" w:rsidP="002E53D4">
      <w:pPr>
        <w:pStyle w:val="Heading3"/>
        <w:spacing w:before="200" w:after="200" w:line="360" w:lineRule="auto"/>
        <w:rPr>
          <w:rFonts w:ascii="Google Sans" w:eastAsia="Google Sans" w:hAnsi="Google Sans" w:cs="Google Sans"/>
          <w:color w:val="auto"/>
          <w:sz w:val="22"/>
          <w:szCs w:val="22"/>
        </w:rPr>
      </w:pPr>
      <w:r w:rsidRPr="002E53D4">
        <w:rPr>
          <w:rFonts w:ascii="Google Sans" w:eastAsia="Google Sans" w:hAnsi="Google Sans" w:cs="Google Sans"/>
          <w:color w:val="auto"/>
          <w:sz w:val="22"/>
          <w:szCs w:val="22"/>
        </w:rPr>
        <w:t>Subsequently, on December 28, 2022, the same employee received a follow-up email from the identical sender. This message not only contained a sample of the purportedly stolen customer data but also escalated the payment demand to $50,000.</w:t>
      </w:r>
    </w:p>
    <w:p w14:paraId="132AA304" w14:textId="77777777" w:rsidR="002E53D4" w:rsidRDefault="002E53D4" w:rsidP="002E53D4">
      <w:pPr>
        <w:pStyle w:val="Heading3"/>
        <w:spacing w:before="200" w:after="200" w:line="360" w:lineRule="auto"/>
        <w:rPr>
          <w:rFonts w:ascii="Google Sans" w:eastAsia="Google Sans" w:hAnsi="Google Sans" w:cs="Google Sans"/>
          <w:color w:val="auto"/>
          <w:sz w:val="22"/>
          <w:szCs w:val="22"/>
        </w:rPr>
      </w:pPr>
      <w:r w:rsidRPr="002E53D4">
        <w:rPr>
          <w:rFonts w:ascii="Google Sans" w:eastAsia="Google Sans" w:hAnsi="Google Sans" w:cs="Google Sans"/>
          <w:color w:val="auto"/>
          <w:sz w:val="22"/>
          <w:szCs w:val="22"/>
        </w:rPr>
        <w:t>Prompted by this concerning development, on the same day, the employee reported the incident to the security team. This notification triggered an immediate investigation into the matter. From December 28 to December 31, 2022, the security team focused their efforts on determining the methodology behind the data breach and assessing the extent of the information compromised.</w:t>
      </w:r>
    </w:p>
    <w:p w14:paraId="731CAB66" w14:textId="104A7301" w:rsidR="001540BA" w:rsidRDefault="001540BA" w:rsidP="002E53D4">
      <w:pPr>
        <w:pStyle w:val="Heading3"/>
        <w:spacing w:before="200" w:after="200" w:line="360" w:lineRule="auto"/>
        <w:rPr>
          <w:rFonts w:ascii="Google Sans" w:eastAsia="Google Sans" w:hAnsi="Google Sans" w:cs="Google Sans"/>
          <w:b/>
        </w:rPr>
      </w:pPr>
      <w:r>
        <w:rPr>
          <w:rFonts w:ascii="Google Sans" w:eastAsia="Google Sans" w:hAnsi="Google Sans" w:cs="Google Sans"/>
          <w:b/>
        </w:rPr>
        <w:t>Investigation</w:t>
      </w:r>
    </w:p>
    <w:p w14:paraId="2DE86E8D" w14:textId="77777777" w:rsidR="001540BA" w:rsidRDefault="001540BA" w:rsidP="001540BA">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30F7DB5E" w14:textId="77777777" w:rsidR="00D92EED" w:rsidRDefault="00D92EED" w:rsidP="00D92EED">
      <w:pPr>
        <w:spacing w:before="200" w:after="200" w:line="360" w:lineRule="auto"/>
        <w:rPr>
          <w:rFonts w:ascii="Google Sans" w:eastAsia="Google Sans" w:hAnsi="Google Sans" w:cs="Google Sans"/>
        </w:rPr>
      </w:pPr>
      <w:r w:rsidRPr="00D92EED">
        <w:rPr>
          <w:rFonts w:ascii="Google Sans" w:eastAsia="Google Sans" w:hAnsi="Google Sans" w:cs="Google Sans"/>
        </w:rPr>
        <w:t>The incident's root cause was pinpointed as a vulnerability within the e-commerce web application. This flaw enabled the attacker to execute a forced browsing attack, granting access to customer transaction data through manipulation of the order number within the URL string on a purchase confirmation page. Exploiting this vulnerability facilitated access to customer purchase confirmation pages, subsequently leading to the exposure and collection of customer data by the attacker, who then proceeded to exfiltrate it.</w:t>
      </w:r>
      <w:bookmarkStart w:id="4" w:name="_rtnzmlyvwuoz" w:colFirst="0" w:colLast="0"/>
      <w:bookmarkEnd w:id="4"/>
    </w:p>
    <w:p w14:paraId="41B87CF8" w14:textId="02452061" w:rsidR="00D92EED" w:rsidRPr="00D92EED" w:rsidRDefault="00D92EED" w:rsidP="00D92EED">
      <w:pPr>
        <w:spacing w:before="200" w:after="200" w:line="360" w:lineRule="auto"/>
        <w:rPr>
          <w:rFonts w:ascii="Google Sans" w:eastAsia="Google Sans" w:hAnsi="Google Sans" w:cs="Google Sans"/>
        </w:rPr>
      </w:pPr>
      <w:r w:rsidRPr="00D92EED">
        <w:rPr>
          <w:rFonts w:ascii="Google Sans" w:eastAsia="Google Sans" w:hAnsi="Google Sans" w:cs="Google Sans"/>
        </w:rPr>
        <w:t>Upon confirming the web application vulnerability, the security team proceeded to analyze the access logs of the web application. The logs revealed that the attacker had accessed the information contained within thousands of purchase confirmation pages.</w:t>
      </w:r>
    </w:p>
    <w:p w14:paraId="56E18FD0" w14:textId="77777777" w:rsidR="001540BA" w:rsidRDefault="001540BA" w:rsidP="001540BA">
      <w:pPr>
        <w:pStyle w:val="Heading3"/>
        <w:spacing w:before="200" w:after="200" w:line="360" w:lineRule="auto"/>
        <w:rPr>
          <w:rFonts w:ascii="Google Sans" w:eastAsia="Google Sans" w:hAnsi="Google Sans" w:cs="Google Sans"/>
          <w:b/>
        </w:rPr>
      </w:pPr>
      <w:r>
        <w:rPr>
          <w:rFonts w:ascii="Google Sans" w:eastAsia="Google Sans" w:hAnsi="Google Sans" w:cs="Google Sans"/>
          <w:b/>
        </w:rPr>
        <w:lastRenderedPageBreak/>
        <w:t>Response and remediation</w:t>
      </w:r>
    </w:p>
    <w:p w14:paraId="2656F5C8" w14:textId="77777777" w:rsidR="001540BA" w:rsidRDefault="001540BA" w:rsidP="001540BA">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collaborated with the public relations department to disclose the data breach to its customers. Additionally, the organization offered free identity protection services to customers affected by the incident. </w:t>
      </w:r>
    </w:p>
    <w:p w14:paraId="711FBD9D" w14:textId="77777777" w:rsidR="001540BA" w:rsidRDefault="001540BA" w:rsidP="001540BA">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69BA2692" w14:textId="77777777" w:rsidR="001540BA" w:rsidRDefault="001540BA" w:rsidP="001540BA">
      <w:pPr>
        <w:pStyle w:val="Heading3"/>
        <w:spacing w:before="200" w:after="200" w:line="360" w:lineRule="auto"/>
        <w:rPr>
          <w:rFonts w:ascii="Google Sans" w:eastAsia="Google Sans" w:hAnsi="Google Sans" w:cs="Google Sans"/>
          <w:b/>
        </w:rPr>
      </w:pPr>
      <w:bookmarkStart w:id="5" w:name="_w5jho74gjvib" w:colFirst="0" w:colLast="0"/>
      <w:bookmarkEnd w:id="5"/>
      <w:r>
        <w:rPr>
          <w:rFonts w:ascii="Google Sans" w:eastAsia="Google Sans" w:hAnsi="Google Sans" w:cs="Google Sans"/>
          <w:b/>
        </w:rPr>
        <w:t>Recommendations</w:t>
      </w:r>
    </w:p>
    <w:p w14:paraId="256696AB" w14:textId="77777777" w:rsidR="001540BA" w:rsidRDefault="001540BA" w:rsidP="001540BA">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14:paraId="6BAED99D" w14:textId="77777777" w:rsidR="001540BA" w:rsidRDefault="001540BA" w:rsidP="001540BA">
      <w:pPr>
        <w:numPr>
          <w:ilvl w:val="0"/>
          <w:numId w:val="1"/>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2DDF3E6B" w14:textId="77777777" w:rsidR="001540BA" w:rsidRDefault="001540BA" w:rsidP="001540BA">
      <w:pPr>
        <w:numPr>
          <w:ilvl w:val="0"/>
          <w:numId w:val="1"/>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686A5560" w14:textId="77777777" w:rsidR="001540BA" w:rsidRDefault="001540BA" w:rsidP="001540BA">
      <w:pPr>
        <w:numPr>
          <w:ilvl w:val="1"/>
          <w:numId w:val="1"/>
        </w:numPr>
        <w:spacing w:line="360" w:lineRule="auto"/>
        <w:rPr>
          <w:rFonts w:ascii="Google Sans" w:eastAsia="Google Sans" w:hAnsi="Google Sans" w:cs="Google Sans"/>
        </w:rPr>
      </w:pPr>
      <w:r>
        <w:rPr>
          <w:rFonts w:ascii="Google Sans" w:eastAsia="Google Sans" w:hAnsi="Google Sans" w:cs="Google Sans"/>
        </w:rPr>
        <w:t>Implement allowlisting to allow access to a specified set of URLs and automatically block all requests outside of this URL range.</w:t>
      </w:r>
    </w:p>
    <w:p w14:paraId="525A4128" w14:textId="0EEDCB09" w:rsidR="001540BA" w:rsidRDefault="001540BA" w:rsidP="001540BA">
      <w:pPr>
        <w:numPr>
          <w:ilvl w:val="1"/>
          <w:numId w:val="1"/>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w:t>
      </w:r>
      <w:r w:rsidR="00F75E1E">
        <w:rPr>
          <w:rFonts w:ascii="Google Sans" w:eastAsia="Google Sans" w:hAnsi="Google Sans" w:cs="Google Sans"/>
        </w:rPr>
        <w:t>t.</w:t>
      </w:r>
    </w:p>
    <w:p w14:paraId="74508669" w14:textId="77777777" w:rsidR="00F75E1E" w:rsidRPr="00F75E1E" w:rsidRDefault="00F75E1E" w:rsidP="00F75E1E">
      <w:pPr>
        <w:pStyle w:val="Heading1"/>
        <w:spacing w:before="0"/>
        <w:ind w:left="720"/>
        <w:rPr>
          <w:rFonts w:ascii="Times New Roman" w:eastAsia="Times New Roman" w:hAnsi="Times New Roman" w:cs="Times New Roman"/>
          <w:lang w:val="en-US"/>
        </w:rPr>
      </w:pPr>
    </w:p>
    <w:p w14:paraId="5E9F8271" w14:textId="77777777" w:rsidR="00AE75AD" w:rsidRDefault="00AE75AD"/>
    <w:p w14:paraId="3929F9C1" w14:textId="77777777" w:rsidR="00F75E1E" w:rsidRDefault="00F75E1E"/>
    <w:p w14:paraId="4F3AD8C8" w14:textId="77777777" w:rsidR="00F75E1E" w:rsidRDefault="00F75E1E"/>
    <w:p w14:paraId="2523A930" w14:textId="77777777" w:rsidR="00F75E1E" w:rsidRDefault="00F75E1E"/>
    <w:p w14:paraId="7C030547" w14:textId="77777777" w:rsidR="00F75E1E" w:rsidRDefault="00F75E1E"/>
    <w:p w14:paraId="45ACD32E" w14:textId="77777777" w:rsidR="00F75E1E" w:rsidRDefault="00F75E1E"/>
    <w:p w14:paraId="1B4229A5" w14:textId="77777777" w:rsidR="00F75E1E" w:rsidRDefault="00F75E1E"/>
    <w:p w14:paraId="5D25F884" w14:textId="77777777" w:rsidR="00F75E1E" w:rsidRDefault="00F75E1E"/>
    <w:p w14:paraId="00D0928D" w14:textId="77777777" w:rsidR="00F75E1E" w:rsidRDefault="00F75E1E"/>
    <w:p w14:paraId="0A03245E" w14:textId="77777777" w:rsidR="00F75E1E" w:rsidRDefault="00F75E1E"/>
    <w:p w14:paraId="77E3933E" w14:textId="77777777" w:rsidR="00F75E1E" w:rsidRDefault="00F75E1E"/>
    <w:p w14:paraId="11B8523D" w14:textId="77777777" w:rsidR="00F75E1E" w:rsidRDefault="00F75E1E"/>
    <w:p w14:paraId="5A9D0EC4" w14:textId="77777777" w:rsidR="00F75E1E" w:rsidRDefault="00F75E1E"/>
    <w:p w14:paraId="4C5DFE2E" w14:textId="77777777" w:rsidR="00F75E1E" w:rsidRDefault="00F75E1E"/>
    <w:p w14:paraId="3C082491" w14:textId="77777777" w:rsidR="00F75E1E" w:rsidRDefault="00F75E1E"/>
    <w:p w14:paraId="19F11E02" w14:textId="77777777" w:rsidR="00F75E1E" w:rsidRDefault="00F75E1E"/>
    <w:p w14:paraId="20276BDC" w14:textId="77777777" w:rsidR="00F75E1E" w:rsidRDefault="00F75E1E"/>
    <w:sectPr w:rsidR="00F75E1E" w:rsidSect="00F75E1E">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CD5B" w14:textId="77777777" w:rsidR="00643CD0" w:rsidRDefault="00643CD0">
      <w:pPr>
        <w:spacing w:line="240" w:lineRule="auto"/>
      </w:pPr>
      <w:r>
        <w:separator/>
      </w:r>
    </w:p>
  </w:endnote>
  <w:endnote w:type="continuationSeparator" w:id="0">
    <w:p w14:paraId="5BA8F82B" w14:textId="77777777" w:rsidR="00643CD0" w:rsidRDefault="00643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C2B0" w14:textId="77777777" w:rsidR="00643CD0" w:rsidRDefault="00643CD0">
      <w:pPr>
        <w:spacing w:line="240" w:lineRule="auto"/>
      </w:pPr>
      <w:r>
        <w:separator/>
      </w:r>
    </w:p>
  </w:footnote>
  <w:footnote w:type="continuationSeparator" w:id="0">
    <w:p w14:paraId="21080032" w14:textId="77777777" w:rsidR="00643CD0" w:rsidRDefault="00643C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A2D8" w14:textId="77777777" w:rsidR="00AE75AD" w:rsidRDefault="00AE75AD">
    <w:pPr>
      <w:ind w:left="8640" w:firstLine="720"/>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Pr>
        <w:rFonts w:ascii="Google Sans" w:eastAsia="Google Sans" w:hAnsi="Google Sans" w:cs="Google Sans"/>
      </w:rPr>
      <w:fldChar w:fldCharType="separate"/>
    </w:r>
    <w:r>
      <w:rPr>
        <w:rFonts w:ascii="Google Sans" w:eastAsia="Google Sans" w:hAnsi="Google Sans" w:cs="Google Sans"/>
        <w:noProof/>
      </w:rPr>
      <w:t>1</w:t>
    </w:r>
    <w:r>
      <w:rPr>
        <w:rFonts w:ascii="Google Sans" w:eastAsia="Google Sans" w:hAnsi="Google Sans" w:cs="Google San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EE7"/>
    <w:multiLevelType w:val="multilevel"/>
    <w:tmpl w:val="7CFA0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308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BA"/>
    <w:rsid w:val="001540BA"/>
    <w:rsid w:val="00164455"/>
    <w:rsid w:val="002E3652"/>
    <w:rsid w:val="002E53D4"/>
    <w:rsid w:val="006358E9"/>
    <w:rsid w:val="00643CD0"/>
    <w:rsid w:val="00967D95"/>
    <w:rsid w:val="00AE75AD"/>
    <w:rsid w:val="00B15833"/>
    <w:rsid w:val="00D92EED"/>
    <w:rsid w:val="00DC69E0"/>
    <w:rsid w:val="00E47AC1"/>
    <w:rsid w:val="00F7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1D5A6"/>
  <w15:chartTrackingRefBased/>
  <w15:docId w15:val="{FDA029E4-D433-4918-80CD-498F4CA1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BA"/>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F75E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0B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540BA"/>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0BA"/>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rsid w:val="001540BA"/>
    <w:rPr>
      <w:rFonts w:ascii="Arial" w:eastAsia="Arial" w:hAnsi="Arial" w:cs="Arial"/>
      <w:color w:val="434343"/>
      <w:kern w:val="0"/>
      <w:sz w:val="28"/>
      <w:szCs w:val="28"/>
      <w:lang w:val="en"/>
      <w14:ligatures w14:val="none"/>
    </w:rPr>
  </w:style>
  <w:style w:type="character" w:customStyle="1" w:styleId="Heading1Char">
    <w:name w:val="Heading 1 Char"/>
    <w:basedOn w:val="DefaultParagraphFont"/>
    <w:link w:val="Heading1"/>
    <w:uiPriority w:val="9"/>
    <w:rsid w:val="00F75E1E"/>
    <w:rPr>
      <w:rFonts w:asciiTheme="majorHAnsi" w:eastAsiaTheme="majorEastAsia" w:hAnsiTheme="majorHAnsi" w:cstheme="majorBidi"/>
      <w:color w:val="2F5496" w:themeColor="accent1" w:themeShade="BF"/>
      <w:kern w:val="0"/>
      <w:sz w:val="32"/>
      <w:szCs w:val="32"/>
      <w:lang w:val="en"/>
      <w14:ligatures w14:val="none"/>
    </w:rPr>
  </w:style>
  <w:style w:type="character" w:styleId="Strong">
    <w:name w:val="Strong"/>
    <w:basedOn w:val="DefaultParagraphFont"/>
    <w:uiPriority w:val="22"/>
    <w:qFormat/>
    <w:rsid w:val="00F75E1E"/>
    <w:rPr>
      <w:b/>
      <w:bCs/>
    </w:rPr>
  </w:style>
  <w:style w:type="paragraph" w:styleId="NormalWeb">
    <w:name w:val="Normal (Web)"/>
    <w:basedOn w:val="Normal"/>
    <w:uiPriority w:val="99"/>
    <w:semiHidden/>
    <w:unhideWhenUsed/>
    <w:rsid w:val="00F75E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073132">
      <w:bodyDiv w:val="1"/>
      <w:marLeft w:val="0"/>
      <w:marRight w:val="0"/>
      <w:marTop w:val="0"/>
      <w:marBottom w:val="0"/>
      <w:divBdr>
        <w:top w:val="none" w:sz="0" w:space="0" w:color="auto"/>
        <w:left w:val="none" w:sz="0" w:space="0" w:color="auto"/>
        <w:bottom w:val="none" w:sz="0" w:space="0" w:color="auto"/>
        <w:right w:val="none" w:sz="0" w:space="0" w:color="auto"/>
      </w:divBdr>
      <w:divsChild>
        <w:div w:id="1206405056">
          <w:marLeft w:val="0"/>
          <w:marRight w:val="0"/>
          <w:marTop w:val="0"/>
          <w:marBottom w:val="0"/>
          <w:divBdr>
            <w:top w:val="none" w:sz="0" w:space="0" w:color="auto"/>
            <w:left w:val="none" w:sz="0" w:space="0" w:color="auto"/>
            <w:bottom w:val="none" w:sz="0" w:space="0" w:color="auto"/>
            <w:right w:val="none" w:sz="0" w:space="0" w:color="auto"/>
          </w:divBdr>
        </w:div>
        <w:div w:id="657610620">
          <w:marLeft w:val="0"/>
          <w:marRight w:val="0"/>
          <w:marTop w:val="0"/>
          <w:marBottom w:val="0"/>
          <w:divBdr>
            <w:top w:val="none" w:sz="0" w:space="0" w:color="auto"/>
            <w:left w:val="none" w:sz="0" w:space="0" w:color="auto"/>
            <w:bottom w:val="none" w:sz="0" w:space="0" w:color="auto"/>
            <w:right w:val="none" w:sz="0" w:space="0" w:color="auto"/>
          </w:divBdr>
          <w:divsChild>
            <w:div w:id="1889102646">
              <w:marLeft w:val="0"/>
              <w:marRight w:val="0"/>
              <w:marTop w:val="0"/>
              <w:marBottom w:val="0"/>
              <w:divBdr>
                <w:top w:val="none" w:sz="0" w:space="0" w:color="auto"/>
                <w:left w:val="none" w:sz="0" w:space="0" w:color="auto"/>
                <w:bottom w:val="none" w:sz="0" w:space="0" w:color="auto"/>
                <w:right w:val="none" w:sz="0" w:space="0" w:color="auto"/>
              </w:divBdr>
              <w:divsChild>
                <w:div w:id="244187496">
                  <w:marLeft w:val="0"/>
                  <w:marRight w:val="0"/>
                  <w:marTop w:val="0"/>
                  <w:marBottom w:val="0"/>
                  <w:divBdr>
                    <w:top w:val="none" w:sz="0" w:space="0" w:color="auto"/>
                    <w:left w:val="none" w:sz="0" w:space="0" w:color="auto"/>
                    <w:bottom w:val="none" w:sz="0" w:space="0" w:color="auto"/>
                    <w:right w:val="none" w:sz="0" w:space="0" w:color="auto"/>
                  </w:divBdr>
                  <w:divsChild>
                    <w:div w:id="1174497624">
                      <w:marLeft w:val="0"/>
                      <w:marRight w:val="0"/>
                      <w:marTop w:val="0"/>
                      <w:marBottom w:val="0"/>
                      <w:divBdr>
                        <w:top w:val="none" w:sz="0" w:space="0" w:color="auto"/>
                        <w:left w:val="none" w:sz="0" w:space="0" w:color="auto"/>
                        <w:bottom w:val="none" w:sz="0" w:space="0" w:color="auto"/>
                        <w:right w:val="none" w:sz="0" w:space="0" w:color="auto"/>
                      </w:divBdr>
                      <w:divsChild>
                        <w:div w:id="903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263733">
      <w:bodyDiv w:val="1"/>
      <w:marLeft w:val="0"/>
      <w:marRight w:val="0"/>
      <w:marTop w:val="0"/>
      <w:marBottom w:val="0"/>
      <w:divBdr>
        <w:top w:val="none" w:sz="0" w:space="0" w:color="auto"/>
        <w:left w:val="none" w:sz="0" w:space="0" w:color="auto"/>
        <w:bottom w:val="none" w:sz="0" w:space="0" w:color="auto"/>
        <w:right w:val="none" w:sz="0" w:space="0" w:color="auto"/>
      </w:divBdr>
      <w:divsChild>
        <w:div w:id="190651018">
          <w:marLeft w:val="0"/>
          <w:marRight w:val="0"/>
          <w:marTop w:val="0"/>
          <w:marBottom w:val="0"/>
          <w:divBdr>
            <w:top w:val="none" w:sz="0" w:space="0" w:color="auto"/>
            <w:left w:val="none" w:sz="0" w:space="0" w:color="auto"/>
            <w:bottom w:val="none" w:sz="0" w:space="0" w:color="auto"/>
            <w:right w:val="none" w:sz="0" w:space="0" w:color="auto"/>
          </w:divBdr>
        </w:div>
        <w:div w:id="5063814">
          <w:marLeft w:val="0"/>
          <w:marRight w:val="0"/>
          <w:marTop w:val="0"/>
          <w:marBottom w:val="0"/>
          <w:divBdr>
            <w:top w:val="none" w:sz="0" w:space="0" w:color="auto"/>
            <w:left w:val="none" w:sz="0" w:space="0" w:color="auto"/>
            <w:bottom w:val="none" w:sz="0" w:space="0" w:color="auto"/>
            <w:right w:val="none" w:sz="0" w:space="0" w:color="auto"/>
          </w:divBdr>
          <w:divsChild>
            <w:div w:id="225997548">
              <w:marLeft w:val="0"/>
              <w:marRight w:val="0"/>
              <w:marTop w:val="0"/>
              <w:marBottom w:val="0"/>
              <w:divBdr>
                <w:top w:val="none" w:sz="0" w:space="0" w:color="auto"/>
                <w:left w:val="none" w:sz="0" w:space="0" w:color="auto"/>
                <w:bottom w:val="none" w:sz="0" w:space="0" w:color="auto"/>
                <w:right w:val="none" w:sz="0" w:space="0" w:color="auto"/>
              </w:divBdr>
              <w:divsChild>
                <w:div w:id="1226333074">
                  <w:marLeft w:val="0"/>
                  <w:marRight w:val="0"/>
                  <w:marTop w:val="0"/>
                  <w:marBottom w:val="0"/>
                  <w:divBdr>
                    <w:top w:val="none" w:sz="0" w:space="0" w:color="auto"/>
                    <w:left w:val="none" w:sz="0" w:space="0" w:color="auto"/>
                    <w:bottom w:val="none" w:sz="0" w:space="0" w:color="auto"/>
                    <w:right w:val="none" w:sz="0" w:space="0" w:color="auto"/>
                  </w:divBdr>
                  <w:divsChild>
                    <w:div w:id="226230320">
                      <w:marLeft w:val="0"/>
                      <w:marRight w:val="0"/>
                      <w:marTop w:val="0"/>
                      <w:marBottom w:val="0"/>
                      <w:divBdr>
                        <w:top w:val="none" w:sz="0" w:space="0" w:color="auto"/>
                        <w:left w:val="none" w:sz="0" w:space="0" w:color="auto"/>
                        <w:bottom w:val="none" w:sz="0" w:space="0" w:color="auto"/>
                        <w:right w:val="none" w:sz="0" w:space="0" w:color="auto"/>
                      </w:divBdr>
                      <w:divsChild>
                        <w:div w:id="10613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2741</Characters>
  <Application>Microsoft Office Word</Application>
  <DocSecurity>0</DocSecurity>
  <Lines>57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dcterms:created xsi:type="dcterms:W3CDTF">2023-12-08T22:15:00Z</dcterms:created>
  <dcterms:modified xsi:type="dcterms:W3CDTF">2023-12-08T22:15:00Z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d0602564-b691-4804-b6b8-1eb071682669</vt:lpwstr>
  </property>
</Properties>
</file>