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396"/>
      </w:tblGrid>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b/>
                <w:bCs/>
                <w:color w:val="6699FF"/>
                <w:kern w:val="0"/>
                <w:sz w:val="30"/>
              </w:rPr>
              <w:t>大小球盘口分析法</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对于每场比赛，博彩公司在开出让球盘的同时，也会对比赛的进球数开出盘口，传统意义上的进球数盘口的上盘为大球，下盘则为小球项目，因此，我们也可将其称之为大小球盘口。和让球盘一样，大小球除了盘口也会给出相应的水位，而两者除了形式相同外，虽然在分析原理方面存在巨大差异，但是其相通之处还是很多。就如在大小盘口进行分析时，也要基于基本面等综合因素，对盘口和水位的合理性做出判断。也要对庄家的造热方向作出分析等等。从这些来看，其原理都是一致的。</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大小球盘口分析法是对进球数进行赛前分析的重点，该方法是由大小球属性，进球预期值分析，理论盘口分析（盘型定位），盘口冷热分析这四个要素组成。同时，这四大要素也是对大小球盘口进行分析的基本程序和步骤。</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 </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b/>
                <w:bCs/>
                <w:color w:val="000000"/>
                <w:kern w:val="0"/>
                <w:sz w:val="27"/>
              </w:rPr>
              <w:t>步骤一</w:t>
            </w:r>
            <w:r w:rsidRPr="0083225B">
              <w:rPr>
                <w:rFonts w:ascii="Simsun" w:eastAsia="宋体" w:hAnsi="Simsun" w:cs="宋体"/>
                <w:b/>
                <w:bCs/>
                <w:color w:val="000000"/>
                <w:kern w:val="0"/>
                <w:sz w:val="27"/>
              </w:rPr>
              <w:t xml:space="preserve"> </w:t>
            </w:r>
            <w:r w:rsidRPr="0083225B">
              <w:rPr>
                <w:rFonts w:ascii="Simsun" w:eastAsia="宋体" w:hAnsi="Simsun" w:cs="宋体"/>
                <w:b/>
                <w:bCs/>
                <w:color w:val="000000"/>
                <w:kern w:val="0"/>
                <w:sz w:val="27"/>
              </w:rPr>
              <w:t>大小球属性定位</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1.</w:t>
            </w:r>
            <w:r w:rsidRPr="0083225B">
              <w:rPr>
                <w:rFonts w:ascii="Simsun" w:eastAsia="宋体" w:hAnsi="Simsun" w:cs="宋体"/>
                <w:color w:val="000000"/>
                <w:kern w:val="0"/>
                <w:sz w:val="27"/>
                <w:szCs w:val="27"/>
              </w:rPr>
              <w:t>不同联赛的大小球属性</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国家之间，联赛之间的足球发展水平参差不齐，同时也因民族性，地域性，球迷的认同度等因素，导致了各个国家及联赛间的足球思维的各不相同，例如：意大利足球的侧重防守，法国足球的务实性，德国足球的坚韧性，巴西南美的技术花哨等等，整合下各大联赛的进球总体情况，可大致以归纳为以下三种类型。</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大球联赛：日职联，韩</w:t>
            </w:r>
            <w:r w:rsidRPr="0083225B">
              <w:rPr>
                <w:rFonts w:ascii="Simsun" w:eastAsia="宋体" w:hAnsi="Simsun" w:cs="宋体"/>
                <w:color w:val="000000"/>
                <w:kern w:val="0"/>
                <w:sz w:val="27"/>
                <w:szCs w:val="27"/>
              </w:rPr>
              <w:t>K</w:t>
            </w:r>
            <w:r w:rsidRPr="0083225B">
              <w:rPr>
                <w:rFonts w:ascii="Simsun" w:eastAsia="宋体" w:hAnsi="Simsun" w:cs="宋体"/>
                <w:color w:val="000000"/>
                <w:kern w:val="0"/>
                <w:sz w:val="27"/>
                <w:szCs w:val="27"/>
              </w:rPr>
              <w:t>，瑞超，瑞士超，挪超，芬超，德甲，匈甲，荷甲，荷乙，巴西甲。</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lastRenderedPageBreak/>
              <w:t>中性联赛：英超，英冠，西甲，德乙，奥甲，丹超，阿甲，美职联</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小球联赛：澳</w:t>
            </w:r>
            <w:r w:rsidRPr="0083225B">
              <w:rPr>
                <w:rFonts w:ascii="Simsun" w:eastAsia="宋体" w:hAnsi="Simsun" w:cs="宋体"/>
                <w:color w:val="000000"/>
                <w:kern w:val="0"/>
                <w:sz w:val="27"/>
                <w:szCs w:val="27"/>
              </w:rPr>
              <w:t>A</w:t>
            </w:r>
            <w:r w:rsidRPr="0083225B">
              <w:rPr>
                <w:rFonts w:ascii="Simsun" w:eastAsia="宋体" w:hAnsi="Simsun" w:cs="宋体"/>
                <w:color w:val="000000"/>
                <w:kern w:val="0"/>
                <w:sz w:val="27"/>
                <w:szCs w:val="27"/>
              </w:rPr>
              <w:t>联，法甲，法乙，意甲，意乙，罗甲，俄超，西乙。</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2.</w:t>
            </w:r>
            <w:r w:rsidRPr="0083225B">
              <w:rPr>
                <w:rFonts w:ascii="Simsun" w:eastAsia="宋体" w:hAnsi="Simsun" w:cs="宋体"/>
                <w:color w:val="000000"/>
                <w:kern w:val="0"/>
                <w:sz w:val="27"/>
                <w:szCs w:val="27"/>
              </w:rPr>
              <w:t>不同属性下的盘口特点</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1</w:t>
            </w:r>
            <w:r w:rsidRPr="0083225B">
              <w:rPr>
                <w:rFonts w:ascii="Simsun" w:eastAsia="宋体" w:hAnsi="Simsun" w:cs="宋体"/>
                <w:color w:val="000000"/>
                <w:kern w:val="0"/>
                <w:sz w:val="27"/>
                <w:szCs w:val="27"/>
              </w:rPr>
              <w:t>）大球联赛：</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此类联赛因为总体进球较多，大小球盘口往往开得很深，通常以</w:t>
            </w:r>
            <w:r w:rsidRPr="0083225B">
              <w:rPr>
                <w:rFonts w:ascii="Simsun" w:eastAsia="宋体" w:hAnsi="Simsun" w:cs="宋体"/>
                <w:color w:val="000000"/>
                <w:kern w:val="0"/>
                <w:sz w:val="27"/>
                <w:szCs w:val="27"/>
              </w:rPr>
              <w:t>2.5</w:t>
            </w:r>
            <w:r w:rsidRPr="0083225B">
              <w:rPr>
                <w:rFonts w:ascii="Simsun" w:eastAsia="宋体" w:hAnsi="Simsun" w:cs="宋体"/>
                <w:color w:val="000000"/>
                <w:kern w:val="0"/>
                <w:sz w:val="27"/>
                <w:szCs w:val="27"/>
              </w:rPr>
              <w:t>球盘为起点，而一些在两队交锋记录中进球较多的球队之间的比赛往往能开到</w:t>
            </w:r>
            <w:r w:rsidRPr="0083225B">
              <w:rPr>
                <w:rFonts w:ascii="Simsun" w:eastAsia="宋体" w:hAnsi="Simsun" w:cs="宋体"/>
                <w:color w:val="000000"/>
                <w:kern w:val="0"/>
                <w:sz w:val="27"/>
                <w:szCs w:val="27"/>
              </w:rPr>
              <w:t>3</w:t>
            </w:r>
            <w:r w:rsidRPr="0083225B">
              <w:rPr>
                <w:rFonts w:ascii="Simsun" w:eastAsia="宋体" w:hAnsi="Simsun" w:cs="宋体"/>
                <w:color w:val="000000"/>
                <w:kern w:val="0"/>
                <w:sz w:val="27"/>
                <w:szCs w:val="27"/>
              </w:rPr>
              <w:t>球以上的盘口，此类联赛一旦开出</w:t>
            </w:r>
            <w:r w:rsidRPr="0083225B">
              <w:rPr>
                <w:rFonts w:ascii="Simsun" w:eastAsia="宋体" w:hAnsi="Simsun" w:cs="宋体"/>
                <w:color w:val="000000"/>
                <w:kern w:val="0"/>
                <w:sz w:val="27"/>
                <w:szCs w:val="27"/>
              </w:rPr>
              <w:t>2.5</w:t>
            </w:r>
            <w:r w:rsidRPr="0083225B">
              <w:rPr>
                <w:rFonts w:ascii="Simsun" w:eastAsia="宋体" w:hAnsi="Simsun" w:cs="宋体"/>
                <w:color w:val="000000"/>
                <w:kern w:val="0"/>
                <w:sz w:val="27"/>
                <w:szCs w:val="27"/>
              </w:rPr>
              <w:t>盘的高水或者</w:t>
            </w:r>
            <w:r w:rsidRPr="0083225B">
              <w:rPr>
                <w:rFonts w:ascii="Simsun" w:eastAsia="宋体" w:hAnsi="Simsun" w:cs="宋体"/>
                <w:color w:val="000000"/>
                <w:kern w:val="0"/>
                <w:sz w:val="27"/>
                <w:szCs w:val="27"/>
              </w:rPr>
              <w:t>2/2.5</w:t>
            </w:r>
            <w:r w:rsidRPr="0083225B">
              <w:rPr>
                <w:rFonts w:ascii="Simsun" w:eastAsia="宋体" w:hAnsi="Simsun" w:cs="宋体"/>
                <w:color w:val="000000"/>
                <w:kern w:val="0"/>
                <w:sz w:val="27"/>
                <w:szCs w:val="27"/>
              </w:rPr>
              <w:t>浅盘，则要对小球可能性引起重视，例如：德甲，荷乙，巴西甲，瑞超等。</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2</w:t>
            </w:r>
            <w:r w:rsidRPr="0083225B">
              <w:rPr>
                <w:rFonts w:ascii="Simsun" w:eastAsia="宋体" w:hAnsi="Simsun" w:cs="宋体"/>
                <w:color w:val="000000"/>
                <w:kern w:val="0"/>
                <w:sz w:val="27"/>
                <w:szCs w:val="27"/>
              </w:rPr>
              <w:t>）小球联赛：</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这类联赛往往缺少令人叹服的进攻，打法上务实保守，总体上进球较少，小球性质的联赛盘口起点在</w:t>
            </w:r>
            <w:r w:rsidRPr="0083225B">
              <w:rPr>
                <w:rFonts w:ascii="Simsun" w:eastAsia="宋体" w:hAnsi="Simsun" w:cs="宋体"/>
                <w:color w:val="000000"/>
                <w:kern w:val="0"/>
                <w:sz w:val="27"/>
                <w:szCs w:val="27"/>
              </w:rPr>
              <w:t>2/2.5</w:t>
            </w:r>
            <w:r w:rsidRPr="0083225B">
              <w:rPr>
                <w:rFonts w:ascii="Simsun" w:eastAsia="宋体" w:hAnsi="Simsun" w:cs="宋体"/>
                <w:color w:val="000000"/>
                <w:kern w:val="0"/>
                <w:sz w:val="27"/>
                <w:szCs w:val="27"/>
              </w:rPr>
              <w:t>球较多，有的甚至开到</w:t>
            </w:r>
            <w:r w:rsidRPr="0083225B">
              <w:rPr>
                <w:rFonts w:ascii="Simsun" w:eastAsia="宋体" w:hAnsi="Simsun" w:cs="宋体"/>
                <w:color w:val="000000"/>
                <w:kern w:val="0"/>
                <w:sz w:val="27"/>
                <w:szCs w:val="27"/>
              </w:rPr>
              <w:t>2</w:t>
            </w:r>
            <w:r w:rsidRPr="0083225B">
              <w:rPr>
                <w:rFonts w:ascii="Simsun" w:eastAsia="宋体" w:hAnsi="Simsun" w:cs="宋体"/>
                <w:color w:val="000000"/>
                <w:kern w:val="0"/>
                <w:sz w:val="27"/>
                <w:szCs w:val="27"/>
              </w:rPr>
              <w:t>球或者</w:t>
            </w:r>
            <w:r w:rsidRPr="0083225B">
              <w:rPr>
                <w:rFonts w:ascii="Simsun" w:eastAsia="宋体" w:hAnsi="Simsun" w:cs="宋体"/>
                <w:color w:val="000000"/>
                <w:kern w:val="0"/>
                <w:sz w:val="27"/>
                <w:szCs w:val="27"/>
              </w:rPr>
              <w:t>1.5/2</w:t>
            </w:r>
            <w:r w:rsidRPr="0083225B">
              <w:rPr>
                <w:rFonts w:ascii="Simsun" w:eastAsia="宋体" w:hAnsi="Simsun" w:cs="宋体"/>
                <w:color w:val="000000"/>
                <w:kern w:val="0"/>
                <w:sz w:val="27"/>
                <w:szCs w:val="27"/>
              </w:rPr>
              <w:t>球，这类联赛一旦开到</w:t>
            </w:r>
            <w:r w:rsidRPr="0083225B">
              <w:rPr>
                <w:rFonts w:ascii="Simsun" w:eastAsia="宋体" w:hAnsi="Simsun" w:cs="宋体"/>
                <w:color w:val="000000"/>
                <w:kern w:val="0"/>
                <w:sz w:val="27"/>
                <w:szCs w:val="27"/>
              </w:rPr>
              <w:t>2.5</w:t>
            </w:r>
            <w:r w:rsidRPr="0083225B">
              <w:rPr>
                <w:rFonts w:ascii="Simsun" w:eastAsia="宋体" w:hAnsi="Simsun" w:cs="宋体"/>
                <w:color w:val="000000"/>
                <w:kern w:val="0"/>
                <w:sz w:val="27"/>
                <w:szCs w:val="27"/>
              </w:rPr>
              <w:t>球或以上的盘口，就要观赛两队的交锋记录和近期攻防状态了，例如：法甲，法乙，西乙等联赛。</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3</w:t>
            </w:r>
            <w:r w:rsidRPr="0083225B">
              <w:rPr>
                <w:rFonts w:ascii="Simsun" w:eastAsia="宋体" w:hAnsi="Simsun" w:cs="宋体"/>
                <w:color w:val="000000"/>
                <w:kern w:val="0"/>
                <w:sz w:val="27"/>
                <w:szCs w:val="27"/>
              </w:rPr>
              <w:t>）中性联赛：</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由于总体进球数相对不稳定，因此盘口起点介于大小球联赛之间，这类联赛一旦开出</w:t>
            </w:r>
            <w:r w:rsidRPr="0083225B">
              <w:rPr>
                <w:rFonts w:ascii="Simsun" w:eastAsia="宋体" w:hAnsi="Simsun" w:cs="宋体"/>
                <w:color w:val="000000"/>
                <w:kern w:val="0"/>
                <w:sz w:val="27"/>
                <w:szCs w:val="27"/>
              </w:rPr>
              <w:t>2.5/3</w:t>
            </w:r>
            <w:r w:rsidRPr="0083225B">
              <w:rPr>
                <w:rFonts w:ascii="Simsun" w:eastAsia="宋体" w:hAnsi="Simsun" w:cs="宋体"/>
                <w:color w:val="000000"/>
                <w:kern w:val="0"/>
                <w:sz w:val="27"/>
                <w:szCs w:val="27"/>
              </w:rPr>
              <w:t>球，也要对两队历史因素和近期攻防变化引起关注，很可能就会一反常态的表演一场进球大战，例如：英超，英冠，德乙等</w:t>
            </w:r>
            <w:r w:rsidRPr="0083225B">
              <w:rPr>
                <w:rFonts w:ascii="Simsun" w:eastAsia="宋体" w:hAnsi="Simsun" w:cs="宋体"/>
                <w:color w:val="000000"/>
                <w:kern w:val="0"/>
                <w:sz w:val="27"/>
                <w:szCs w:val="27"/>
              </w:rPr>
              <w:t xml:space="preserve"> </w:t>
            </w:r>
            <w:r w:rsidRPr="0083225B">
              <w:rPr>
                <w:rFonts w:ascii="Simsun" w:eastAsia="宋体" w:hAnsi="Simsun" w:cs="宋体"/>
                <w:color w:val="000000"/>
                <w:kern w:val="0"/>
                <w:sz w:val="27"/>
                <w:szCs w:val="27"/>
              </w:rPr>
              <w:t>。</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 </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b/>
                <w:bCs/>
                <w:color w:val="000000"/>
                <w:kern w:val="0"/>
                <w:sz w:val="27"/>
              </w:rPr>
              <w:t>步骤二</w:t>
            </w:r>
            <w:r w:rsidRPr="0083225B">
              <w:rPr>
                <w:rFonts w:ascii="Simsun" w:eastAsia="宋体" w:hAnsi="Simsun" w:cs="宋体"/>
                <w:b/>
                <w:bCs/>
                <w:color w:val="000000"/>
                <w:kern w:val="0"/>
                <w:sz w:val="27"/>
              </w:rPr>
              <w:t xml:space="preserve"> </w:t>
            </w:r>
            <w:r w:rsidRPr="0083225B">
              <w:rPr>
                <w:rFonts w:ascii="Simsun" w:eastAsia="宋体" w:hAnsi="Simsun" w:cs="宋体"/>
                <w:b/>
                <w:bCs/>
                <w:color w:val="000000"/>
                <w:kern w:val="0"/>
                <w:sz w:val="27"/>
              </w:rPr>
              <w:t>进球预期值</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该步骤要点是，根据对阵双方近期攻防状态，统计出主队在主场的进球数和失球数与客队在客场的进球数和失球数，然后再加上双方在距离本</w:t>
            </w:r>
            <w:r w:rsidRPr="0083225B">
              <w:rPr>
                <w:rFonts w:ascii="Simsun" w:eastAsia="宋体" w:hAnsi="Simsun" w:cs="宋体"/>
                <w:color w:val="000000"/>
                <w:kern w:val="0"/>
                <w:sz w:val="27"/>
                <w:szCs w:val="27"/>
              </w:rPr>
              <w:lastRenderedPageBreak/>
              <w:t>次比赛最近的</w:t>
            </w:r>
            <w:r w:rsidRPr="0083225B">
              <w:rPr>
                <w:rFonts w:ascii="Simsun" w:eastAsia="宋体" w:hAnsi="Simsun" w:cs="宋体"/>
                <w:color w:val="000000"/>
                <w:kern w:val="0"/>
                <w:sz w:val="27"/>
                <w:szCs w:val="27"/>
              </w:rPr>
              <w:t>2</w:t>
            </w:r>
            <w:r w:rsidRPr="0083225B">
              <w:rPr>
                <w:rFonts w:ascii="Simsun" w:eastAsia="宋体" w:hAnsi="Simsun" w:cs="宋体"/>
                <w:color w:val="000000"/>
                <w:kern w:val="0"/>
                <w:sz w:val="27"/>
                <w:szCs w:val="27"/>
              </w:rPr>
              <w:t>次交锋中的进球和失球数，最后得出一个两队进球</w:t>
            </w: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失球的平均值，这个平均值即为进球数的预期值。</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lastRenderedPageBreak/>
              <w:t>该方法的特点是能够反映比赛双方的近期进攻和防御能力，同时也将他们交锋进球记录的因素考虑进来，得出的平均值也是进行盘口定位的数据基础，具体计算公式如下：</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进球预期值＝（两队交锋得失球</w:t>
            </w: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最近几轮主客场得失球数）</w:t>
            </w: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统计场次</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要着重说明的是，这个得失球数的统计时效，距离本次比赛时间越近其准确性就越高。</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 </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b/>
                <w:bCs/>
                <w:color w:val="000000"/>
                <w:kern w:val="0"/>
                <w:sz w:val="27"/>
              </w:rPr>
              <w:t>步骤三</w:t>
            </w:r>
            <w:r w:rsidRPr="0083225B">
              <w:rPr>
                <w:rFonts w:ascii="Simsun" w:eastAsia="宋体" w:hAnsi="Simsun" w:cs="宋体"/>
                <w:b/>
                <w:bCs/>
                <w:color w:val="000000"/>
                <w:kern w:val="0"/>
                <w:sz w:val="27"/>
              </w:rPr>
              <w:t xml:space="preserve"> </w:t>
            </w:r>
            <w:r w:rsidRPr="0083225B">
              <w:rPr>
                <w:rFonts w:ascii="Simsun" w:eastAsia="宋体" w:hAnsi="Simsun" w:cs="宋体"/>
                <w:b/>
                <w:bCs/>
                <w:color w:val="000000"/>
                <w:kern w:val="0"/>
                <w:sz w:val="27"/>
              </w:rPr>
              <w:t>理论盘口分析</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当完成前两个步骤后，即可以通过对联赛进球属性和进球预期值进行量化处理后，得出大小球的理论盘口。具体方法为：如两队同属大球联赛，在预期值基础上增加</w:t>
            </w:r>
            <w:r w:rsidRPr="0083225B">
              <w:rPr>
                <w:rFonts w:ascii="Simsun" w:eastAsia="宋体" w:hAnsi="Simsun" w:cs="宋体"/>
                <w:color w:val="000000"/>
                <w:kern w:val="0"/>
                <w:sz w:val="27"/>
                <w:szCs w:val="27"/>
              </w:rPr>
              <w:t>0.5</w:t>
            </w: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1</w:t>
            </w:r>
            <w:r w:rsidRPr="0083225B">
              <w:rPr>
                <w:rFonts w:ascii="Simsun" w:eastAsia="宋体" w:hAnsi="Simsun" w:cs="宋体"/>
                <w:color w:val="000000"/>
                <w:kern w:val="0"/>
                <w:sz w:val="27"/>
                <w:szCs w:val="27"/>
              </w:rPr>
              <w:t>个盘，同属于小球联赛应该减持</w:t>
            </w:r>
            <w:r w:rsidRPr="0083225B">
              <w:rPr>
                <w:rFonts w:ascii="Simsun" w:eastAsia="宋体" w:hAnsi="Simsun" w:cs="宋体"/>
                <w:color w:val="000000"/>
                <w:kern w:val="0"/>
                <w:sz w:val="27"/>
                <w:szCs w:val="27"/>
              </w:rPr>
              <w:t>0.5</w:t>
            </w: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1</w:t>
            </w:r>
            <w:r w:rsidRPr="0083225B">
              <w:rPr>
                <w:rFonts w:ascii="Simsun" w:eastAsia="宋体" w:hAnsi="Simsun" w:cs="宋体"/>
                <w:color w:val="000000"/>
                <w:kern w:val="0"/>
                <w:sz w:val="27"/>
                <w:szCs w:val="27"/>
              </w:rPr>
              <w:t>个盘，对于两队属不同进球属性的联赛，一般按照双方各自联赛的平均盘口进行除权平均，对理论盘口不做增减处理。</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 </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b/>
                <w:bCs/>
                <w:color w:val="000000"/>
                <w:kern w:val="0"/>
                <w:sz w:val="27"/>
              </w:rPr>
              <w:t>步骤四</w:t>
            </w:r>
            <w:r w:rsidRPr="0083225B">
              <w:rPr>
                <w:rFonts w:ascii="Simsun" w:eastAsia="宋体" w:hAnsi="Simsun" w:cs="宋体"/>
                <w:b/>
                <w:bCs/>
                <w:color w:val="000000"/>
                <w:kern w:val="0"/>
                <w:sz w:val="27"/>
              </w:rPr>
              <w:t xml:space="preserve"> </w:t>
            </w:r>
            <w:r w:rsidRPr="0083225B">
              <w:rPr>
                <w:rFonts w:ascii="Simsun" w:eastAsia="宋体" w:hAnsi="Simsun" w:cs="宋体"/>
                <w:b/>
                <w:bCs/>
                <w:color w:val="000000"/>
                <w:kern w:val="0"/>
                <w:sz w:val="27"/>
              </w:rPr>
              <w:t>大小球盘口造热分析</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1.</w:t>
            </w:r>
            <w:r w:rsidRPr="0083225B">
              <w:rPr>
                <w:rFonts w:ascii="Simsun" w:eastAsia="宋体" w:hAnsi="Simsun" w:cs="宋体"/>
                <w:color w:val="000000"/>
                <w:kern w:val="0"/>
                <w:sz w:val="27"/>
                <w:szCs w:val="27"/>
              </w:rPr>
              <w:t>基本方法</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得出理论盘口后，便可以将理论盘口和实际盘口进行对比，对盘口的造热方向做出分析，最终得出比赛的大小球结论。</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2.</w:t>
            </w:r>
            <w:r w:rsidRPr="0083225B">
              <w:rPr>
                <w:rFonts w:ascii="Simsun" w:eastAsia="宋体" w:hAnsi="Simsun" w:cs="宋体"/>
                <w:color w:val="000000"/>
                <w:kern w:val="0"/>
                <w:sz w:val="27"/>
                <w:szCs w:val="27"/>
              </w:rPr>
              <w:t>造热分析定义</w:t>
            </w:r>
          </w:p>
        </w:tc>
      </w:tr>
      <w:tr w:rsidR="0083225B" w:rsidRPr="0083225B" w:rsidTr="0083225B">
        <w:trPr>
          <w:tblCellSpacing w:w="15" w:type="dxa"/>
        </w:trPr>
        <w:tc>
          <w:tcPr>
            <w:tcW w:w="0" w:type="auto"/>
            <w:vAlign w:val="center"/>
            <w:hideMark/>
          </w:tcPr>
          <w:p w:rsidR="0083225B" w:rsidRPr="0083225B" w:rsidRDefault="0083225B" w:rsidP="0083225B">
            <w:pPr>
              <w:widowControl/>
              <w:spacing w:before="100" w:beforeAutospacing="1" w:after="100" w:afterAutospacing="1"/>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通过上述案例和盘型分析，我们在对大小球进行造热分析时，应注意以</w:t>
            </w:r>
            <w:r w:rsidRPr="0083225B">
              <w:rPr>
                <w:rFonts w:ascii="Simsun" w:eastAsia="宋体" w:hAnsi="Simsun" w:cs="宋体"/>
                <w:color w:val="000000"/>
                <w:kern w:val="0"/>
                <w:sz w:val="27"/>
                <w:szCs w:val="27"/>
              </w:rPr>
              <w:lastRenderedPageBreak/>
              <w:t>下几点</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lastRenderedPageBreak/>
              <w:t>（</w:t>
            </w:r>
            <w:r w:rsidRPr="0083225B">
              <w:rPr>
                <w:rFonts w:ascii="Simsun" w:eastAsia="宋体" w:hAnsi="Simsun" w:cs="宋体"/>
                <w:color w:val="000000"/>
                <w:kern w:val="0"/>
                <w:sz w:val="27"/>
                <w:szCs w:val="27"/>
              </w:rPr>
              <w:t>1</w:t>
            </w:r>
            <w:r w:rsidRPr="0083225B">
              <w:rPr>
                <w:rFonts w:ascii="Simsun" w:eastAsia="宋体" w:hAnsi="Simsun" w:cs="宋体"/>
                <w:color w:val="000000"/>
                <w:kern w:val="0"/>
                <w:sz w:val="27"/>
                <w:szCs w:val="27"/>
              </w:rPr>
              <w:t>）盘口开大，对大球利好，临场不能出现降盘或水位呈热，否则小球。</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2</w:t>
            </w:r>
            <w:r w:rsidRPr="0083225B">
              <w:rPr>
                <w:rFonts w:ascii="Simsun" w:eastAsia="宋体" w:hAnsi="Simsun" w:cs="宋体"/>
                <w:color w:val="000000"/>
                <w:kern w:val="0"/>
                <w:sz w:val="27"/>
                <w:szCs w:val="27"/>
              </w:rPr>
              <w:t>）盘口开小，对小球利好，临场出现升水（中高水以上），则大球利好。</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3</w:t>
            </w:r>
            <w:r w:rsidRPr="0083225B">
              <w:rPr>
                <w:rFonts w:ascii="Simsun" w:eastAsia="宋体" w:hAnsi="Simsun" w:cs="宋体"/>
                <w:color w:val="000000"/>
                <w:kern w:val="0"/>
                <w:sz w:val="27"/>
                <w:szCs w:val="27"/>
              </w:rPr>
              <w:t>）盘口适中，如水位维持在中水以下，大球利好。</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4</w:t>
            </w:r>
            <w:r w:rsidRPr="0083225B">
              <w:rPr>
                <w:rFonts w:ascii="Simsun" w:eastAsia="宋体" w:hAnsi="Simsun" w:cs="宋体"/>
                <w:color w:val="000000"/>
                <w:kern w:val="0"/>
                <w:sz w:val="27"/>
                <w:szCs w:val="27"/>
              </w:rPr>
              <w:t>）盘口适中，临场出现升水，则应该观察双方最近一轮的比赛中的得失球情况。</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5</w:t>
            </w:r>
            <w:r w:rsidRPr="0083225B">
              <w:rPr>
                <w:rFonts w:ascii="Simsun" w:eastAsia="宋体" w:hAnsi="Simsun" w:cs="宋体"/>
                <w:color w:val="000000"/>
                <w:kern w:val="0"/>
                <w:sz w:val="27"/>
                <w:szCs w:val="27"/>
              </w:rPr>
              <w:t>）盘口适中，临场降水，大球利好表现。</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6</w:t>
            </w:r>
            <w:r w:rsidRPr="0083225B">
              <w:rPr>
                <w:rFonts w:ascii="Simsun" w:eastAsia="宋体" w:hAnsi="Simsun" w:cs="宋体"/>
                <w:color w:val="000000"/>
                <w:kern w:val="0"/>
                <w:sz w:val="27"/>
                <w:szCs w:val="27"/>
              </w:rPr>
              <w:t>）根据联赛属性增减盘口，同属于大球联赛要增加</w:t>
            </w:r>
            <w:r w:rsidRPr="0083225B">
              <w:rPr>
                <w:rFonts w:ascii="Simsun" w:eastAsia="宋体" w:hAnsi="Simsun" w:cs="宋体"/>
                <w:color w:val="000000"/>
                <w:kern w:val="0"/>
                <w:sz w:val="27"/>
                <w:szCs w:val="27"/>
              </w:rPr>
              <w:t>0.5</w:t>
            </w: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1</w:t>
            </w:r>
            <w:r w:rsidRPr="0083225B">
              <w:rPr>
                <w:rFonts w:ascii="Simsun" w:eastAsia="宋体" w:hAnsi="Simsun" w:cs="宋体"/>
                <w:color w:val="000000"/>
                <w:kern w:val="0"/>
                <w:sz w:val="27"/>
                <w:szCs w:val="27"/>
              </w:rPr>
              <w:t>个盘，同属小球联赛要减少</w:t>
            </w:r>
            <w:r w:rsidRPr="0083225B">
              <w:rPr>
                <w:rFonts w:ascii="Simsun" w:eastAsia="宋体" w:hAnsi="Simsun" w:cs="宋体"/>
                <w:color w:val="000000"/>
                <w:kern w:val="0"/>
                <w:sz w:val="27"/>
                <w:szCs w:val="27"/>
              </w:rPr>
              <w:t>0.5</w:t>
            </w: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1</w:t>
            </w:r>
            <w:r w:rsidRPr="0083225B">
              <w:rPr>
                <w:rFonts w:ascii="Simsun" w:eastAsia="宋体" w:hAnsi="Simsun" w:cs="宋体"/>
                <w:color w:val="000000"/>
                <w:kern w:val="0"/>
                <w:sz w:val="27"/>
                <w:szCs w:val="27"/>
              </w:rPr>
              <w:t>个盘，联赛属性一大一小，则不做增减。</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r w:rsidRPr="0083225B">
              <w:rPr>
                <w:rFonts w:ascii="Simsun" w:eastAsia="宋体" w:hAnsi="Simsun" w:cs="宋体"/>
                <w:color w:val="000000"/>
                <w:kern w:val="0"/>
                <w:sz w:val="27"/>
                <w:szCs w:val="27"/>
              </w:rPr>
              <w:t>（</w:t>
            </w:r>
            <w:r w:rsidRPr="0083225B">
              <w:rPr>
                <w:rFonts w:ascii="Simsun" w:eastAsia="宋体" w:hAnsi="Simsun" w:cs="宋体"/>
                <w:color w:val="000000"/>
                <w:kern w:val="0"/>
                <w:sz w:val="27"/>
                <w:szCs w:val="27"/>
              </w:rPr>
              <w:t>7</w:t>
            </w:r>
            <w:r w:rsidRPr="0083225B">
              <w:rPr>
                <w:rFonts w:ascii="Simsun" w:eastAsia="宋体" w:hAnsi="Simsun" w:cs="宋体"/>
                <w:color w:val="000000"/>
                <w:kern w:val="0"/>
                <w:sz w:val="27"/>
                <w:szCs w:val="27"/>
              </w:rPr>
              <w:t>）强队主场应增加</w:t>
            </w:r>
            <w:r w:rsidRPr="0083225B">
              <w:rPr>
                <w:rFonts w:ascii="Simsun" w:eastAsia="宋体" w:hAnsi="Simsun" w:cs="宋体"/>
                <w:color w:val="000000"/>
                <w:kern w:val="0"/>
                <w:sz w:val="27"/>
                <w:szCs w:val="27"/>
              </w:rPr>
              <w:t>0.5</w:t>
            </w:r>
            <w:r w:rsidRPr="0083225B">
              <w:rPr>
                <w:rFonts w:ascii="Simsun" w:eastAsia="宋体" w:hAnsi="Simsun" w:cs="宋体"/>
                <w:color w:val="000000"/>
                <w:kern w:val="0"/>
                <w:sz w:val="27"/>
                <w:szCs w:val="27"/>
              </w:rPr>
              <w:t>个盘，强队客场不做增减。</w:t>
            </w:r>
          </w:p>
        </w:tc>
      </w:tr>
      <w:tr w:rsidR="0083225B" w:rsidRPr="0083225B" w:rsidTr="0083225B">
        <w:trPr>
          <w:tblCellSpacing w:w="15" w:type="dxa"/>
        </w:trPr>
        <w:tc>
          <w:tcPr>
            <w:tcW w:w="0" w:type="auto"/>
            <w:vAlign w:val="center"/>
            <w:hideMark/>
          </w:tcPr>
          <w:p w:rsidR="0083225B" w:rsidRPr="0083225B" w:rsidRDefault="0083225B" w:rsidP="0083225B">
            <w:pPr>
              <w:widowControl/>
              <w:jc w:val="left"/>
              <w:rPr>
                <w:rFonts w:ascii="Simsun" w:eastAsia="宋体" w:hAnsi="Simsun" w:cs="宋体"/>
                <w:color w:val="000000"/>
                <w:kern w:val="0"/>
                <w:sz w:val="27"/>
                <w:szCs w:val="27"/>
              </w:rPr>
            </w:pPr>
          </w:p>
        </w:tc>
      </w:tr>
    </w:tbl>
    <w:p w:rsidR="00000000" w:rsidRDefault="0083225B"/>
    <w:sectPr w:rsidR="000000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225B"/>
    <w:rsid w:val="008322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
    <w:name w:val="style1"/>
    <w:basedOn w:val="a0"/>
    <w:rsid w:val="0083225B"/>
  </w:style>
  <w:style w:type="character" w:styleId="a3">
    <w:name w:val="Strong"/>
    <w:basedOn w:val="a0"/>
    <w:uiPriority w:val="22"/>
    <w:qFormat/>
    <w:rsid w:val="0083225B"/>
    <w:rPr>
      <w:b/>
      <w:bCs/>
    </w:rPr>
  </w:style>
  <w:style w:type="paragraph" w:styleId="a4">
    <w:name w:val="Normal (Web)"/>
    <w:basedOn w:val="a"/>
    <w:uiPriority w:val="99"/>
    <w:unhideWhenUsed/>
    <w:rsid w:val="008322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0166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xuchenglin</dc:creator>
  <cp:keywords/>
  <dc:description/>
  <cp:lastModifiedBy>xuchenglin</cp:lastModifiedBy>
  <cp:revision>2</cp:revision>
  <dcterms:created xsi:type="dcterms:W3CDTF">2019-01-18T09:10:00Z</dcterms:created>
  <dcterms:modified xsi:type="dcterms:W3CDTF">2019-01-18T09:10:00Z</dcterms:modified>
</cp:coreProperties>
</file>