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396"/>
      </w:tblGrid>
      <w:tr w:rsidR="00B545F6" w:rsidRPr="00B545F6" w:rsidTr="00B545F6">
        <w:trPr>
          <w:tblCellSpacing w:w="15" w:type="dxa"/>
        </w:trPr>
        <w:tc>
          <w:tcPr>
            <w:tcW w:w="0" w:type="auto"/>
            <w:vAlign w:val="center"/>
            <w:hideMark/>
          </w:tcPr>
          <w:p w:rsidR="00B545F6" w:rsidRPr="00B545F6" w:rsidRDefault="00B545F6" w:rsidP="00B545F6">
            <w:pPr>
              <w:widowControl/>
              <w:jc w:val="left"/>
              <w:rPr>
                <w:rFonts w:ascii="Simsun" w:eastAsia="宋体" w:hAnsi="Simsun" w:cs="宋体"/>
                <w:color w:val="000000"/>
                <w:kern w:val="0"/>
                <w:sz w:val="27"/>
                <w:szCs w:val="27"/>
              </w:rPr>
            </w:pPr>
            <w:r w:rsidRPr="00B545F6">
              <w:rPr>
                <w:rFonts w:ascii="Simsun" w:eastAsia="宋体" w:hAnsi="Simsun" w:cs="宋体"/>
                <w:b/>
                <w:bCs/>
                <w:color w:val="6699FF"/>
                <w:kern w:val="0"/>
                <w:sz w:val="27"/>
              </w:rPr>
              <w:t>足彩常用口诀</w:t>
            </w:r>
          </w:p>
        </w:tc>
      </w:tr>
      <w:tr w:rsidR="00B545F6" w:rsidRPr="00B545F6" w:rsidTr="00B545F6">
        <w:trPr>
          <w:tblCellSpacing w:w="15" w:type="dxa"/>
        </w:trPr>
        <w:tc>
          <w:tcPr>
            <w:tcW w:w="0" w:type="auto"/>
            <w:vAlign w:val="center"/>
            <w:hideMark/>
          </w:tcPr>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b/>
                <w:bCs/>
                <w:color w:val="000000"/>
                <w:kern w:val="0"/>
                <w:sz w:val="27"/>
              </w:rPr>
              <w:t>基础理论里有五不信法则</w:t>
            </w:r>
            <w:r w:rsidRPr="00B545F6">
              <w:rPr>
                <w:rFonts w:ascii="Simsun" w:eastAsia="宋体" w:hAnsi="Simsun" w:cs="宋体"/>
                <w:color w:val="000000"/>
                <w:kern w:val="0"/>
                <w:sz w:val="27"/>
                <w:szCs w:val="27"/>
              </w:rPr>
              <w:br/>
              <w:t>1.</w:t>
            </w:r>
            <w:r w:rsidRPr="00B545F6">
              <w:rPr>
                <w:rFonts w:ascii="Simsun" w:eastAsia="宋体" w:hAnsi="Simsun" w:cs="宋体"/>
                <w:color w:val="000000"/>
                <w:kern w:val="0"/>
                <w:sz w:val="27"/>
                <w:szCs w:val="27"/>
              </w:rPr>
              <w:t>水位信高不信低，高水位和赔率更能吸引闲家投资，所对应的对方面临的赔付风险也越大，最最基本的理论告诉我们，不要总是（经常）相信低水赢钱，不然庄家全倒闭了。</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t>2</w:t>
            </w:r>
            <w:r w:rsidRPr="00B545F6">
              <w:rPr>
                <w:rFonts w:ascii="Simsun" w:eastAsia="宋体" w:hAnsi="Simsun" w:cs="宋体"/>
                <w:color w:val="000000"/>
                <w:kern w:val="0"/>
                <w:sz w:val="27"/>
                <w:szCs w:val="27"/>
              </w:rPr>
              <w:t>．要相信赔率的变化所带来的深层含义。什么时候升水，什么时候水位停留，什么时候降水，都是隐含了基本面变化的一切信息的综合。</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t xml:space="preserve">3 </w:t>
            </w:r>
            <w:r w:rsidRPr="00B545F6">
              <w:rPr>
                <w:rFonts w:ascii="Simsun" w:eastAsia="宋体" w:hAnsi="Simsun" w:cs="宋体"/>
                <w:color w:val="000000"/>
                <w:kern w:val="0"/>
                <w:sz w:val="27"/>
                <w:szCs w:val="27"/>
              </w:rPr>
              <w:t>信小不信大。此前说过，不同国家的公司，专指定义，例如德国的</w:t>
            </w:r>
            <w:r w:rsidRPr="00B545F6">
              <w:rPr>
                <w:rFonts w:ascii="Simsun" w:eastAsia="宋体" w:hAnsi="Simsun" w:cs="宋体"/>
                <w:color w:val="000000"/>
                <w:kern w:val="0"/>
                <w:sz w:val="27"/>
                <w:szCs w:val="27"/>
              </w:rPr>
              <w:t>ODDSET</w:t>
            </w:r>
            <w:r w:rsidRPr="00B545F6">
              <w:rPr>
                <w:rFonts w:ascii="Simsun" w:eastAsia="宋体" w:hAnsi="Simsun" w:cs="宋体"/>
                <w:color w:val="000000"/>
                <w:kern w:val="0"/>
                <w:sz w:val="27"/>
                <w:szCs w:val="27"/>
              </w:rPr>
              <w:t>，意大利的</w:t>
            </w:r>
            <w:r w:rsidRPr="00B545F6">
              <w:rPr>
                <w:rFonts w:ascii="Simsun" w:eastAsia="宋体" w:hAnsi="Simsun" w:cs="宋体"/>
                <w:color w:val="000000"/>
                <w:kern w:val="0"/>
                <w:sz w:val="27"/>
                <w:szCs w:val="27"/>
              </w:rPr>
              <w:t>SNAI</w:t>
            </w:r>
            <w:r w:rsidRPr="00B545F6">
              <w:rPr>
                <w:rFonts w:ascii="Simsun" w:eastAsia="宋体" w:hAnsi="Simsun" w:cs="宋体"/>
                <w:color w:val="000000"/>
                <w:kern w:val="0"/>
                <w:sz w:val="27"/>
                <w:szCs w:val="27"/>
              </w:rPr>
              <w:t>，他们所给出的赔率和看法独树一帜的时候一定要重视，本国人最清楚了解本国的情况，小公司能长期生存发展一定有其道，他们明确态度的背后大概率会是引导结果走向</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t>4.</w:t>
            </w:r>
            <w:r w:rsidRPr="00B545F6">
              <w:rPr>
                <w:rFonts w:ascii="Simsun" w:eastAsia="宋体" w:hAnsi="Simsun" w:cs="宋体"/>
                <w:color w:val="000000"/>
                <w:kern w:val="0"/>
                <w:sz w:val="27"/>
                <w:szCs w:val="27"/>
              </w:rPr>
              <w:t>要相信深盘。所谓深盘，就是强弱明显的比较，而庄家在深盘上面的动作往往要比浅盘空间要小得多，而结果往往只有两类，用力打穿，和不用力赢球输盘，真正开</w:t>
            </w:r>
            <w:r w:rsidRPr="00B545F6">
              <w:rPr>
                <w:rFonts w:ascii="Simsun" w:eastAsia="宋体" w:hAnsi="Simsun" w:cs="宋体"/>
                <w:color w:val="000000"/>
                <w:kern w:val="0"/>
                <w:sz w:val="27"/>
                <w:szCs w:val="27"/>
              </w:rPr>
              <w:t>2.5</w:t>
            </w:r>
            <w:r w:rsidRPr="00B545F6">
              <w:rPr>
                <w:rFonts w:ascii="Simsun" w:eastAsia="宋体" w:hAnsi="Simsun" w:cs="宋体"/>
                <w:color w:val="000000"/>
                <w:kern w:val="0"/>
                <w:sz w:val="27"/>
                <w:szCs w:val="27"/>
              </w:rPr>
              <w:t>以上的深盘爆冷输球或平的结果很少。</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t>5</w:t>
            </w:r>
            <w:r w:rsidRPr="00B545F6">
              <w:rPr>
                <w:rFonts w:ascii="Simsun" w:eastAsia="宋体" w:hAnsi="Simsun" w:cs="宋体"/>
                <w:color w:val="000000"/>
                <w:kern w:val="0"/>
                <w:sz w:val="27"/>
                <w:szCs w:val="27"/>
              </w:rPr>
              <w:t>．信冷不信热，这也是我认为最重要的一点：你的对手盘能长期以来盈利的关键便是掌握了人类极限的盲点，而这个最基本的原则便是人性的贪婪和恐惧和与大众为敌。这几个月你们或许了解我的风格，越是正路的比赛日我亏的越惨，而越是冷门多的比赛我赚的越多，可是一年</w:t>
            </w:r>
            <w:r w:rsidRPr="00B545F6">
              <w:rPr>
                <w:rFonts w:ascii="Simsun" w:eastAsia="宋体" w:hAnsi="Simsun" w:cs="宋体"/>
                <w:color w:val="000000"/>
                <w:kern w:val="0"/>
                <w:sz w:val="27"/>
                <w:szCs w:val="27"/>
              </w:rPr>
              <w:t>365</w:t>
            </w:r>
            <w:r w:rsidRPr="00B545F6">
              <w:rPr>
                <w:rFonts w:ascii="Simsun" w:eastAsia="宋体" w:hAnsi="Simsun" w:cs="宋体"/>
                <w:color w:val="000000"/>
                <w:kern w:val="0"/>
                <w:sz w:val="27"/>
                <w:szCs w:val="27"/>
              </w:rPr>
              <w:t>天下来真正正路不得了的比赛日加起来不到</w:t>
            </w:r>
            <w:r w:rsidRPr="00B545F6">
              <w:rPr>
                <w:rFonts w:ascii="Simsun" w:eastAsia="宋体" w:hAnsi="Simsun" w:cs="宋体"/>
                <w:color w:val="000000"/>
                <w:kern w:val="0"/>
                <w:sz w:val="27"/>
                <w:szCs w:val="27"/>
              </w:rPr>
              <w:t>100</w:t>
            </w:r>
            <w:r w:rsidRPr="00B545F6">
              <w:rPr>
                <w:rFonts w:ascii="Simsun" w:eastAsia="宋体" w:hAnsi="Simsun" w:cs="宋体"/>
                <w:color w:val="000000"/>
                <w:kern w:val="0"/>
                <w:sz w:val="27"/>
                <w:szCs w:val="27"/>
              </w:rPr>
              <w:t>天，这里指的正路不是欧赔方向的冷而是牙盘的下盘冷，强队不赢盘太正常不过了。</w:t>
            </w:r>
          </w:p>
        </w:tc>
      </w:tr>
      <w:tr w:rsidR="00B545F6" w:rsidRPr="00B545F6" w:rsidTr="00B545F6">
        <w:trPr>
          <w:tblCellSpacing w:w="15" w:type="dxa"/>
        </w:trPr>
        <w:tc>
          <w:tcPr>
            <w:tcW w:w="0" w:type="auto"/>
            <w:vAlign w:val="center"/>
            <w:hideMark/>
          </w:tcPr>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b/>
                <w:bCs/>
                <w:color w:val="000000"/>
                <w:kern w:val="0"/>
                <w:sz w:val="27"/>
              </w:rPr>
              <w:lastRenderedPageBreak/>
              <w:t>足彩盘口分析要记住的盘口口诀</w:t>
            </w: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足彩盘口重在分析，分析重在记住盘口口诀，盘口口诀重在看时间，观走势，走水位，多开上，多出下等。通过盘口口诀的学习，我们会更好地学会分析足彩盘口，下面我们就来一起分享些足彩盘口口诀。</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t>升盘降水看时间，降盘降水观走势。</w:t>
            </w: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升盘升水走水位，降盘升水多开上。</w:t>
            </w: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大盘升盘多出下，小盘降盘上为佳。</w:t>
            </w: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大盘降盘勇去上，小盘升盘敢去下。</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t>升盘降水看时间：升盘又降水这就表明博彩公司，已经从某一途径获得不为人知的信息或是开出受注盘与二队实力判断不相符。所以在什么时候升盘降水就显得很重要！早升早降一般就是博彩公司开出的初受注盘与二队实力判断的失误，上盘开出的几率非常大；如若是临场</w:t>
            </w:r>
            <w:r w:rsidRPr="00B545F6">
              <w:rPr>
                <w:rFonts w:ascii="Simsun" w:eastAsia="宋体" w:hAnsi="Simsun" w:cs="宋体"/>
                <w:color w:val="000000"/>
                <w:kern w:val="0"/>
                <w:sz w:val="27"/>
                <w:szCs w:val="27"/>
              </w:rPr>
              <w:t>1</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2</w:t>
            </w:r>
            <w:r w:rsidRPr="00B545F6">
              <w:rPr>
                <w:rFonts w:ascii="Simsun" w:eastAsia="宋体" w:hAnsi="Simsun" w:cs="宋体"/>
                <w:color w:val="000000"/>
                <w:kern w:val="0"/>
                <w:sz w:val="27"/>
                <w:szCs w:val="27"/>
              </w:rPr>
              <w:t>小时左右升盘水位还一路继续下降，已显示上盘热度大，博彩公司用这种手法去调整上下盘的平衡已失控，那么一般都是开出下盘而告终（有赢球输盘）。赛后会验证大热必死，假球一般就是在这情况下发生。</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降盘降水观走势：降盘而降水这是关于博彩公司考虑自身利益的赔付问题，其实是换汤不换药，这种变化一般标准过关盘变动不大。博彩公司用盘口变化来迷惑玩客，不是说低水方一般能胜出，故观察走势图最为重要！如若走势图出现抛物线凹形或斜线向上形，上盘开出几率较大；如若走势图出现抛物线凸或斜线向下形，下盘开出几率较大。</w:t>
            </w: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lastRenderedPageBreak/>
              <w:t>升盘升水走水位：升盘升水这是博彩公司利用这盘口变化来达到调节资金的平衡。如若升盘水位上升基本控制在</w:t>
            </w:r>
            <w:r w:rsidRPr="00B545F6">
              <w:rPr>
                <w:rFonts w:ascii="Simsun" w:eastAsia="宋体" w:hAnsi="Simsun" w:cs="宋体"/>
                <w:color w:val="000000"/>
                <w:kern w:val="0"/>
                <w:sz w:val="27"/>
                <w:szCs w:val="27"/>
              </w:rPr>
              <w:t>10</w:t>
            </w:r>
            <w:r w:rsidRPr="00B545F6">
              <w:rPr>
                <w:rFonts w:ascii="Simsun" w:eastAsia="宋体" w:hAnsi="Simsun" w:cs="宋体"/>
                <w:color w:val="000000"/>
                <w:kern w:val="0"/>
                <w:sz w:val="27"/>
                <w:szCs w:val="27"/>
              </w:rPr>
              <w:t>个百分点以内，一般上盘开出几率大；如若升盘水位上升在</w:t>
            </w:r>
            <w:r w:rsidRPr="00B545F6">
              <w:rPr>
                <w:rFonts w:ascii="Simsun" w:eastAsia="宋体" w:hAnsi="Simsun" w:cs="宋体"/>
                <w:color w:val="000000"/>
                <w:kern w:val="0"/>
                <w:sz w:val="27"/>
                <w:szCs w:val="27"/>
              </w:rPr>
              <w:t>10</w:t>
            </w:r>
            <w:r w:rsidRPr="00B545F6">
              <w:rPr>
                <w:rFonts w:ascii="Simsun" w:eastAsia="宋体" w:hAnsi="Simsun" w:cs="宋体"/>
                <w:color w:val="000000"/>
                <w:kern w:val="0"/>
                <w:sz w:val="27"/>
                <w:szCs w:val="27"/>
              </w:rPr>
              <w:t>个百分点以上（特别是澳彩超高水的），一般下盘开出几率大。</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降盘升水多开上：降盘升水这是博彩公司一个冒险的操盘手法，一般比较少见。在我等玩外围的把它称谓</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正诱盘</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也称</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狡猾盘</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，盘口下降而上盘水位还不断上升，让人感觉有假球之嫌疑，所以增强玩客对下盘信心，可结果经常是以上盘赢盘而告终，下此盘一定要有定性还要狠。</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大盘升盘多出下：先说明下，我这里所说的大盘就一球以上包括一球，小盘是半球</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一球以下包括半球</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一球。大盘升盘这是对临场盘解来说的，博彩公司不是每场球都有假的，如若每场球都能做到上下资金平衡，那么球赛一定不会假，有一些场次是球队状态的问题，强队输球也会被人误为假球。做局假球也是博彩公司无奈之举。大盘临场升盘开出下盘几率不会少于</w:t>
            </w:r>
            <w:r w:rsidRPr="00B545F6">
              <w:rPr>
                <w:rFonts w:ascii="Simsun" w:eastAsia="宋体" w:hAnsi="Simsun" w:cs="宋体"/>
                <w:color w:val="000000"/>
                <w:kern w:val="0"/>
                <w:sz w:val="27"/>
                <w:szCs w:val="27"/>
              </w:rPr>
              <w:t>60%</w:t>
            </w:r>
            <w:r w:rsidRPr="00B545F6">
              <w:rPr>
                <w:rFonts w:ascii="Simsun" w:eastAsia="宋体" w:hAnsi="Simsun" w:cs="宋体"/>
                <w:color w:val="000000"/>
                <w:kern w:val="0"/>
                <w:sz w:val="27"/>
                <w:szCs w:val="27"/>
              </w:rPr>
              <w:t>，当然这有赢球输盘的可能，大盘升盘多数是热升，所以这对足彩的大冷门判断是相当重要的，要特别留意这些场次。</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小盘降盘上为佳：小盘降盘这也是相对临场盘解来说的，一般小盘比较少降盘，小盘降盘多数是热降，下盘热，最为常见的是弱队为让球方，这是大家所熟悉的球语</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反诱盘</w:t>
            </w:r>
            <w:r w:rsidRPr="00B545F6">
              <w:rPr>
                <w:rFonts w:ascii="Simsun" w:eastAsia="宋体" w:hAnsi="Simsun" w:cs="宋体"/>
                <w:color w:val="000000"/>
                <w:kern w:val="0"/>
                <w:sz w:val="27"/>
                <w:szCs w:val="27"/>
              </w:rPr>
              <w:t>”</w:t>
            </w:r>
            <w:r w:rsidRPr="00B545F6">
              <w:rPr>
                <w:rFonts w:ascii="Simsun" w:eastAsia="宋体" w:hAnsi="Simsun" w:cs="宋体"/>
                <w:color w:val="000000"/>
                <w:kern w:val="0"/>
                <w:sz w:val="27"/>
                <w:szCs w:val="27"/>
              </w:rPr>
              <w:t>，也是本人一贯坚持用来做足彩博胆判</w:t>
            </w:r>
            <w:r w:rsidRPr="00B545F6">
              <w:rPr>
                <w:rFonts w:ascii="Simsun" w:eastAsia="宋体" w:hAnsi="Simsun" w:cs="宋体"/>
                <w:color w:val="000000"/>
                <w:kern w:val="0"/>
                <w:sz w:val="27"/>
                <w:szCs w:val="27"/>
              </w:rPr>
              <w:lastRenderedPageBreak/>
              <w:t>断，一些场次还自认为经验胆来用，其准确率不会低于</w:t>
            </w:r>
            <w:r w:rsidRPr="00B545F6">
              <w:rPr>
                <w:rFonts w:ascii="Simsun" w:eastAsia="宋体" w:hAnsi="Simsun" w:cs="宋体"/>
                <w:color w:val="000000"/>
                <w:kern w:val="0"/>
                <w:sz w:val="27"/>
                <w:szCs w:val="27"/>
              </w:rPr>
              <w:t>85%</w:t>
            </w:r>
            <w:r w:rsidRPr="00B545F6">
              <w:rPr>
                <w:rFonts w:ascii="Simsun" w:eastAsia="宋体" w:hAnsi="Simsun" w:cs="宋体"/>
                <w:color w:val="000000"/>
                <w:kern w:val="0"/>
                <w:sz w:val="27"/>
                <w:szCs w:val="27"/>
              </w:rPr>
              <w:t>。</w:t>
            </w:r>
          </w:p>
          <w:p w:rsidR="00B545F6" w:rsidRPr="00B545F6" w:rsidRDefault="00B545F6" w:rsidP="00B545F6">
            <w:pPr>
              <w:widowControl/>
              <w:spacing w:before="100" w:beforeAutospacing="1" w:after="100" w:afterAutospacing="1"/>
              <w:jc w:val="left"/>
              <w:rPr>
                <w:rFonts w:ascii="Simsun" w:eastAsia="宋体" w:hAnsi="Simsun" w:cs="宋体"/>
                <w:color w:val="000000"/>
                <w:kern w:val="0"/>
                <w:sz w:val="27"/>
                <w:szCs w:val="27"/>
              </w:rPr>
            </w:pPr>
            <w:r w:rsidRPr="00B545F6">
              <w:rPr>
                <w:rFonts w:ascii="Simsun" w:eastAsia="宋体" w:hAnsi="Simsun" w:cs="宋体"/>
                <w:color w:val="000000"/>
                <w:kern w:val="0"/>
                <w:sz w:val="27"/>
                <w:szCs w:val="27"/>
              </w:rPr>
              <w:br/>
            </w:r>
            <w:r w:rsidRPr="00B545F6">
              <w:rPr>
                <w:rFonts w:ascii="Simsun" w:eastAsia="宋体" w:hAnsi="Simsun" w:cs="宋体"/>
                <w:color w:val="000000"/>
                <w:kern w:val="0"/>
                <w:sz w:val="27"/>
                <w:szCs w:val="27"/>
              </w:rPr>
              <w:t>小盘升盘敢去下：这是博彩公司最为常见的操盘手法，为上盘造势，造出上盘稳胜的位置，还一而再再而三下降上盘水位，把玩家思路引进它们所设计好误区，贪图小便宜的玩家经常栽在这盘口上，这种盘口出下盘的几率最高，是判断足彩小冷的关键。</w:t>
            </w:r>
          </w:p>
        </w:tc>
      </w:tr>
    </w:tbl>
    <w:p w:rsidR="00000000" w:rsidRDefault="00B545F6"/>
    <w:sectPr w:rsidR="000000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45F6"/>
    <w:rsid w:val="00B54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B545F6"/>
  </w:style>
  <w:style w:type="paragraph" w:styleId="a3">
    <w:name w:val="Normal (Web)"/>
    <w:basedOn w:val="a"/>
    <w:uiPriority w:val="99"/>
    <w:unhideWhenUsed/>
    <w:rsid w:val="00B545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45F6"/>
    <w:rPr>
      <w:b/>
      <w:bCs/>
    </w:rPr>
  </w:style>
</w:styles>
</file>

<file path=word/webSettings.xml><?xml version="1.0" encoding="utf-8"?>
<w:webSettings xmlns:r="http://schemas.openxmlformats.org/officeDocument/2006/relationships" xmlns:w="http://schemas.openxmlformats.org/wordprocessingml/2006/main">
  <w:divs>
    <w:div w:id="2094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xuchenglin</dc:creator>
  <cp:keywords/>
  <dc:description/>
  <cp:lastModifiedBy>xuchenglin</cp:lastModifiedBy>
  <cp:revision>2</cp:revision>
  <dcterms:created xsi:type="dcterms:W3CDTF">2019-01-18T09:14:00Z</dcterms:created>
  <dcterms:modified xsi:type="dcterms:W3CDTF">2019-01-18T09:14:00Z</dcterms:modified>
</cp:coreProperties>
</file>