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Shun Tak Fraternal Association Tam Pak Yu College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Shun Tak Fraternal Association Tam Pak Yu College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103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Government  Administration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Nutrition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Nutrition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Mathematics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Geography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Physics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Chinese Medicine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Medical Service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Biochemistry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Design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Immigration Officer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Architecture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14.3%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35.7%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21.4%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40.5%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14.3%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57.1%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11.9%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52.4%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11.9%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52.4%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45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58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8.9%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6.9%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2.0%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20.0%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17.2%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2.8%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28.9%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24.1%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4.8%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45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58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8.9%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6.9%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2.0%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8.9%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20.7%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-11.8%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17.8%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27.6%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-9.8%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51.4%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35.3%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16.1%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20.0%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17.6%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2.4%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54.3%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50.0%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4.3%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2.9%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10.3%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-7.4%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22.9%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11.8%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11.1%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Risk Management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Veterinary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Nutrition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Sociology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Psychology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Government  Administration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Social Work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jor_facto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Start-up Business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Social Work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General Practitioner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Veterinary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Design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Biochemistry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Specialist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cpuation_facto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66.7%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33.3%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28.2%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35.0%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50.5%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68.9%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19.4%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60.2%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65.0%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4.9%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2.9%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6.9%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19.6%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41.2%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69.6%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7.8%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17.6%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4.9%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23.3%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19.4%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35.9%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4.9%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5.8%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37.9%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60.2%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61.2%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4.9%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  <dc:identifier/>
  <dc:language/>
</cp:coreProperties>
</file>