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8207" w14:textId="7CBAFAA4" w:rsidR="00483D0E" w:rsidRPr="004272F8" w:rsidRDefault="00792DD0">
      <w:pPr>
        <w:rPr>
          <w:rFonts w:ascii="Tahoma" w:eastAsia="標楷體" w:hAnsi="Tahoma" w:cs="Tahoma"/>
          <w:b/>
          <w:bCs/>
        </w:rPr>
      </w:pPr>
      <w:r w:rsidRPr="004272F8">
        <w:rPr>
          <w:rFonts w:ascii="Tahoma" w:eastAsia="標楷體" w:hAnsi="Tahoma" w:cs="Tahoma"/>
          <w:b/>
          <w:bCs/>
        </w:rPr>
        <w:t>1.</w:t>
      </w:r>
      <w:r w:rsidR="00FD412F" w:rsidRPr="004272F8">
        <w:rPr>
          <w:rFonts w:ascii="Tahoma" w:eastAsia="標楷體" w:hAnsi="Tahoma" w:cs="Tahoma"/>
          <w:b/>
          <w:bCs/>
        </w:rPr>
        <w:t>Solution Summary</w:t>
      </w:r>
    </w:p>
    <w:p w14:paraId="59B50FAF" w14:textId="2F3697E7" w:rsidR="00792DD0" w:rsidRPr="004272F8" w:rsidRDefault="00792DD0">
      <w:pPr>
        <w:rPr>
          <w:rFonts w:ascii="Tahoma" w:eastAsia="標楷體" w:hAnsi="Tahoma" w:cs="Tahoma"/>
          <w:b/>
          <w:bCs/>
        </w:rPr>
      </w:pPr>
      <w:r w:rsidRPr="004272F8">
        <w:rPr>
          <w:rFonts w:ascii="Tahoma" w:eastAsia="標楷體" w:hAnsi="Tahoma" w:cs="Tahoma"/>
          <w:b/>
          <w:bCs/>
        </w:rPr>
        <w:t xml:space="preserve">Step1: </w:t>
      </w:r>
    </w:p>
    <w:p w14:paraId="5C6E4DF6" w14:textId="64D5EC58" w:rsidR="00792DD0" w:rsidRPr="004272F8" w:rsidRDefault="00792DD0">
      <w:pPr>
        <w:rPr>
          <w:rFonts w:ascii="Tahoma" w:eastAsia="標楷體" w:hAnsi="Tahoma" w:cs="Tahoma"/>
        </w:rPr>
      </w:pPr>
      <w:r w:rsidRPr="004272F8">
        <w:rPr>
          <w:rFonts w:ascii="Tahoma" w:eastAsia="標楷體" w:hAnsi="Tahoma" w:cs="Tahoma"/>
        </w:rPr>
        <w:tab/>
      </w:r>
      <w:r w:rsidRPr="004272F8">
        <w:rPr>
          <w:rFonts w:ascii="Tahoma" w:eastAsia="標楷體" w:hAnsi="Tahoma" w:cs="Tahoma"/>
        </w:rPr>
        <w:t>利用課堂上廠商所提供的</w:t>
      </w:r>
      <w:r w:rsidRPr="004272F8">
        <w:rPr>
          <w:rFonts w:ascii="Tahoma" w:eastAsia="標楷體" w:hAnsi="Tahoma" w:cs="Tahoma"/>
        </w:rPr>
        <w:t>URL</w:t>
      </w:r>
      <w:r w:rsidRPr="004272F8">
        <w:rPr>
          <w:rFonts w:ascii="Tahoma" w:eastAsia="標楷體" w:hAnsi="Tahoma" w:cs="Tahoma"/>
        </w:rPr>
        <w:t>套件取出已經經由</w:t>
      </w:r>
      <w:r w:rsidRPr="004272F8">
        <w:rPr>
          <w:rFonts w:ascii="Tahoma" w:eastAsia="標楷體" w:hAnsi="Tahoma" w:cs="Tahoma"/>
        </w:rPr>
        <w:t>AI</w:t>
      </w:r>
      <w:r w:rsidRPr="004272F8">
        <w:rPr>
          <w:rFonts w:ascii="Tahoma" w:eastAsia="標楷體" w:hAnsi="Tahoma" w:cs="Tahoma"/>
        </w:rPr>
        <w:t>算出的趨勢因子</w:t>
      </w:r>
      <w:r w:rsidRPr="004272F8">
        <w:rPr>
          <w:rFonts w:ascii="Tahoma" w:eastAsia="標楷體" w:hAnsi="Tahoma" w:cs="Tahoma"/>
        </w:rPr>
        <w:t>(surfing trend , power-squeeze , power-squeeze-moment</w:t>
      </w:r>
      <w:r w:rsidR="00FD412F" w:rsidRPr="004272F8">
        <w:rPr>
          <w:rFonts w:ascii="Tahoma" w:eastAsia="標楷體" w:hAnsi="Tahoma" w:cs="Tahoma"/>
        </w:rPr>
        <w:t>um</w:t>
      </w:r>
      <w:r w:rsidRPr="004272F8">
        <w:rPr>
          <w:rFonts w:ascii="Tahoma" w:eastAsia="標楷體" w:hAnsi="Tahoma" w:cs="Tahoma"/>
        </w:rPr>
        <w:t>)</w:t>
      </w:r>
    </w:p>
    <w:p w14:paraId="3058C1AA" w14:textId="77777777" w:rsidR="00FD412F" w:rsidRPr="004272F8" w:rsidRDefault="00FD412F">
      <w:pPr>
        <w:rPr>
          <w:rFonts w:ascii="Tahoma" w:eastAsia="標楷體" w:hAnsi="Tahoma" w:cs="Tahoma"/>
          <w:b/>
          <w:bCs/>
        </w:rPr>
      </w:pPr>
      <w:r w:rsidRPr="004272F8">
        <w:rPr>
          <w:rFonts w:ascii="Tahoma" w:eastAsia="標楷體" w:hAnsi="Tahoma" w:cs="Tahoma"/>
          <w:b/>
          <w:bCs/>
        </w:rPr>
        <w:t>Step2:</w:t>
      </w:r>
    </w:p>
    <w:p w14:paraId="1289D18A" w14:textId="5D96CFC1" w:rsidR="00FD412F" w:rsidRPr="004272F8" w:rsidRDefault="00FD412F">
      <w:pPr>
        <w:rPr>
          <w:rFonts w:ascii="Tahoma" w:eastAsia="標楷體" w:hAnsi="Tahoma" w:cs="Tahoma"/>
        </w:rPr>
      </w:pPr>
      <w:r w:rsidRPr="004272F8">
        <w:rPr>
          <w:rFonts w:ascii="Tahoma" w:eastAsia="標楷體" w:hAnsi="Tahoma" w:cs="Tahoma"/>
        </w:rPr>
        <w:tab/>
      </w:r>
      <w:r w:rsidRPr="004272F8">
        <w:rPr>
          <w:rFonts w:ascii="Tahoma" w:eastAsia="標楷體" w:hAnsi="Tahoma" w:cs="Tahoma"/>
        </w:rPr>
        <w:t>取出趨勢因子的</w:t>
      </w:r>
      <w:r w:rsidRPr="004272F8">
        <w:rPr>
          <w:rFonts w:ascii="Tahoma" w:eastAsia="標楷體" w:hAnsi="Tahoma" w:cs="Tahoma"/>
        </w:rPr>
        <w:t>value</w:t>
      </w:r>
      <w:r w:rsidRPr="004272F8">
        <w:rPr>
          <w:rFonts w:ascii="Tahoma" w:eastAsia="標楷體" w:hAnsi="Tahoma" w:cs="Tahoma"/>
        </w:rPr>
        <w:t>之後，利用</w:t>
      </w:r>
      <w:r w:rsidRPr="004272F8">
        <w:rPr>
          <w:rFonts w:ascii="Tahoma" w:eastAsia="標楷體" w:hAnsi="Tahoma" w:cs="Tahoma"/>
        </w:rPr>
        <w:t>value</w:t>
      </w:r>
      <w:r w:rsidRPr="004272F8">
        <w:rPr>
          <w:rFonts w:ascii="Tahoma" w:eastAsia="標楷體" w:hAnsi="Tahoma" w:cs="Tahoma"/>
        </w:rPr>
        <w:t>的浮動來進行決定出場以及進場時機，方法如下</w:t>
      </w:r>
      <w:r w:rsidRPr="004272F8">
        <w:rPr>
          <w:rFonts w:ascii="Tahoma" w:eastAsia="標楷體" w:hAnsi="Tahoma" w:cs="Tahoma"/>
        </w:rPr>
        <w:t>:</w:t>
      </w:r>
    </w:p>
    <w:p w14:paraId="588D40DD" w14:textId="24B4F937" w:rsidR="00FD412F" w:rsidRPr="004272F8" w:rsidRDefault="00FD412F" w:rsidP="00FD412F">
      <w:pPr>
        <w:pStyle w:val="a7"/>
        <w:numPr>
          <w:ilvl w:val="0"/>
          <w:numId w:val="1"/>
        </w:numPr>
        <w:ind w:leftChars="0"/>
        <w:rPr>
          <w:rFonts w:ascii="Tahoma" w:eastAsia="標楷體" w:hAnsi="Tahoma" w:cs="Tahoma"/>
        </w:rPr>
      </w:pPr>
      <w:r w:rsidRPr="004272F8">
        <w:rPr>
          <w:rFonts w:ascii="Tahoma" w:eastAsia="標楷體" w:hAnsi="Tahoma" w:cs="Tahoma"/>
        </w:rPr>
        <w:t xml:space="preserve">surfing trend &amp; power-squeeze-momentum : </w:t>
      </w:r>
      <w:r w:rsidRPr="004272F8">
        <w:rPr>
          <w:rFonts w:ascii="Tahoma" w:eastAsia="標楷體" w:hAnsi="Tahoma" w:cs="Tahoma"/>
        </w:rPr>
        <w:t>當</w:t>
      </w:r>
      <w:r w:rsidRPr="004272F8">
        <w:rPr>
          <w:rFonts w:ascii="Tahoma" w:eastAsia="標楷體" w:hAnsi="Tahoma" w:cs="Tahoma"/>
        </w:rPr>
        <w:t>value</w:t>
      </w:r>
      <w:r w:rsidRPr="004272F8">
        <w:rPr>
          <w:rFonts w:ascii="Tahoma" w:eastAsia="標楷體" w:hAnsi="Tahoma" w:cs="Tahoma"/>
        </w:rPr>
        <w:t>連續五次上升，代表股市呈現多頭行情並且正在累積能量，進行買入動作，當</w:t>
      </w:r>
      <w:r w:rsidRPr="004272F8">
        <w:rPr>
          <w:rFonts w:ascii="Tahoma" w:eastAsia="標楷體" w:hAnsi="Tahoma" w:cs="Tahoma"/>
        </w:rPr>
        <w:t>value</w:t>
      </w:r>
      <w:r w:rsidRPr="004272F8">
        <w:rPr>
          <w:rFonts w:ascii="Tahoma" w:eastAsia="標楷體" w:hAnsi="Tahoma" w:cs="Tahoma"/>
        </w:rPr>
        <w:t>連續五次下降，代表股市正在呈現空頭趨勢，進行賣出動作。</w:t>
      </w:r>
    </w:p>
    <w:p w14:paraId="143BE115" w14:textId="0C039BDC" w:rsidR="00671768" w:rsidRPr="004272F8" w:rsidRDefault="00FD412F" w:rsidP="00671768">
      <w:pPr>
        <w:pStyle w:val="a7"/>
        <w:numPr>
          <w:ilvl w:val="0"/>
          <w:numId w:val="1"/>
        </w:numPr>
        <w:ind w:leftChars="0"/>
        <w:rPr>
          <w:rFonts w:ascii="Tahoma" w:eastAsia="標楷體" w:hAnsi="Tahoma" w:cs="Tahoma"/>
        </w:rPr>
      </w:pPr>
      <w:r w:rsidRPr="004272F8">
        <w:rPr>
          <w:rFonts w:ascii="Tahoma" w:eastAsia="標楷體" w:hAnsi="Tahoma" w:cs="Tahoma"/>
        </w:rPr>
        <w:t>power-squeeze : value</w:t>
      </w:r>
      <w:r w:rsidRPr="004272F8">
        <w:rPr>
          <w:rFonts w:ascii="Tahoma" w:eastAsia="標楷體" w:hAnsi="Tahoma" w:cs="Tahoma"/>
        </w:rPr>
        <w:t>為已經經過計算的股利力道分析</w:t>
      </w:r>
      <w:r w:rsidRPr="004272F8">
        <w:rPr>
          <w:rFonts w:ascii="Tahoma" w:eastAsia="標楷體" w:hAnsi="Tahoma" w:cs="Tahoma"/>
        </w:rPr>
        <w:t>(1~5)</w:t>
      </w:r>
      <w:r w:rsidRPr="004272F8">
        <w:rPr>
          <w:rFonts w:ascii="Tahoma" w:eastAsia="標楷體" w:hAnsi="Tahoma" w:cs="Tahoma"/>
        </w:rPr>
        <w:t>分，當力大於等於</w:t>
      </w:r>
      <w:r w:rsidRPr="004272F8">
        <w:rPr>
          <w:rFonts w:ascii="Tahoma" w:eastAsia="標楷體" w:hAnsi="Tahoma" w:cs="Tahoma"/>
        </w:rPr>
        <w:t>3</w:t>
      </w:r>
      <w:r w:rsidRPr="004272F8">
        <w:rPr>
          <w:rFonts w:ascii="Tahoma" w:eastAsia="標楷體" w:hAnsi="Tahoma" w:cs="Tahoma"/>
        </w:rPr>
        <w:t>分時，代表多頭，進行買入動作，當力道小於等於</w:t>
      </w:r>
      <w:r w:rsidRPr="004272F8">
        <w:rPr>
          <w:rFonts w:ascii="Tahoma" w:eastAsia="標楷體" w:hAnsi="Tahoma" w:cs="Tahoma"/>
        </w:rPr>
        <w:t>1</w:t>
      </w:r>
      <w:r w:rsidRPr="004272F8">
        <w:rPr>
          <w:rFonts w:ascii="Tahoma" w:eastAsia="標楷體" w:hAnsi="Tahoma" w:cs="Tahoma"/>
        </w:rPr>
        <w:t>時，進行賣出動作。</w:t>
      </w:r>
    </w:p>
    <w:p w14:paraId="017EF3BC" w14:textId="15EE8617" w:rsidR="00671768" w:rsidRPr="004272F8" w:rsidRDefault="00671768" w:rsidP="00671768">
      <w:pPr>
        <w:rPr>
          <w:rFonts w:ascii="Tahoma" w:eastAsia="標楷體" w:hAnsi="Tahoma" w:cs="Tahoma"/>
          <w:b/>
          <w:bCs/>
        </w:rPr>
      </w:pPr>
      <w:r w:rsidRPr="004272F8">
        <w:rPr>
          <w:rFonts w:ascii="Tahoma" w:eastAsia="標楷體" w:hAnsi="Tahoma" w:cs="Tahoma"/>
          <w:b/>
          <w:bCs/>
        </w:rPr>
        <w:t>Step3:</w:t>
      </w:r>
    </w:p>
    <w:p w14:paraId="7A9ACCB6" w14:textId="55C61B50" w:rsidR="00D52856" w:rsidRPr="004272F8" w:rsidRDefault="00D52856" w:rsidP="00671768">
      <w:pPr>
        <w:rPr>
          <w:rFonts w:ascii="Tahoma" w:eastAsia="標楷體" w:hAnsi="Tahoma" w:cs="Tahoma"/>
        </w:rPr>
      </w:pPr>
      <w:r w:rsidRPr="004272F8">
        <w:rPr>
          <w:rFonts w:ascii="Tahoma" w:eastAsia="標楷體" w:hAnsi="Tahoma" w:cs="Tahoma"/>
        </w:rPr>
        <w:tab/>
      </w:r>
      <w:r w:rsidRPr="004272F8">
        <w:rPr>
          <w:rFonts w:ascii="Tahoma" w:eastAsia="標楷體" w:hAnsi="Tahoma" w:cs="Tahoma"/>
        </w:rPr>
        <w:t>利用</w:t>
      </w:r>
      <w:r w:rsidRPr="004272F8">
        <w:rPr>
          <w:rFonts w:ascii="Tahoma" w:eastAsia="標楷體" w:hAnsi="Tahoma" w:cs="Tahoma"/>
        </w:rPr>
        <w:t xml:space="preserve"> yfinance pakage</w:t>
      </w:r>
      <w:r w:rsidRPr="004272F8">
        <w:rPr>
          <w:rFonts w:ascii="Tahoma" w:eastAsia="標楷體" w:hAnsi="Tahoma" w:cs="Tahoma"/>
        </w:rPr>
        <w:t>取出</w:t>
      </w:r>
      <w:r w:rsidRPr="004272F8">
        <w:rPr>
          <w:rFonts w:ascii="Tahoma" w:eastAsia="標楷體" w:hAnsi="Tahoma" w:cs="Tahoma"/>
        </w:rPr>
        <w:t>2018-01-01 ~ 202</w:t>
      </w:r>
      <w:r w:rsidR="007F610A" w:rsidRPr="004272F8">
        <w:rPr>
          <w:rFonts w:ascii="Tahoma" w:eastAsia="標楷體" w:hAnsi="Tahoma" w:cs="Tahoma"/>
        </w:rPr>
        <w:t>2</w:t>
      </w:r>
      <w:r w:rsidRPr="004272F8">
        <w:rPr>
          <w:rFonts w:ascii="Tahoma" w:eastAsia="標楷體" w:hAnsi="Tahoma" w:cs="Tahoma"/>
        </w:rPr>
        <w:t>-</w:t>
      </w:r>
      <w:r w:rsidR="007F610A" w:rsidRPr="004272F8">
        <w:rPr>
          <w:rFonts w:ascii="Tahoma" w:eastAsia="標楷體" w:hAnsi="Tahoma" w:cs="Tahoma"/>
        </w:rPr>
        <w:t>09</w:t>
      </w:r>
      <w:r w:rsidRPr="004272F8">
        <w:rPr>
          <w:rFonts w:ascii="Tahoma" w:eastAsia="標楷體" w:hAnsi="Tahoma" w:cs="Tahoma"/>
        </w:rPr>
        <w:t>-30</w:t>
      </w:r>
      <w:r w:rsidRPr="004272F8">
        <w:rPr>
          <w:rFonts w:ascii="Tahoma" w:eastAsia="標楷體" w:hAnsi="Tahoma" w:cs="Tahoma"/>
        </w:rPr>
        <w:t>的歷史股價，進行交易的動作。</w:t>
      </w:r>
    </w:p>
    <w:p w14:paraId="0F5CDF4C" w14:textId="7CDD78FF" w:rsidR="00D52856" w:rsidRPr="004272F8" w:rsidRDefault="00D52856" w:rsidP="00671768">
      <w:pPr>
        <w:rPr>
          <w:rFonts w:ascii="Tahoma" w:eastAsia="標楷體" w:hAnsi="Tahoma" w:cs="Tahoma"/>
          <w:b/>
          <w:bCs/>
        </w:rPr>
      </w:pPr>
      <w:r w:rsidRPr="004272F8">
        <w:rPr>
          <w:rFonts w:ascii="Tahoma" w:eastAsia="標楷體" w:hAnsi="Tahoma" w:cs="Tahoma"/>
          <w:b/>
          <w:bCs/>
        </w:rPr>
        <w:t>Step4:</w:t>
      </w:r>
    </w:p>
    <w:p w14:paraId="5777CA0B" w14:textId="69163B68" w:rsidR="00D52856" w:rsidRPr="004272F8" w:rsidRDefault="00D52856" w:rsidP="00671768">
      <w:pPr>
        <w:rPr>
          <w:rFonts w:ascii="Tahoma" w:eastAsia="標楷體" w:hAnsi="Tahoma" w:cs="Tahoma"/>
        </w:rPr>
      </w:pPr>
      <w:r w:rsidRPr="004272F8">
        <w:rPr>
          <w:rFonts w:ascii="Tahoma" w:eastAsia="標楷體" w:hAnsi="Tahoma" w:cs="Tahoma"/>
        </w:rPr>
        <w:tab/>
      </w:r>
      <w:r w:rsidRPr="004272F8">
        <w:rPr>
          <w:rFonts w:ascii="Tahoma" w:eastAsia="標楷體" w:hAnsi="Tahoma" w:cs="Tahoma"/>
        </w:rPr>
        <w:t>挑選出</w:t>
      </w:r>
      <w:r w:rsidRPr="004272F8">
        <w:rPr>
          <w:rFonts w:ascii="Tahoma" w:eastAsia="標楷體" w:hAnsi="Tahoma" w:cs="Tahoma"/>
        </w:rPr>
        <w:t>3</w:t>
      </w:r>
      <w:r w:rsidRPr="004272F8">
        <w:rPr>
          <w:rFonts w:ascii="Tahoma" w:eastAsia="標楷體" w:hAnsi="Tahoma" w:cs="Tahoma"/>
        </w:rPr>
        <w:t>個標的進行投資</w:t>
      </w:r>
      <w:r w:rsidR="002725A2" w:rsidRPr="004272F8">
        <w:rPr>
          <w:rFonts w:ascii="Tahoma" w:eastAsia="標楷體" w:hAnsi="Tahoma" w:cs="Tahoma"/>
        </w:rPr>
        <w:t>，在這裡我選擇</w:t>
      </w:r>
      <w:r w:rsidR="002725A2" w:rsidRPr="004272F8">
        <w:rPr>
          <w:rFonts w:ascii="Tahoma" w:eastAsia="標楷體" w:hAnsi="Tahoma" w:cs="Tahoma"/>
        </w:rPr>
        <w:t>APPLE</w:t>
      </w:r>
      <w:r w:rsidR="002725A2" w:rsidRPr="004272F8">
        <w:rPr>
          <w:rFonts w:ascii="Tahoma" w:eastAsia="標楷體" w:hAnsi="Tahoma" w:cs="Tahoma"/>
        </w:rPr>
        <w:t>，</w:t>
      </w:r>
      <w:r w:rsidR="002725A2" w:rsidRPr="004272F8">
        <w:rPr>
          <w:rFonts w:ascii="Tahoma" w:eastAsia="標楷體" w:hAnsi="Tahoma" w:cs="Tahoma"/>
        </w:rPr>
        <w:t>TESLA</w:t>
      </w:r>
      <w:r w:rsidR="002725A2" w:rsidRPr="004272F8">
        <w:rPr>
          <w:rFonts w:ascii="Tahoma" w:eastAsia="標楷體" w:hAnsi="Tahoma" w:cs="Tahoma"/>
        </w:rPr>
        <w:t>，</w:t>
      </w:r>
      <w:r w:rsidR="002725A2" w:rsidRPr="004272F8">
        <w:rPr>
          <w:rFonts w:ascii="Tahoma" w:eastAsia="標楷體" w:hAnsi="Tahoma" w:cs="Tahoma"/>
        </w:rPr>
        <w:t>META</w:t>
      </w:r>
      <w:r w:rsidR="002725A2" w:rsidRPr="004272F8">
        <w:rPr>
          <w:rFonts w:ascii="Tahoma" w:eastAsia="標楷體" w:hAnsi="Tahoma" w:cs="Tahoma"/>
        </w:rPr>
        <w:t>來</w:t>
      </w:r>
      <w:r w:rsidR="0001608B" w:rsidRPr="004272F8">
        <w:rPr>
          <w:rFonts w:ascii="Tahoma" w:eastAsia="標楷體" w:hAnsi="Tahoma" w:cs="Tahoma"/>
        </w:rPr>
        <w:t>進</w:t>
      </w:r>
      <w:r w:rsidR="002725A2" w:rsidRPr="004272F8">
        <w:rPr>
          <w:rFonts w:ascii="Tahoma" w:eastAsia="標楷體" w:hAnsi="Tahoma" w:cs="Tahoma"/>
        </w:rPr>
        <w:t>行操作並分配比重為</w:t>
      </w:r>
      <w:r w:rsidR="002725A2" w:rsidRPr="004272F8">
        <w:rPr>
          <w:rFonts w:ascii="Tahoma" w:eastAsia="標楷體" w:hAnsi="Tahoma" w:cs="Tahoma"/>
        </w:rPr>
        <w:t>(40000/30000/30000)</w:t>
      </w:r>
      <w:r w:rsidR="002725A2" w:rsidRPr="004272F8">
        <w:rPr>
          <w:rFonts w:ascii="Tahoma" w:eastAsia="標楷體" w:hAnsi="Tahoma" w:cs="Tahoma"/>
        </w:rPr>
        <w:t>來分散風險。</w:t>
      </w:r>
    </w:p>
    <w:p w14:paraId="4D4175D9" w14:textId="7F382187" w:rsidR="001F1466" w:rsidRPr="004272F8" w:rsidRDefault="001F1466" w:rsidP="00671768">
      <w:pPr>
        <w:rPr>
          <w:rFonts w:ascii="Tahoma" w:eastAsia="標楷體" w:hAnsi="Tahoma" w:cs="Tahoma"/>
          <w:b/>
          <w:bCs/>
        </w:rPr>
      </w:pPr>
      <w:r w:rsidRPr="004272F8">
        <w:rPr>
          <w:rFonts w:ascii="Tahoma" w:eastAsia="標楷體" w:hAnsi="Tahoma" w:cs="Tahoma"/>
          <w:b/>
          <w:bCs/>
        </w:rPr>
        <w:t>2.</w:t>
      </w:r>
      <w:r w:rsidRPr="004272F8">
        <w:rPr>
          <w:rFonts w:ascii="Tahoma" w:eastAsia="標楷體" w:hAnsi="Tahoma" w:cs="Tahoma"/>
          <w:b/>
          <w:bCs/>
        </w:rPr>
        <w:t>利用</w:t>
      </w:r>
      <w:r w:rsidRPr="004272F8">
        <w:rPr>
          <w:rFonts w:ascii="Tahoma" w:eastAsia="標楷體" w:hAnsi="Tahoma" w:cs="Tahoma"/>
          <w:b/>
          <w:bCs/>
        </w:rPr>
        <w:t>traingData</w:t>
      </w:r>
      <w:r w:rsidRPr="004272F8">
        <w:rPr>
          <w:rFonts w:ascii="Tahoma" w:eastAsia="標楷體" w:hAnsi="Tahoma" w:cs="Tahoma"/>
          <w:b/>
          <w:bCs/>
        </w:rPr>
        <w:t>來測試自己的策略是否成功</w:t>
      </w:r>
      <w:r w:rsidRPr="004272F8">
        <w:rPr>
          <w:rFonts w:ascii="Tahoma" w:eastAsia="標楷體" w:hAnsi="Tahoma" w:cs="Tahoma"/>
          <w:b/>
          <w:bCs/>
        </w:rPr>
        <w:t>:</w:t>
      </w:r>
    </w:p>
    <w:p w14:paraId="276B2956" w14:textId="128730F0" w:rsidR="001F1466" w:rsidRPr="004272F8" w:rsidRDefault="001F1466" w:rsidP="00671768">
      <w:pPr>
        <w:rPr>
          <w:rFonts w:ascii="Tahoma" w:eastAsia="標楷體" w:hAnsi="Tahoma" w:cs="Tahoma"/>
        </w:rPr>
      </w:pPr>
      <w:r w:rsidRPr="004272F8">
        <w:rPr>
          <w:rFonts w:ascii="Tahoma" w:eastAsia="標楷體" w:hAnsi="Tahoma" w:cs="Tahoma"/>
        </w:rPr>
        <w:tab/>
        <w:t>TrainingData</w:t>
      </w:r>
      <w:r w:rsidRPr="004272F8">
        <w:rPr>
          <w:rFonts w:ascii="Tahoma" w:eastAsia="標楷體" w:hAnsi="Tahoma" w:cs="Tahoma"/>
        </w:rPr>
        <w:t>為</w:t>
      </w:r>
      <w:r w:rsidRPr="004272F8">
        <w:rPr>
          <w:rFonts w:ascii="Tahoma" w:eastAsia="標楷體" w:hAnsi="Tahoma" w:cs="Tahoma"/>
          <w:color w:val="FF0000"/>
        </w:rPr>
        <w:t>2018-0</w:t>
      </w:r>
      <w:r w:rsidR="007F610A" w:rsidRPr="004272F8">
        <w:rPr>
          <w:rFonts w:ascii="Tahoma" w:eastAsia="標楷體" w:hAnsi="Tahoma" w:cs="Tahoma"/>
          <w:color w:val="FF0000"/>
        </w:rPr>
        <w:t>1</w:t>
      </w:r>
      <w:r w:rsidRPr="004272F8">
        <w:rPr>
          <w:rFonts w:ascii="Tahoma" w:eastAsia="標楷體" w:hAnsi="Tahoma" w:cs="Tahoma"/>
          <w:color w:val="FF0000"/>
        </w:rPr>
        <w:t>-01 ~ 202</w:t>
      </w:r>
      <w:r w:rsidR="007F610A" w:rsidRPr="004272F8">
        <w:rPr>
          <w:rFonts w:ascii="Tahoma" w:eastAsia="標楷體" w:hAnsi="Tahoma" w:cs="Tahoma"/>
          <w:color w:val="FF0000"/>
        </w:rPr>
        <w:t>1</w:t>
      </w:r>
      <w:r w:rsidRPr="004272F8">
        <w:rPr>
          <w:rFonts w:ascii="Tahoma" w:eastAsia="標楷體" w:hAnsi="Tahoma" w:cs="Tahoma"/>
          <w:color w:val="FF0000"/>
        </w:rPr>
        <w:t>-</w:t>
      </w:r>
      <w:r w:rsidR="007F610A" w:rsidRPr="004272F8">
        <w:rPr>
          <w:rFonts w:ascii="Tahoma" w:eastAsia="標楷體" w:hAnsi="Tahoma" w:cs="Tahoma"/>
          <w:color w:val="FF0000"/>
        </w:rPr>
        <w:t>12</w:t>
      </w:r>
      <w:r w:rsidRPr="004272F8">
        <w:rPr>
          <w:rFonts w:ascii="Tahoma" w:eastAsia="標楷體" w:hAnsi="Tahoma" w:cs="Tahoma"/>
          <w:color w:val="FF0000"/>
        </w:rPr>
        <w:t>-</w:t>
      </w:r>
      <w:r w:rsidR="007F610A" w:rsidRPr="004272F8">
        <w:rPr>
          <w:rFonts w:ascii="Tahoma" w:eastAsia="標楷體" w:hAnsi="Tahoma" w:cs="Tahoma"/>
          <w:color w:val="FF0000"/>
        </w:rPr>
        <w:t>31</w:t>
      </w:r>
      <w:r w:rsidRPr="004272F8">
        <w:rPr>
          <w:rFonts w:ascii="Tahoma" w:eastAsia="標楷體" w:hAnsi="Tahoma" w:cs="Tahoma"/>
        </w:rPr>
        <w:t>，</w:t>
      </w:r>
      <w:r w:rsidR="005671C6" w:rsidRPr="004272F8">
        <w:rPr>
          <w:rFonts w:ascii="Tahoma" w:eastAsia="標楷體" w:hAnsi="Tahoma" w:cs="Tahoma"/>
        </w:rPr>
        <w:t>圖</w:t>
      </w:r>
      <w:r w:rsidRPr="004272F8">
        <w:rPr>
          <w:rFonts w:ascii="Tahoma" w:eastAsia="標楷體" w:hAnsi="Tahoma" w:cs="Tahoma"/>
        </w:rPr>
        <w:t>中為每日交易後由收盤價轉換成資金後的收益成果，可以很明顯的看出我的策略的確是有成功收益的，</w:t>
      </w:r>
    </w:p>
    <w:p w14:paraId="1FF3F5D3" w14:textId="60E5DD9E" w:rsidR="001F1466" w:rsidRPr="004272F8" w:rsidRDefault="001F1466" w:rsidP="00671768">
      <w:pPr>
        <w:rPr>
          <w:rFonts w:ascii="Tahoma" w:eastAsia="標楷體" w:hAnsi="Tahoma" w:cs="Tahoma"/>
        </w:rPr>
      </w:pPr>
      <w:r w:rsidRPr="004272F8">
        <w:rPr>
          <w:rFonts w:ascii="Tahoma" w:eastAsia="標楷體" w:hAnsi="Tahoma" w:cs="Tahoma"/>
        </w:rPr>
        <w:t>其中</w:t>
      </w:r>
      <w:r w:rsidRPr="004272F8">
        <w:rPr>
          <w:rFonts w:ascii="Tahoma" w:eastAsia="標楷體" w:hAnsi="Tahoma" w:cs="Tahoma"/>
        </w:rPr>
        <w:t xml:space="preserve">apple(40000 -&gt; </w:t>
      </w:r>
      <w:r w:rsidR="005E1D09" w:rsidRPr="004272F8">
        <w:rPr>
          <w:rFonts w:ascii="Tahoma" w:eastAsia="標楷體" w:hAnsi="Tahoma" w:cs="Tahoma"/>
        </w:rPr>
        <w:t>44614.4</w:t>
      </w:r>
      <w:r w:rsidRPr="004272F8">
        <w:rPr>
          <w:rFonts w:ascii="Tahoma" w:eastAsia="標楷體" w:hAnsi="Tahoma" w:cs="Tahoma"/>
        </w:rPr>
        <w:t xml:space="preserve">), tesla(30000 -&gt; </w:t>
      </w:r>
      <w:r w:rsidR="005E1D09" w:rsidRPr="004272F8">
        <w:rPr>
          <w:rFonts w:ascii="Tahoma" w:eastAsia="標楷體" w:hAnsi="Tahoma" w:cs="Tahoma"/>
        </w:rPr>
        <w:t>30321.4</w:t>
      </w:r>
      <w:r w:rsidRPr="004272F8">
        <w:rPr>
          <w:rFonts w:ascii="Tahoma" w:eastAsia="標楷體" w:hAnsi="Tahoma" w:cs="Tahoma"/>
        </w:rPr>
        <w:t xml:space="preserve">), meta(30000 -&gt; </w:t>
      </w:r>
      <w:r w:rsidR="005E1D09" w:rsidRPr="004272F8">
        <w:rPr>
          <w:rFonts w:ascii="Tahoma" w:eastAsia="標楷體" w:hAnsi="Tahoma" w:cs="Tahoma"/>
        </w:rPr>
        <w:t>44169.2</w:t>
      </w:r>
      <w:r w:rsidRPr="004272F8">
        <w:rPr>
          <w:rFonts w:ascii="Tahoma" w:eastAsia="標楷體" w:hAnsi="Tahoma" w:cs="Tahoma"/>
        </w:rPr>
        <w:t>)</w:t>
      </w:r>
      <w:r w:rsidRPr="004272F8">
        <w:rPr>
          <w:rFonts w:ascii="Tahoma" w:eastAsia="標楷體" w:hAnsi="Tahoma" w:cs="Tahoma"/>
        </w:rPr>
        <w:t>，總收益為</w:t>
      </w:r>
      <w:r w:rsidR="003F56A2" w:rsidRPr="004272F8">
        <w:rPr>
          <w:rFonts w:ascii="Tahoma" w:eastAsia="標楷體" w:hAnsi="Tahoma" w:cs="Tahoma"/>
        </w:rPr>
        <w:t>19105.2</w:t>
      </w:r>
      <w:r w:rsidRPr="004272F8">
        <w:rPr>
          <w:rFonts w:ascii="Tahoma" w:eastAsia="標楷體" w:hAnsi="Tahoma" w:cs="Tahoma"/>
        </w:rPr>
        <w:t>美元。</w:t>
      </w:r>
    </w:p>
    <w:p w14:paraId="6756A0A6" w14:textId="448197A3" w:rsidR="001F1466" w:rsidRDefault="0001608B" w:rsidP="00671768">
      <w:r>
        <w:rPr>
          <w:noProof/>
        </w:rPr>
        <mc:AlternateContent>
          <mc:Choice Requires="wps">
            <w:drawing>
              <wp:anchor distT="0" distB="0" distL="114300" distR="114300" simplePos="0" relativeHeight="251677696" behindDoc="0" locked="0" layoutInCell="1" allowOverlap="1" wp14:anchorId="1B0B130E" wp14:editId="05E1188A">
                <wp:simplePos x="0" y="0"/>
                <wp:positionH relativeFrom="column">
                  <wp:posOffset>609600</wp:posOffset>
                </wp:positionH>
                <wp:positionV relativeFrom="paragraph">
                  <wp:posOffset>3009900</wp:posOffset>
                </wp:positionV>
                <wp:extent cx="3924300" cy="586740"/>
                <wp:effectExtent l="0" t="0" r="0" b="3810"/>
                <wp:wrapNone/>
                <wp:docPr id="16" name="文字方塊 16"/>
                <wp:cNvGraphicFramePr/>
                <a:graphic xmlns:a="http://schemas.openxmlformats.org/drawingml/2006/main">
                  <a:graphicData uri="http://schemas.microsoft.com/office/word/2010/wordprocessingShape">
                    <wps:wsp>
                      <wps:cNvSpPr txBox="1"/>
                      <wps:spPr>
                        <a:xfrm>
                          <a:off x="0" y="0"/>
                          <a:ext cx="3924300" cy="586740"/>
                        </a:xfrm>
                        <a:prstGeom prst="rect">
                          <a:avLst/>
                        </a:prstGeom>
                        <a:solidFill>
                          <a:schemeClr val="lt1"/>
                        </a:solidFill>
                        <a:ln w="6350">
                          <a:noFill/>
                        </a:ln>
                      </wps:spPr>
                      <wps:txbx>
                        <w:txbxContent>
                          <w:p w14:paraId="2C27EB47" w14:textId="365BDA0E" w:rsidR="0001608B" w:rsidRDefault="0001608B" w:rsidP="0001608B">
                            <w:r>
                              <w:t xml:space="preserve">2018  </w:t>
                            </w:r>
                            <w:r w:rsidR="007F610A">
                              <w:t xml:space="preserve"> </w:t>
                            </w:r>
                            <w:r>
                              <w:t xml:space="preserve">  </w:t>
                            </w:r>
                            <w:r w:rsidR="007F610A">
                              <w:t xml:space="preserve">     </w:t>
                            </w:r>
                            <w:r>
                              <w:t xml:space="preserve">2019     </w:t>
                            </w:r>
                            <w:r w:rsidR="007F610A">
                              <w:t xml:space="preserve">   </w:t>
                            </w:r>
                            <w:r>
                              <w:t xml:space="preserve"> </w:t>
                            </w:r>
                            <w:r w:rsidR="007F610A">
                              <w:t xml:space="preserve"> </w:t>
                            </w:r>
                            <w:r>
                              <w:t xml:space="preserve">2020    </w:t>
                            </w:r>
                            <w:r w:rsidR="007F610A">
                              <w:t xml:space="preserve">  </w:t>
                            </w:r>
                            <w:r>
                              <w:t xml:space="preserve"> </w:t>
                            </w:r>
                            <w:r w:rsidR="007F610A">
                              <w:t xml:space="preserve"> </w:t>
                            </w:r>
                            <w:r>
                              <w:t xml:space="preserve"> 2021   </w:t>
                            </w:r>
                          </w:p>
                          <w:p w14:paraId="1BE802DD" w14:textId="7999DE4C" w:rsidR="00BA51F2" w:rsidRDefault="00BA51F2" w:rsidP="00BA51F2">
                            <w:pPr>
                              <w:jc w:val="center"/>
                            </w:pPr>
                            <w:r>
                              <w:rPr>
                                <w:rFonts w:hint="eastAsia"/>
                              </w:rPr>
                              <w:t>(</w:t>
                            </w: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B130E" id="_x0000_t202" coordsize="21600,21600" o:spt="202" path="m,l,21600r21600,l21600,xe">
                <v:stroke joinstyle="miter"/>
                <v:path gradientshapeok="t" o:connecttype="rect"/>
              </v:shapetype>
              <v:shape id="文字方塊 16" o:spid="_x0000_s1026" type="#_x0000_t202" style="position:absolute;margin-left:48pt;margin-top:237pt;width:309pt;height:4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kcWQIAAH8EAAAOAAAAZHJzL2Uyb0RvYy54bWysVF1OGzEQfq/UO1h+L5s/AkRsUAqiqoQA&#10;CSqeHa+XrOT1uLaTXXqBSj0APPcAPUAPBOfoZ28CKe1T1RfveGY8P983s4dHba3ZSjlfkcl5f6fH&#10;mTKSisrc5vzT9em7fc58EKYQmozK+Z3y/Gj69s1hYydqQAvShXIMQYyfNDbnixDsJMu8XKha+B2y&#10;ysBYkqtFwNXdZoUTDaLXOhv0euOsIVdYR1J5D+1JZ+TTFL8slQwXZelVYDrnqC2k06VzHs9seigm&#10;t07YRSXXZYh/qKIWlUHS51AnIgi2dNUfoepKOvJUhh1JdUZlWUmVekA3/d6rbq4WwqrUC8Dx9hkm&#10;///CyvPVpWNVAe7GnBlRg6On+6+PPx6e7n8+fv/GoAZGjfUTuF5ZOIf2PbXw3+g9lLH1tnR1/KIp&#10;BjvQvntGWLWBSSiHB4PRsAeThG13f7w3ShRkL6+t8+GDoppFIecODCZgxerMB1QC141LTOZJV8Vp&#10;pXW6xKlRx9qxlQDfOqQa8eI3L21Yk/PxcLeXAhuKz7vI2iBB7LXrKUqhnbdrAOZU3KF/R90UeStP&#10;KxR5Jny4FA5jg76wCuECR6kJSWgtcbYg9+Vv+ugPNmHlrMEY5tx/XgqnONMfDXg+6I8AEQvpMtrd&#10;G+Diti3zbYtZ1seEzvtYOiuTGP2D3oilo/oGGzOLWWESRiJ3zsNGPA7dcmDjpJrNkhMm1YpwZq6s&#10;jKEj0pGC6/ZGOLvmKYDhc9oMrJi8oqvzjS8NzZaByipxGQHuUF3jjilPFK83Mq7R9j15vfw3pr8A&#10;AAD//wMAUEsDBBQABgAIAAAAIQCeHrpm4QAAAAoBAAAPAAAAZHJzL2Rvd25yZXYueG1sTI/NTsMw&#10;EITvSLyDtUhcEHVK0wRCNhVCQCVuNPyImxsvSUS8jmI3CW+Pe4LbjHY0+02+mU0nRhpcaxlhuYhA&#10;EFdWt1wjvJaPl9cgnFesVWeZEH7IwaY4PclVpu3ELzTufC1CCbtMITTe95mUrmrIKLewPXG4fdnB&#10;KB/sUEs9qCmUm05eRVEijWo5fGhUT/cNVd+7g0H4vKg/nt389Dat1qv+YTuW6bsuEc/P5rtbEJ5m&#10;/xeGI35AhyIw7e2BtRMdwk0SpniEOI2DCIF0eRR7hHWSxCCLXP6fUPwCAAD//wMAUEsBAi0AFAAG&#10;AAgAAAAhALaDOJL+AAAA4QEAABMAAAAAAAAAAAAAAAAAAAAAAFtDb250ZW50X1R5cGVzXS54bWxQ&#10;SwECLQAUAAYACAAAACEAOP0h/9YAAACUAQAACwAAAAAAAAAAAAAAAAAvAQAAX3JlbHMvLnJlbHNQ&#10;SwECLQAUAAYACAAAACEAdeVpHFkCAAB/BAAADgAAAAAAAAAAAAAAAAAuAgAAZHJzL2Uyb0RvYy54&#10;bWxQSwECLQAUAAYACAAAACEAnh66ZuEAAAAKAQAADwAAAAAAAAAAAAAAAACzBAAAZHJzL2Rvd25y&#10;ZXYueG1sUEsFBgAAAAAEAAQA8wAAAMEFAAAAAA==&#10;" fillcolor="white [3201]" stroked="f" strokeweight=".5pt">
                <v:textbox>
                  <w:txbxContent>
                    <w:p w14:paraId="2C27EB47" w14:textId="365BDA0E" w:rsidR="0001608B" w:rsidRDefault="0001608B" w:rsidP="0001608B">
                      <w:r>
                        <w:t xml:space="preserve">2018  </w:t>
                      </w:r>
                      <w:r w:rsidR="007F610A">
                        <w:t xml:space="preserve"> </w:t>
                      </w:r>
                      <w:r>
                        <w:t xml:space="preserve">  </w:t>
                      </w:r>
                      <w:r w:rsidR="007F610A">
                        <w:t xml:space="preserve">     </w:t>
                      </w:r>
                      <w:r>
                        <w:t xml:space="preserve">2019     </w:t>
                      </w:r>
                      <w:r w:rsidR="007F610A">
                        <w:t xml:space="preserve">   </w:t>
                      </w:r>
                      <w:r>
                        <w:t xml:space="preserve"> </w:t>
                      </w:r>
                      <w:r w:rsidR="007F610A">
                        <w:t xml:space="preserve"> </w:t>
                      </w:r>
                      <w:r>
                        <w:t xml:space="preserve">2020    </w:t>
                      </w:r>
                      <w:r w:rsidR="007F610A">
                        <w:t xml:space="preserve">  </w:t>
                      </w:r>
                      <w:r>
                        <w:t xml:space="preserve"> </w:t>
                      </w:r>
                      <w:r w:rsidR="007F610A">
                        <w:t xml:space="preserve"> </w:t>
                      </w:r>
                      <w:r>
                        <w:t xml:space="preserve"> 2021   </w:t>
                      </w:r>
                    </w:p>
                    <w:p w14:paraId="1BE802DD" w14:textId="7999DE4C" w:rsidR="00BA51F2" w:rsidRDefault="00BA51F2" w:rsidP="00BA51F2">
                      <w:pPr>
                        <w:jc w:val="center"/>
                      </w:pPr>
                      <w:r>
                        <w:rPr>
                          <w:rFonts w:hint="eastAsia"/>
                        </w:rPr>
                        <w:t>(</w:t>
                      </w:r>
                      <w:r>
                        <w:t>year)</w:t>
                      </w:r>
                    </w:p>
                  </w:txbxContent>
                </v:textbox>
              </v:shape>
            </w:pict>
          </mc:Fallback>
        </mc:AlternateContent>
      </w:r>
      <w:r w:rsidR="007F610A" w:rsidRPr="007F610A">
        <w:rPr>
          <w:noProof/>
        </w:rPr>
        <w:drawing>
          <wp:inline distT="0" distB="0" distL="0" distR="0" wp14:anchorId="4AFBD393" wp14:editId="3AA31E29">
            <wp:extent cx="4587240" cy="3302636"/>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4895" cy="3315347"/>
                    </a:xfrm>
                    <a:prstGeom prst="rect">
                      <a:avLst/>
                    </a:prstGeom>
                  </pic:spPr>
                </pic:pic>
              </a:graphicData>
            </a:graphic>
          </wp:inline>
        </w:drawing>
      </w:r>
    </w:p>
    <w:p w14:paraId="11A0EE40" w14:textId="53635C8F" w:rsidR="00160590" w:rsidRPr="004272F8" w:rsidRDefault="00557728" w:rsidP="00671768">
      <w:pPr>
        <w:rPr>
          <w:rFonts w:ascii="Tahoma" w:eastAsia="標楷體" w:hAnsi="Tahoma" w:cs="Tahoma"/>
          <w:b/>
          <w:bCs/>
        </w:rPr>
      </w:pPr>
      <w:r w:rsidRPr="004272F8">
        <w:rPr>
          <w:rFonts w:ascii="Tahoma" w:eastAsia="標楷體" w:hAnsi="Tahoma" w:cs="Tahoma"/>
          <w:b/>
          <w:bCs/>
        </w:rPr>
        <w:lastRenderedPageBreak/>
        <w:t>3</w:t>
      </w:r>
      <w:r w:rsidR="00160590" w:rsidRPr="004272F8">
        <w:rPr>
          <w:rFonts w:ascii="Tahoma" w:eastAsia="標楷體" w:hAnsi="Tahoma" w:cs="Tahoma"/>
          <w:b/>
          <w:bCs/>
        </w:rPr>
        <w:t>.</w:t>
      </w:r>
      <w:r w:rsidR="00160590" w:rsidRPr="004272F8">
        <w:rPr>
          <w:rFonts w:ascii="Tahoma" w:eastAsia="標楷體" w:hAnsi="Tahoma" w:cs="Tahoma"/>
          <w:b/>
          <w:bCs/>
        </w:rPr>
        <w:t>每日收益成果</w:t>
      </w:r>
      <w:r w:rsidR="00160590" w:rsidRPr="004272F8">
        <w:rPr>
          <w:rFonts w:ascii="Tahoma" w:eastAsia="標楷體" w:hAnsi="Tahoma" w:cs="Tahoma"/>
          <w:b/>
          <w:bCs/>
        </w:rPr>
        <w:t>(</w:t>
      </w:r>
      <w:r w:rsidR="00160590" w:rsidRPr="004272F8">
        <w:rPr>
          <w:rFonts w:ascii="Tahoma" w:eastAsia="標楷體" w:hAnsi="Tahoma" w:cs="Tahoma"/>
          <w:b/>
          <w:bCs/>
          <w:color w:val="FF0000"/>
        </w:rPr>
        <w:t>2022-01-01~2022-09-30</w:t>
      </w:r>
      <w:r w:rsidR="00160590" w:rsidRPr="004272F8">
        <w:rPr>
          <w:rFonts w:ascii="Tahoma" w:eastAsia="標楷體" w:hAnsi="Tahoma" w:cs="Tahoma"/>
          <w:b/>
          <w:bCs/>
        </w:rPr>
        <w:t>)</w:t>
      </w:r>
      <w:r w:rsidR="00F50EEF" w:rsidRPr="004272F8">
        <w:rPr>
          <w:rFonts w:ascii="Tahoma" w:eastAsia="標楷體" w:hAnsi="Tahoma" w:cs="Tahoma"/>
          <w:b/>
          <w:bCs/>
        </w:rPr>
        <w:t>tesingData</w:t>
      </w:r>
      <w:r w:rsidR="00160590" w:rsidRPr="004272F8">
        <w:rPr>
          <w:rFonts w:ascii="Tahoma" w:eastAsia="標楷體" w:hAnsi="Tahoma" w:cs="Tahoma"/>
          <w:b/>
          <w:bCs/>
        </w:rPr>
        <w:t>:</w:t>
      </w:r>
    </w:p>
    <w:p w14:paraId="31CA7191" w14:textId="3E88A8B6" w:rsidR="00160590" w:rsidRPr="004272F8" w:rsidRDefault="00160590" w:rsidP="00671768">
      <w:pPr>
        <w:rPr>
          <w:rFonts w:ascii="Tahoma" w:eastAsia="標楷體" w:hAnsi="Tahoma" w:cs="Tahoma"/>
        </w:rPr>
      </w:pPr>
      <w:r w:rsidRPr="004272F8">
        <w:rPr>
          <w:rFonts w:ascii="Tahoma" w:eastAsia="標楷體" w:hAnsi="Tahoma" w:cs="Tahoma"/>
        </w:rPr>
        <w:tab/>
      </w:r>
      <w:r w:rsidR="00563A0D" w:rsidRPr="004272F8">
        <w:rPr>
          <w:rFonts w:ascii="Tahoma" w:eastAsia="標楷體" w:hAnsi="Tahoma" w:cs="Tahoma"/>
        </w:rPr>
        <w:t>接著丟入</w:t>
      </w:r>
      <w:r w:rsidR="00563A0D" w:rsidRPr="004272F8">
        <w:rPr>
          <w:rFonts w:ascii="Tahoma" w:eastAsia="標楷體" w:hAnsi="Tahoma" w:cs="Tahoma"/>
        </w:rPr>
        <w:t>TestingData</w:t>
      </w:r>
      <w:r w:rsidR="00563A0D" w:rsidRPr="004272F8">
        <w:rPr>
          <w:rFonts w:ascii="Tahoma" w:eastAsia="標楷體" w:hAnsi="Tahoma" w:cs="Tahoma"/>
        </w:rPr>
        <w:t>來測試成果，其中</w:t>
      </w:r>
      <w:r w:rsidR="00563A0D" w:rsidRPr="004272F8">
        <w:rPr>
          <w:rFonts w:ascii="Tahoma" w:eastAsia="標楷體" w:hAnsi="Tahoma" w:cs="Tahoma"/>
        </w:rPr>
        <w:t>apple(40000-&gt;</w:t>
      </w:r>
      <w:r w:rsidR="00F41C27" w:rsidRPr="004272F8">
        <w:rPr>
          <w:rFonts w:ascii="Tahoma" w:eastAsia="標楷體" w:hAnsi="Tahoma" w:cs="Tahoma"/>
        </w:rPr>
        <w:t>40338</w:t>
      </w:r>
      <w:r w:rsidR="00563A0D" w:rsidRPr="004272F8">
        <w:rPr>
          <w:rFonts w:ascii="Tahoma" w:eastAsia="標楷體" w:hAnsi="Tahoma" w:cs="Tahoma"/>
        </w:rPr>
        <w:t>)</w:t>
      </w:r>
      <w:r w:rsidR="00F41C27" w:rsidRPr="004272F8">
        <w:rPr>
          <w:rFonts w:ascii="Tahoma" w:eastAsia="標楷體" w:hAnsi="Tahoma" w:cs="Tahoma"/>
        </w:rPr>
        <w:t>, tesla(30000-&gt;42550), meta(30000 -&gt; 29286)</w:t>
      </w:r>
      <w:r w:rsidR="00F41C27" w:rsidRPr="004272F8">
        <w:rPr>
          <w:rFonts w:ascii="Tahoma" w:eastAsia="標楷體" w:hAnsi="Tahoma" w:cs="Tahoma"/>
        </w:rPr>
        <w:t>，</w:t>
      </w:r>
      <w:r w:rsidR="000C6D2A" w:rsidRPr="004272F8">
        <w:rPr>
          <w:rFonts w:ascii="Tahoma" w:eastAsia="標楷體" w:hAnsi="Tahoma" w:cs="Tahoma"/>
        </w:rPr>
        <w:t>由上圖</w:t>
      </w:r>
      <w:r w:rsidR="00380668" w:rsidRPr="004272F8">
        <w:rPr>
          <w:rFonts w:ascii="Tahoma" w:eastAsia="標楷體" w:hAnsi="Tahoma" w:cs="Tahoma"/>
        </w:rPr>
        <w:t>可以得出雖然在</w:t>
      </w:r>
      <w:r w:rsidR="00380668" w:rsidRPr="004272F8">
        <w:rPr>
          <w:rFonts w:ascii="Tahoma" w:eastAsia="標楷體" w:hAnsi="Tahoma" w:cs="Tahoma"/>
        </w:rPr>
        <w:t>meta</w:t>
      </w:r>
      <w:r w:rsidR="00380668" w:rsidRPr="004272F8">
        <w:rPr>
          <w:rFonts w:ascii="Tahoma" w:eastAsia="標楷體" w:hAnsi="Tahoma" w:cs="Tahoma"/>
        </w:rPr>
        <w:t>的部分有稍微的虧損，但對於另外兩檔標</w:t>
      </w:r>
      <w:r w:rsidR="00E46877" w:rsidRPr="004272F8">
        <w:rPr>
          <w:rFonts w:ascii="Tahoma" w:eastAsia="標楷體" w:hAnsi="Tahoma" w:cs="Tahoma"/>
        </w:rPr>
        <w:t>地</w:t>
      </w:r>
      <w:r w:rsidR="00380668" w:rsidRPr="004272F8">
        <w:rPr>
          <w:rFonts w:ascii="Tahoma" w:eastAsia="標楷體" w:hAnsi="Tahoma" w:cs="Tahoma"/>
        </w:rPr>
        <w:t>的投資策略仍然是正確的，</w:t>
      </w:r>
      <w:r w:rsidR="00E46877" w:rsidRPr="004272F8">
        <w:rPr>
          <w:rFonts w:ascii="Tahoma" w:eastAsia="標楷體" w:hAnsi="Tahoma" w:cs="Tahoma"/>
        </w:rPr>
        <w:t>總收益為</w:t>
      </w:r>
      <w:r w:rsidR="00E46877" w:rsidRPr="004272F8">
        <w:rPr>
          <w:rFonts w:ascii="Tahoma" w:eastAsia="標楷體" w:hAnsi="Tahoma" w:cs="Tahoma"/>
        </w:rPr>
        <w:t>12174.2</w:t>
      </w:r>
      <w:r w:rsidR="00E46877" w:rsidRPr="004272F8">
        <w:rPr>
          <w:rFonts w:ascii="Tahoma" w:eastAsia="標楷體" w:hAnsi="Tahoma" w:cs="Tahoma"/>
        </w:rPr>
        <w:t>美元</w:t>
      </w:r>
      <w:r w:rsidR="0001608B" w:rsidRPr="004272F8">
        <w:rPr>
          <w:rFonts w:ascii="Tahoma" w:eastAsia="標楷體" w:hAnsi="Tahoma" w:cs="Tahoma"/>
        </w:rPr>
        <w:t>。</w:t>
      </w:r>
      <w:r w:rsidR="000C6D2A" w:rsidRPr="004272F8">
        <w:rPr>
          <w:rFonts w:ascii="Tahoma" w:eastAsia="標楷體" w:hAnsi="Tahoma" w:cs="Tahoma"/>
        </w:rPr>
        <w:t>下圖為每日總資產</w:t>
      </w:r>
      <w:r w:rsidR="00B65683" w:rsidRPr="004272F8">
        <w:rPr>
          <w:rFonts w:ascii="Tahoma" w:eastAsia="標楷體" w:hAnsi="Tahoma" w:cs="Tahoma"/>
        </w:rPr>
        <w:t>變化量</w:t>
      </w:r>
      <w:r w:rsidR="000C6D2A" w:rsidRPr="004272F8">
        <w:rPr>
          <w:rFonts w:ascii="Tahoma" w:eastAsia="標楷體" w:hAnsi="Tahoma" w:cs="Tahoma"/>
        </w:rPr>
        <w:t>。</w:t>
      </w:r>
    </w:p>
    <w:p w14:paraId="1B0A68AC" w14:textId="085227C1" w:rsidR="00160590" w:rsidRDefault="00BB1314" w:rsidP="00671768">
      <w:r>
        <w:rPr>
          <w:noProof/>
        </w:rPr>
        <mc:AlternateContent>
          <mc:Choice Requires="wps">
            <w:drawing>
              <wp:anchor distT="0" distB="0" distL="114300" distR="114300" simplePos="0" relativeHeight="251676671" behindDoc="0" locked="0" layoutInCell="1" allowOverlap="1" wp14:anchorId="79CDC370" wp14:editId="6AFE1CD3">
                <wp:simplePos x="0" y="0"/>
                <wp:positionH relativeFrom="margin">
                  <wp:posOffset>751205</wp:posOffset>
                </wp:positionH>
                <wp:positionV relativeFrom="paragraph">
                  <wp:posOffset>3261360</wp:posOffset>
                </wp:positionV>
                <wp:extent cx="3832860" cy="541020"/>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3832860" cy="541020"/>
                        </a:xfrm>
                        <a:prstGeom prst="rect">
                          <a:avLst/>
                        </a:prstGeom>
                        <a:solidFill>
                          <a:schemeClr val="lt1"/>
                        </a:solidFill>
                        <a:ln w="6350">
                          <a:noFill/>
                        </a:ln>
                      </wps:spPr>
                      <wps:txbx>
                        <w:txbxContent>
                          <w:p w14:paraId="71628D88" w14:textId="04236964" w:rsidR="00BB1314" w:rsidRDefault="00BB1314" w:rsidP="00BB1314">
                            <w:r>
                              <w:t>2     3     4      5     6      7     8     9</w:t>
                            </w:r>
                          </w:p>
                          <w:p w14:paraId="6CDC8062" w14:textId="210B0D9B" w:rsidR="00BB1314" w:rsidRDefault="005E7816" w:rsidP="00BB1314">
                            <w:pPr>
                              <w:jc w:val="center"/>
                            </w:pPr>
                            <w:r>
                              <w:t>2022</w:t>
                            </w:r>
                            <w:r w:rsidR="00BB1314">
                              <w:rPr>
                                <w:rFonts w:hint="eastAsia"/>
                              </w:rPr>
                              <w:t>(m</w:t>
                            </w:r>
                            <w:r w:rsidR="00BB1314">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C370" id="文字方塊 17" o:spid="_x0000_s1027" type="#_x0000_t202" style="position:absolute;margin-left:59.15pt;margin-top:256.8pt;width:301.8pt;height:42.6pt;z-index:2516766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p3XAIAAIYEAAAOAAAAZHJzL2Uyb0RvYy54bWysVF1OGzEQfq/UO1h+L5uEEGjEBqVBqSoh&#10;QIKKZ8frJSt5Pa7tZJdeoFIPQJ97gB6gB4Jz9LM3gZT2qeqLdzwznp/vm9njk7bWbK2cr8jkvL/X&#10;40wZSUVlbnP+8Xr+5ogzH4QphCajcn6nPD+ZvH513NixGtCSdKEcQxDjx43N+TIEO84yL5eqFn6P&#10;rDIwluRqEXB1t1nhRIPotc4Gvd4oa8gV1pFU3kN72hn5JMUvSyXDRVl6FZjOOWoL6XTpXMQzmxyL&#10;8a0TdlnJTRniH6qoRWWQ9CnUqQiCrVz1R6i6ko48lWFPUp1RWVZSpR7QTb/3opurpbAq9QJwvH2C&#10;yf+/sPJ8felYVYC7Q86MqMHR4/2Xhx/fHu9/Pnz/yqAGRo31Y7heWTiH9h218N/qPZSx9bZ0dfyi&#10;KQY70L57Qli1gUko94/2B0cjmCRsB8N+b5AoyJ5fW+fDe0U1i0LOHRhMwIr1mQ+oBK5bl5jMk66K&#10;eaV1usSpUTPt2FqAbx1SjXjxm5c2rMn5aP+glwIbis+7yNogQey16ylKoV20HT7bfhdU3AEGR90w&#10;eSvnFWo9Ez5cCofpQXvYiHCBo9SEXLSROFuS+/w3ffQHqbBy1mAac+4/rYRTnOkPBnS/7Q+HcXzT&#10;ZXhwCNiY27Usdi1mVc8IAPSxe1YmMfoHvRVLR/UNFmcas8IkjETunIetOAvdjmDxpJpOkxMG1opw&#10;Zq6sjKEj4JGJ6/ZGOLuhK4Doc9rOrRi/YK3zjS8NTVeByipRGnHuUN3Aj2FPTG8WM27T7j15Pf8+&#10;Jr8AAAD//wMAUEsDBBQABgAIAAAAIQCwvdn94gAAAAsBAAAPAAAAZHJzL2Rvd25yZXYueG1sTI9N&#10;T4NAEIbvJv6HzZh4MXahpC1FlsYYP5LeLH7E25YdgcjOEnYL+O8dT3p8Z56880y+m20nRhx860hB&#10;vIhAIFXOtFQreCkfrlMQPmgyunOECr7Rw644P8t1ZtxEzzgeQi24hHymFTQh9JmUvmrQar9wPRLv&#10;Pt1gdeA41NIMeuJy28llFK2l1S3xhUb3eNdg9XU4WQUfV/X73s+Pr1OySvr7p7HcvJlSqcuL+fYG&#10;RMA5/MHwq8/qULDT0Z3IeNFxjtOEUQWrOFmDYGKzjLcgjjzZpinIIpf/fyh+AAAA//8DAFBLAQIt&#10;ABQABgAIAAAAIQC2gziS/gAAAOEBAAATAAAAAAAAAAAAAAAAAAAAAABbQ29udGVudF9UeXBlc10u&#10;eG1sUEsBAi0AFAAGAAgAAAAhADj9If/WAAAAlAEAAAsAAAAAAAAAAAAAAAAALwEAAF9yZWxzLy5y&#10;ZWxzUEsBAi0AFAAGAAgAAAAhAHLIOndcAgAAhgQAAA4AAAAAAAAAAAAAAAAALgIAAGRycy9lMm9E&#10;b2MueG1sUEsBAi0AFAAGAAgAAAAhALC92f3iAAAACwEAAA8AAAAAAAAAAAAAAAAAtgQAAGRycy9k&#10;b3ducmV2LnhtbFBLBQYAAAAABAAEAPMAAADFBQAAAAA=&#10;" fillcolor="white [3201]" stroked="f" strokeweight=".5pt">
                <v:textbox>
                  <w:txbxContent>
                    <w:p w14:paraId="71628D88" w14:textId="04236964" w:rsidR="00BB1314" w:rsidRDefault="00BB1314" w:rsidP="00BB1314">
                      <w:r>
                        <w:t>2     3     4      5     6      7     8     9</w:t>
                      </w:r>
                    </w:p>
                    <w:p w14:paraId="6CDC8062" w14:textId="210B0D9B" w:rsidR="00BB1314" w:rsidRDefault="005E7816" w:rsidP="00BB1314">
                      <w:pPr>
                        <w:jc w:val="center"/>
                      </w:pPr>
                      <w:r>
                        <w:t>2022</w:t>
                      </w:r>
                      <w:r w:rsidR="00BB1314">
                        <w:rPr>
                          <w:rFonts w:hint="eastAsia"/>
                        </w:rPr>
                        <w:t>(m</w:t>
                      </w:r>
                      <w:r w:rsidR="00BB1314">
                        <w:t>onth)</w:t>
                      </w:r>
                    </w:p>
                  </w:txbxContent>
                </v:textbox>
                <w10:wrap anchorx="margin"/>
              </v:shape>
            </w:pict>
          </mc:Fallback>
        </mc:AlternateContent>
      </w:r>
      <w:r w:rsidR="00C77F88" w:rsidRPr="00C77F88">
        <w:rPr>
          <w:noProof/>
        </w:rPr>
        <w:drawing>
          <wp:inline distT="0" distB="0" distL="0" distR="0" wp14:anchorId="4D052E2E" wp14:editId="38869647">
            <wp:extent cx="4792980" cy="3444413"/>
            <wp:effectExtent l="0" t="0" r="762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282" cy="3459003"/>
                    </a:xfrm>
                    <a:prstGeom prst="rect">
                      <a:avLst/>
                    </a:prstGeom>
                  </pic:spPr>
                </pic:pic>
              </a:graphicData>
            </a:graphic>
          </wp:inline>
        </w:drawing>
      </w:r>
    </w:p>
    <w:p w14:paraId="37C007FF" w14:textId="561E869E" w:rsidR="0063251B" w:rsidRDefault="0063251B" w:rsidP="00671768"/>
    <w:p w14:paraId="540DD3BA" w14:textId="745C5333" w:rsidR="0063251B" w:rsidRDefault="0063251B" w:rsidP="00671768">
      <w:r>
        <w:rPr>
          <w:noProof/>
        </w:rPr>
        <mc:AlternateContent>
          <mc:Choice Requires="wps">
            <w:drawing>
              <wp:anchor distT="0" distB="0" distL="114300" distR="114300" simplePos="0" relativeHeight="251679744" behindDoc="0" locked="0" layoutInCell="1" allowOverlap="1" wp14:anchorId="7F342969" wp14:editId="1F588F3B">
                <wp:simplePos x="0" y="0"/>
                <wp:positionH relativeFrom="margin">
                  <wp:posOffset>891540</wp:posOffset>
                </wp:positionH>
                <wp:positionV relativeFrom="paragraph">
                  <wp:posOffset>3436620</wp:posOffset>
                </wp:positionV>
                <wp:extent cx="4061460" cy="541020"/>
                <wp:effectExtent l="0" t="0" r="0" b="0"/>
                <wp:wrapNone/>
                <wp:docPr id="22" name="文字方塊 22"/>
                <wp:cNvGraphicFramePr/>
                <a:graphic xmlns:a="http://schemas.openxmlformats.org/drawingml/2006/main">
                  <a:graphicData uri="http://schemas.microsoft.com/office/word/2010/wordprocessingShape">
                    <wps:wsp>
                      <wps:cNvSpPr txBox="1"/>
                      <wps:spPr>
                        <a:xfrm>
                          <a:off x="0" y="0"/>
                          <a:ext cx="4061460" cy="541020"/>
                        </a:xfrm>
                        <a:prstGeom prst="rect">
                          <a:avLst/>
                        </a:prstGeom>
                        <a:solidFill>
                          <a:schemeClr val="lt1"/>
                        </a:solidFill>
                        <a:ln w="6350">
                          <a:noFill/>
                        </a:ln>
                      </wps:spPr>
                      <wps:txbx>
                        <w:txbxContent>
                          <w:p w14:paraId="72D9025E" w14:textId="4AB1B236" w:rsidR="0063251B" w:rsidRDefault="0063251B" w:rsidP="0063251B">
                            <w:r>
                              <w:t>2      3      4     5      6       7      8      9</w:t>
                            </w:r>
                          </w:p>
                          <w:p w14:paraId="0A3CB3A8" w14:textId="77777777" w:rsidR="0063251B" w:rsidRDefault="0063251B" w:rsidP="0063251B">
                            <w:pPr>
                              <w:jc w:val="center"/>
                            </w:pPr>
                            <w:r>
                              <w:t>2022</w:t>
                            </w:r>
                            <w:r>
                              <w:rPr>
                                <w:rFonts w:hint="eastAsia"/>
                              </w:rPr>
                              <w:t>(m</w:t>
                            </w:r>
                            <w: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2969" id="文字方塊 22" o:spid="_x0000_s1028" type="#_x0000_t202" style="position:absolute;margin-left:70.2pt;margin-top:270.6pt;width:319.8pt;height:4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iYXAIAAIYEAAAOAAAAZHJzL2Uyb0RvYy54bWysVF1uEzEQfkfiDpbf6W5CGiDqpgqpipCq&#10;tlKL+ux4vclKXo+xneyWCyBxgPaZA3AADtSeg8/epC2FJ8SLdzwznp/vm9mDw67RbKOcr8kUfLCX&#10;c6aMpLI2y4J/ujx+9ZYzH4QphSajCn6tPD+cvnxx0NqJGtKKdKkcQxDjJ60t+CoEO8kyL1eqEX6P&#10;rDIwVuQaEXB1y6x0okX0RmfDPB9nLbnSOpLKe2iPeiOfpvhVpWQ4qyqvAtMFR20hnS6di3hm0wMx&#10;WTphV7XcliH+oYpG1AZJH0IdiSDY2tV/hGpq6chTFfYkNRlVVS1V6gHdDPJn3VyshFWpF4Dj7QNM&#10;/v+Flaebc8fqsuDDIWdGNODo/ubr3Y/b+5ufd9+/MaiBUWv9BK4XFs6he08duN7pPZSx9a5yTfyi&#10;KQY70L5+QFh1gUkoR/l4MBrDJGHbHw3yYaIge3xtnQ8fFDUsCgV3YDABKzYnPqASuO5cYjJPui6P&#10;a63TJU6NmmvHNgJ865BqxIvfvLRhbcHHr/fzFNhQfN5H1gYJYq99T1EK3aLr8dn1u6DyGjA46ofJ&#10;W3lco9YT4cO5cJgetIeNCGc4Kk3IRVuJsxW5L3/TR3+QCitnLaax4P7zWjjFmf5oQPe7wWgUxzdd&#10;RvtvABtzTy2LpxazbuYEAAbYPSuTGP2D3omVo+YKizOLWWESRiJ3wcNOnId+R7B4Us1myQkDa0U4&#10;MRdWxtAR8MjEZXclnN3SFUD0Ke3mVkyesdb7xpeGZutAVZ0ojTj3qG7hx7AnpreLGbfp6T15Pf4+&#10;pr8AAAD//wMAUEsDBBQABgAIAAAAIQBtkGjf4gAAAAsBAAAPAAAAZHJzL2Rvd25yZXYueG1sTI/L&#10;TsMwEEX3SPyDNUhsEHWapmkV4lQI8ZC6o+Ehdm48JBHxOIrdJPw9wwqWV3N059x8N9tOjDj41pGC&#10;5SICgVQ501Kt4KV8uN6C8EGT0Z0jVPCNHnbF+VmuM+MmesbxEGrBJeQzraAJoc+k9FWDVvuF65H4&#10;9ukGqwPHoZZm0BOX207GUZRKq1viD43u8a7B6utwsgo+rur3vZ8fX6fVetXfP43l5s2USl1ezLc3&#10;IALO4Q+GX31Wh4Kdju5ExouOcxIljCpYJ8sYBBObbcTrjgrSOE1AFrn8v6H4AQAA//8DAFBLAQIt&#10;ABQABgAIAAAAIQC2gziS/gAAAOEBAAATAAAAAAAAAAAAAAAAAAAAAABbQ29udGVudF9UeXBlc10u&#10;eG1sUEsBAi0AFAAGAAgAAAAhADj9If/WAAAAlAEAAAsAAAAAAAAAAAAAAAAALwEAAF9yZWxzLy5y&#10;ZWxzUEsBAi0AFAAGAAgAAAAhACwPSJhcAgAAhgQAAA4AAAAAAAAAAAAAAAAALgIAAGRycy9lMm9E&#10;b2MueG1sUEsBAi0AFAAGAAgAAAAhAG2QaN/iAAAACwEAAA8AAAAAAAAAAAAAAAAAtgQAAGRycy9k&#10;b3ducmV2LnhtbFBLBQYAAAAABAAEAPMAAADFBQAAAAA=&#10;" fillcolor="white [3201]" stroked="f" strokeweight=".5pt">
                <v:textbox>
                  <w:txbxContent>
                    <w:p w14:paraId="72D9025E" w14:textId="4AB1B236" w:rsidR="0063251B" w:rsidRDefault="0063251B" w:rsidP="0063251B">
                      <w:r>
                        <w:t>2      3      4     5      6       7      8      9</w:t>
                      </w:r>
                    </w:p>
                    <w:p w14:paraId="0A3CB3A8" w14:textId="77777777" w:rsidR="0063251B" w:rsidRDefault="0063251B" w:rsidP="0063251B">
                      <w:pPr>
                        <w:jc w:val="center"/>
                      </w:pPr>
                      <w:r>
                        <w:t>2022</w:t>
                      </w:r>
                      <w:r>
                        <w:rPr>
                          <w:rFonts w:hint="eastAsia"/>
                        </w:rPr>
                        <w:t>(m</w:t>
                      </w:r>
                      <w:r>
                        <w:t>onth)</w:t>
                      </w:r>
                    </w:p>
                  </w:txbxContent>
                </v:textbox>
                <w10:wrap anchorx="margin"/>
              </v:shape>
            </w:pict>
          </mc:Fallback>
        </mc:AlternateContent>
      </w:r>
      <w:r w:rsidRPr="0063251B">
        <w:rPr>
          <w:noProof/>
        </w:rPr>
        <w:drawing>
          <wp:inline distT="0" distB="0" distL="0" distR="0" wp14:anchorId="7E4A547A" wp14:editId="2BB640B9">
            <wp:extent cx="5274310" cy="36518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1885"/>
                    </a:xfrm>
                    <a:prstGeom prst="rect">
                      <a:avLst/>
                    </a:prstGeom>
                  </pic:spPr>
                </pic:pic>
              </a:graphicData>
            </a:graphic>
          </wp:inline>
        </w:drawing>
      </w:r>
    </w:p>
    <w:p w14:paraId="288B2B64" w14:textId="006D885F" w:rsidR="006105EB" w:rsidRPr="00AB05BC" w:rsidRDefault="006105EB" w:rsidP="00671768">
      <w:pPr>
        <w:rPr>
          <w:b/>
          <w:bCs/>
          <w:sz w:val="28"/>
          <w:szCs w:val="24"/>
        </w:rPr>
      </w:pPr>
      <w:r w:rsidRPr="00AB05BC">
        <w:rPr>
          <w:rFonts w:hint="eastAsia"/>
          <w:b/>
          <w:bCs/>
          <w:sz w:val="28"/>
          <w:szCs w:val="24"/>
        </w:rPr>
        <w:lastRenderedPageBreak/>
        <w:t>4.s</w:t>
      </w:r>
      <w:r w:rsidRPr="00AB05BC">
        <w:rPr>
          <w:b/>
          <w:bCs/>
          <w:sz w:val="28"/>
          <w:szCs w:val="24"/>
        </w:rPr>
        <w:t xml:space="preserve">harp-ratio </w:t>
      </w:r>
      <w:r w:rsidRPr="00AB05BC">
        <w:rPr>
          <w:rFonts w:hint="eastAsia"/>
          <w:b/>
          <w:bCs/>
          <w:sz w:val="28"/>
          <w:szCs w:val="24"/>
        </w:rPr>
        <w:t>計算</w:t>
      </w:r>
      <w:r w:rsidR="00BE4327" w:rsidRPr="00AB05BC">
        <w:rPr>
          <w:rFonts w:hint="eastAsia"/>
          <w:b/>
          <w:bCs/>
          <w:sz w:val="28"/>
          <w:szCs w:val="24"/>
        </w:rPr>
        <w:t>(</w:t>
      </w:r>
      <w:r w:rsidR="00BE4327" w:rsidRPr="00AB05BC">
        <w:rPr>
          <w:rFonts w:hint="eastAsia"/>
          <w:b/>
          <w:bCs/>
          <w:sz w:val="28"/>
          <w:szCs w:val="24"/>
        </w:rPr>
        <w:t>報酬</w:t>
      </w:r>
      <w:r w:rsidR="00BE4327" w:rsidRPr="00AB05BC">
        <w:rPr>
          <w:rFonts w:hint="eastAsia"/>
          <w:b/>
          <w:bCs/>
          <w:sz w:val="28"/>
          <w:szCs w:val="24"/>
        </w:rPr>
        <w:t xml:space="preserve"> / </w:t>
      </w:r>
      <w:r w:rsidR="00BE4327" w:rsidRPr="00AB05BC">
        <w:rPr>
          <w:rFonts w:hint="eastAsia"/>
          <w:b/>
          <w:bCs/>
          <w:sz w:val="28"/>
          <w:szCs w:val="24"/>
        </w:rPr>
        <w:t>風險</w:t>
      </w:r>
      <w:r w:rsidR="00BE4327" w:rsidRPr="00AB05BC">
        <w:rPr>
          <w:rFonts w:hint="eastAsia"/>
          <w:b/>
          <w:bCs/>
          <w:sz w:val="28"/>
          <w:szCs w:val="24"/>
        </w:rPr>
        <w:t>)</w:t>
      </w:r>
    </w:p>
    <w:p w14:paraId="4AD4B424" w14:textId="04AF2975" w:rsidR="006105EB" w:rsidRDefault="006105EB" w:rsidP="00671768">
      <w:pPr>
        <w:rPr>
          <w:b/>
          <w:bCs/>
        </w:rPr>
      </w:pPr>
      <w:r>
        <w:rPr>
          <w:b/>
          <w:bCs/>
        </w:rPr>
        <w:tab/>
      </w:r>
      <w:r>
        <w:rPr>
          <w:rFonts w:hint="eastAsia"/>
          <w:b/>
          <w:bCs/>
        </w:rPr>
        <w:t>藉由以下公式</w:t>
      </w:r>
      <w:r>
        <w:rPr>
          <w:rFonts w:hint="eastAsia"/>
          <w:b/>
          <w:bCs/>
        </w:rPr>
        <w:t>:</w:t>
      </w:r>
    </w:p>
    <w:p w14:paraId="4ED60F39" w14:textId="5E71E584" w:rsidR="006105EB" w:rsidRDefault="006105EB" w:rsidP="00671768">
      <w:pPr>
        <w:rPr>
          <w:b/>
          <w:bCs/>
        </w:rPr>
      </w:pPr>
      <w:r w:rsidRPr="006105EB">
        <w:rPr>
          <w:b/>
          <w:bCs/>
          <w:noProof/>
        </w:rPr>
        <w:drawing>
          <wp:inline distT="0" distB="0" distL="0" distR="0" wp14:anchorId="500440ED" wp14:editId="4E3B928C">
            <wp:extent cx="1546994" cy="624894"/>
            <wp:effectExtent l="0" t="0" r="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6994" cy="624894"/>
                    </a:xfrm>
                    <a:prstGeom prst="rect">
                      <a:avLst/>
                    </a:prstGeom>
                  </pic:spPr>
                </pic:pic>
              </a:graphicData>
            </a:graphic>
          </wp:inline>
        </w:drawing>
      </w:r>
    </w:p>
    <w:p w14:paraId="527EDEEE" w14:textId="3C507547" w:rsidR="006105EB" w:rsidRPr="004272F8" w:rsidRDefault="006105EB" w:rsidP="00671768">
      <w:pPr>
        <w:rPr>
          <w:rFonts w:ascii="Tahoma" w:eastAsia="標楷體" w:hAnsi="Tahoma" w:cs="Tahoma"/>
        </w:rPr>
      </w:pPr>
      <w:r>
        <w:rPr>
          <w:b/>
          <w:bCs/>
        </w:rPr>
        <w:tab/>
      </w:r>
      <w:r w:rsidRPr="004272F8">
        <w:rPr>
          <w:rFonts w:ascii="Tahoma" w:eastAsia="標楷體" w:hAnsi="Tahoma" w:cs="Tahoma"/>
        </w:rPr>
        <w:t>可以得出在</w:t>
      </w:r>
      <w:r w:rsidRPr="004272F8">
        <w:rPr>
          <w:rFonts w:ascii="Tahoma" w:eastAsia="標楷體" w:hAnsi="Tahoma" w:cs="Tahoma"/>
        </w:rPr>
        <w:t>2022-01-01 ~ 2022-09-30</w:t>
      </w:r>
      <w:r w:rsidRPr="004272F8">
        <w:rPr>
          <w:rFonts w:ascii="Tahoma" w:eastAsia="標楷體" w:hAnsi="Tahoma" w:cs="Tahoma"/>
        </w:rPr>
        <w:t>之間，所算出的夏普值為</w:t>
      </w:r>
      <w:r w:rsidRPr="004272F8">
        <w:rPr>
          <w:rFonts w:ascii="Tahoma" w:eastAsia="標楷體" w:hAnsi="Tahoma" w:cs="Tahoma"/>
          <w:color w:val="FF0000"/>
        </w:rPr>
        <w:t>1.</w:t>
      </w:r>
      <w:r w:rsidR="00353CB6" w:rsidRPr="004272F8">
        <w:rPr>
          <w:rFonts w:ascii="Tahoma" w:eastAsia="標楷體" w:hAnsi="Tahoma" w:cs="Tahoma"/>
          <w:color w:val="FF0000"/>
        </w:rPr>
        <w:t>15</w:t>
      </w:r>
      <w:r w:rsidR="00751717" w:rsidRPr="004272F8">
        <w:rPr>
          <w:rFonts w:ascii="Tahoma" w:eastAsia="標楷體" w:hAnsi="Tahoma" w:cs="Tahoma"/>
          <w:color w:val="000000" w:themeColor="text1"/>
        </w:rPr>
        <w:t>(</w:t>
      </w:r>
      <w:r w:rsidR="00F15594" w:rsidRPr="004272F8">
        <w:rPr>
          <w:rFonts w:ascii="Tahoma" w:eastAsia="標楷體" w:hAnsi="Tahoma" w:cs="Tahoma"/>
          <w:color w:val="000000" w:themeColor="text1"/>
        </w:rPr>
        <w:t>程式中最後有原始碼過程</w:t>
      </w:r>
      <w:r w:rsidR="00751717" w:rsidRPr="004272F8">
        <w:rPr>
          <w:rFonts w:ascii="Tahoma" w:eastAsia="標楷體" w:hAnsi="Tahoma" w:cs="Tahoma"/>
          <w:color w:val="000000" w:themeColor="text1"/>
        </w:rPr>
        <w:t>)</w:t>
      </w:r>
      <w:r w:rsidRPr="004272F8">
        <w:rPr>
          <w:rFonts w:ascii="Tahoma" w:eastAsia="標楷體" w:hAnsi="Tahoma" w:cs="Tahoma"/>
        </w:rPr>
        <w:t>，算是非常高的值，</w:t>
      </w:r>
      <w:r w:rsidR="006D78E3" w:rsidRPr="004272F8">
        <w:rPr>
          <w:rFonts w:ascii="Tahoma" w:eastAsia="標楷體" w:hAnsi="Tahoma" w:cs="Tahoma"/>
        </w:rPr>
        <w:t>但</w:t>
      </w:r>
      <w:r w:rsidRPr="004272F8">
        <w:rPr>
          <w:rFonts w:ascii="Tahoma" w:eastAsia="標楷體" w:hAnsi="Tahoma" w:cs="Tahoma"/>
        </w:rPr>
        <w:t>因為在這段期間的報酬率為</w:t>
      </w:r>
      <w:r w:rsidRPr="004272F8">
        <w:rPr>
          <w:rFonts w:ascii="Tahoma" w:eastAsia="標楷體" w:hAnsi="Tahoma" w:cs="Tahoma"/>
        </w:rPr>
        <w:t>12.17%</w:t>
      </w:r>
      <w:r w:rsidR="006D78E3" w:rsidRPr="004272F8">
        <w:rPr>
          <w:rFonts w:ascii="Tahoma" w:eastAsia="標楷體" w:hAnsi="Tahoma" w:cs="Tahoma"/>
        </w:rPr>
        <w:t>，在</w:t>
      </w:r>
      <w:r w:rsidR="006D78E3" w:rsidRPr="004272F8">
        <w:rPr>
          <w:rFonts w:ascii="Tahoma" w:eastAsia="標楷體" w:hAnsi="Tahoma" w:cs="Tahoma"/>
        </w:rPr>
        <w:t>training data</w:t>
      </w:r>
      <w:r w:rsidR="00B13E94" w:rsidRPr="004272F8">
        <w:rPr>
          <w:rFonts w:ascii="Tahoma" w:eastAsia="標楷體" w:hAnsi="Tahoma" w:cs="Tahoma"/>
        </w:rPr>
        <w:t>(2018-01-01 ~ 2021-12-31)</w:t>
      </w:r>
      <w:r w:rsidR="006D78E3" w:rsidRPr="004272F8">
        <w:rPr>
          <w:rFonts w:ascii="Tahoma" w:eastAsia="標楷體" w:hAnsi="Tahoma" w:cs="Tahoma"/>
        </w:rPr>
        <w:t>中更是達到</w:t>
      </w:r>
      <w:r w:rsidR="006D78E3" w:rsidRPr="004272F8">
        <w:rPr>
          <w:rFonts w:ascii="Tahoma" w:eastAsia="標楷體" w:hAnsi="Tahoma" w:cs="Tahoma"/>
        </w:rPr>
        <w:t>19.1%</w:t>
      </w:r>
      <w:r w:rsidR="006D78E3" w:rsidRPr="004272F8">
        <w:rPr>
          <w:rFonts w:ascii="Tahoma" w:eastAsia="標楷體" w:hAnsi="Tahoma" w:cs="Tahoma"/>
        </w:rPr>
        <w:t>的報酬率</w:t>
      </w:r>
      <w:r w:rsidRPr="004272F8">
        <w:rPr>
          <w:rFonts w:ascii="Tahoma" w:eastAsia="標楷體" w:hAnsi="Tahoma" w:cs="Tahoma"/>
        </w:rPr>
        <w:t>，是一個還蠻高報酬率的投資組合，雖然我的無風險報酬率偏高，但每日報酬平均也相對在一個高點，所以得</w:t>
      </w:r>
      <w:r w:rsidR="002165BC" w:rsidRPr="004272F8">
        <w:rPr>
          <w:rFonts w:ascii="Tahoma" w:eastAsia="標楷體" w:hAnsi="Tahoma" w:cs="Tahoma"/>
        </w:rPr>
        <w:t>到</w:t>
      </w:r>
      <w:r w:rsidRPr="004272F8">
        <w:rPr>
          <w:rFonts w:ascii="Tahoma" w:eastAsia="標楷體" w:hAnsi="Tahoma" w:cs="Tahoma"/>
        </w:rPr>
        <w:t>高的夏普值是能夠解釋的通的。</w:t>
      </w:r>
    </w:p>
    <w:p w14:paraId="034E4885" w14:textId="3A7ABF05" w:rsidR="00AB05BC" w:rsidRPr="00AB05BC" w:rsidRDefault="00AB05BC" w:rsidP="00671768">
      <w:pPr>
        <w:rPr>
          <w:b/>
          <w:bCs/>
          <w:sz w:val="32"/>
          <w:szCs w:val="28"/>
        </w:rPr>
      </w:pPr>
      <w:r w:rsidRPr="00AB05BC">
        <w:rPr>
          <w:rFonts w:hint="eastAsia"/>
          <w:b/>
          <w:bCs/>
          <w:sz w:val="32"/>
          <w:szCs w:val="28"/>
        </w:rPr>
        <w:t>5.Di</w:t>
      </w:r>
      <w:r w:rsidRPr="00AB05BC">
        <w:rPr>
          <w:b/>
          <w:bCs/>
          <w:sz w:val="32"/>
          <w:szCs w:val="28"/>
        </w:rPr>
        <w:t>scussion:</w:t>
      </w:r>
    </w:p>
    <w:p w14:paraId="11FF0679" w14:textId="58A42B8C" w:rsidR="00AB05BC" w:rsidRDefault="00AB05BC" w:rsidP="00671768">
      <w:pPr>
        <w:rPr>
          <w:rFonts w:ascii="Tahoma" w:eastAsia="標楷體" w:hAnsi="Tahoma" w:cs="Tahoma"/>
        </w:rPr>
      </w:pPr>
      <w:r>
        <w:tab/>
      </w:r>
      <w:r w:rsidRPr="004272F8">
        <w:rPr>
          <w:rFonts w:ascii="Tahoma" w:eastAsia="標楷體" w:hAnsi="Tahoma" w:cs="Tahoma"/>
        </w:rPr>
        <w:t>之所以會選擇五力分析中的</w:t>
      </w:r>
      <w:r w:rsidRPr="004272F8">
        <w:rPr>
          <w:rFonts w:ascii="Tahoma" w:eastAsia="標楷體" w:hAnsi="Tahoma" w:cs="Tahoma"/>
          <w:color w:val="FF0000"/>
        </w:rPr>
        <w:t>趨勢指標</w:t>
      </w:r>
      <w:r w:rsidRPr="004272F8">
        <w:rPr>
          <w:rFonts w:ascii="Tahoma" w:eastAsia="標楷體" w:hAnsi="Tahoma" w:cs="Tahoma"/>
          <w:color w:val="FF0000"/>
        </w:rPr>
        <w:t>(s</w:t>
      </w:r>
      <w:r w:rsidRPr="004272F8">
        <w:rPr>
          <w:rFonts w:ascii="Tahoma" w:eastAsia="標楷體" w:hAnsi="Tahoma" w:cs="Tahoma"/>
        </w:rPr>
        <w:t>urfing)</w:t>
      </w:r>
      <w:r w:rsidRPr="004272F8">
        <w:rPr>
          <w:rFonts w:ascii="Tahoma" w:eastAsia="標楷體" w:hAnsi="Tahoma" w:cs="Tahoma"/>
        </w:rPr>
        <w:t>作為主要投資策略的原因是由於</w:t>
      </w:r>
      <w:r w:rsidRPr="004272F8">
        <w:rPr>
          <w:rFonts w:ascii="Tahoma" w:eastAsia="標楷體" w:hAnsi="Tahoma" w:cs="Tahoma"/>
        </w:rPr>
        <w:t>question</w:t>
      </w:r>
      <w:r w:rsidRPr="004272F8">
        <w:rPr>
          <w:rFonts w:ascii="Tahoma" w:eastAsia="標楷體" w:hAnsi="Tahoma" w:cs="Tahoma"/>
        </w:rPr>
        <w:t>中要求的</w:t>
      </w:r>
      <w:r w:rsidRPr="004272F8">
        <w:rPr>
          <w:rFonts w:ascii="Tahoma" w:eastAsia="標楷體" w:hAnsi="Tahoma" w:cs="Tahoma"/>
        </w:rPr>
        <w:t>testing data</w:t>
      </w:r>
      <w:r w:rsidRPr="004272F8">
        <w:rPr>
          <w:rFonts w:ascii="Tahoma" w:eastAsia="標楷體" w:hAnsi="Tahoma" w:cs="Tahoma"/>
        </w:rPr>
        <w:t>為較短期的投資行為</w:t>
      </w:r>
      <w:r w:rsidRPr="004272F8">
        <w:rPr>
          <w:rFonts w:ascii="Tahoma" w:eastAsia="標楷體" w:hAnsi="Tahoma" w:cs="Tahoma"/>
        </w:rPr>
        <w:t>(9</w:t>
      </w:r>
      <w:r w:rsidRPr="004272F8">
        <w:rPr>
          <w:rFonts w:ascii="Tahoma" w:eastAsia="標楷體" w:hAnsi="Tahoma" w:cs="Tahoma"/>
        </w:rPr>
        <w:t>個月</w:t>
      </w:r>
      <w:r w:rsidRPr="004272F8">
        <w:rPr>
          <w:rFonts w:ascii="Tahoma" w:eastAsia="標楷體" w:hAnsi="Tahoma" w:cs="Tahoma"/>
        </w:rPr>
        <w:t>)</w:t>
      </w:r>
      <w:r w:rsidRPr="004272F8">
        <w:rPr>
          <w:rFonts w:ascii="Tahoma" w:eastAsia="標楷體" w:hAnsi="Tahoma" w:cs="Tahoma"/>
        </w:rPr>
        <w:t>，所以選擇以中短期的技術面為主，而廠商提供的趨勢因子當中動能策略是一個很好的參考來源，因為廠商提供的企業號帳戶當中有提及趨勢因子是以短期收益目標作為</w:t>
      </w:r>
      <w:r w:rsidR="002A32BF" w:rsidRPr="004272F8">
        <w:rPr>
          <w:rFonts w:ascii="Tahoma" w:eastAsia="標楷體" w:hAnsi="Tahoma" w:cs="Tahoma"/>
        </w:rPr>
        <w:t>主要投資目的的行為，此外我選擇的</w:t>
      </w:r>
      <w:r w:rsidR="002A32BF" w:rsidRPr="004272F8">
        <w:rPr>
          <w:rFonts w:ascii="Tahoma" w:eastAsia="標楷體" w:hAnsi="Tahoma" w:cs="Tahoma"/>
        </w:rPr>
        <w:t>training data(2018~2021)</w:t>
      </w:r>
      <w:r w:rsidR="002A32BF" w:rsidRPr="004272F8">
        <w:rPr>
          <w:rFonts w:ascii="Tahoma" w:eastAsia="標楷體" w:hAnsi="Tahoma" w:cs="Tahoma"/>
        </w:rPr>
        <w:t>三年短期收益也印證了</w:t>
      </w:r>
      <w:r w:rsidR="002A32BF" w:rsidRPr="004272F8">
        <w:rPr>
          <w:rFonts w:ascii="Tahoma" w:eastAsia="標楷體" w:hAnsi="Tahoma" w:cs="Tahoma"/>
        </w:rPr>
        <w:t>Growin API</w:t>
      </w:r>
      <w:r w:rsidR="002A32BF" w:rsidRPr="004272F8">
        <w:rPr>
          <w:rFonts w:ascii="Tahoma" w:eastAsia="標楷體" w:hAnsi="Tahoma" w:cs="Tahoma"/>
        </w:rPr>
        <w:t>的說法。</w:t>
      </w:r>
    </w:p>
    <w:p w14:paraId="2D279245" w14:textId="77777777" w:rsidR="004272F8" w:rsidRPr="004272F8" w:rsidRDefault="004272F8" w:rsidP="00671768">
      <w:pPr>
        <w:rPr>
          <w:rFonts w:ascii="Tahoma" w:eastAsia="標楷體" w:hAnsi="Tahoma" w:cs="Tahoma" w:hint="eastAsia"/>
        </w:rPr>
      </w:pPr>
    </w:p>
    <w:p w14:paraId="4CF81FE7" w14:textId="622336EF" w:rsidR="002A32BF" w:rsidRDefault="002A32BF" w:rsidP="00671768">
      <w:pPr>
        <w:rPr>
          <w:rFonts w:ascii="Tahoma" w:eastAsia="標楷體" w:hAnsi="Tahoma" w:cs="Tahoma"/>
        </w:rPr>
      </w:pPr>
      <w:r w:rsidRPr="004272F8">
        <w:rPr>
          <w:rFonts w:ascii="Tahoma" w:eastAsia="標楷體" w:hAnsi="Tahoma" w:cs="Tahoma"/>
        </w:rPr>
        <w:tab/>
      </w:r>
      <w:r w:rsidR="003C5A6B" w:rsidRPr="004272F8">
        <w:rPr>
          <w:rFonts w:ascii="Tahoma" w:eastAsia="標楷體" w:hAnsi="Tahoma" w:cs="Tahoma"/>
        </w:rPr>
        <w:t>之所以會選擇</w:t>
      </w:r>
      <w:r w:rsidR="003C5A6B" w:rsidRPr="004272F8">
        <w:rPr>
          <w:rFonts w:ascii="Tahoma" w:eastAsia="標楷體" w:hAnsi="Tahoma" w:cs="Tahoma"/>
        </w:rPr>
        <w:t>apple, tesla, meta</w:t>
      </w:r>
      <w:r w:rsidR="003C5A6B" w:rsidRPr="004272F8">
        <w:rPr>
          <w:rFonts w:ascii="Tahoma" w:eastAsia="標楷體" w:hAnsi="Tahoma" w:cs="Tahoma"/>
        </w:rPr>
        <w:t>，</w:t>
      </w:r>
      <w:r w:rsidR="003C5A6B" w:rsidRPr="004272F8">
        <w:rPr>
          <w:rFonts w:ascii="Tahoma" w:eastAsia="標楷體" w:hAnsi="Tahoma" w:cs="Tahoma"/>
        </w:rPr>
        <w:t>3</w:t>
      </w:r>
      <w:r w:rsidR="003C5A6B" w:rsidRPr="004272F8">
        <w:rPr>
          <w:rFonts w:ascii="Tahoma" w:eastAsia="標楷體" w:hAnsi="Tahoma" w:cs="Tahoma"/>
        </w:rPr>
        <w:t>檔標的的原因是透過籌碼面的分析得出，這三檔標的擁有相的的穩定度以及大盤對於此三檔標的的信任度以及發展有相當的看好以及期待，但由於</w:t>
      </w:r>
      <w:r w:rsidR="003C5A6B" w:rsidRPr="004272F8">
        <w:rPr>
          <w:rFonts w:ascii="Tahoma" w:eastAsia="標楷體" w:hAnsi="Tahoma" w:cs="Tahoma"/>
          <w:color w:val="FF0000"/>
        </w:rPr>
        <w:t>籌碼面屬於長期投資</w:t>
      </w:r>
      <w:r w:rsidR="003C5A6B" w:rsidRPr="004272F8">
        <w:rPr>
          <w:rFonts w:ascii="Tahoma" w:eastAsia="標楷體" w:hAnsi="Tahoma" w:cs="Tahoma"/>
        </w:rPr>
        <w:t>，所以在</w:t>
      </w:r>
      <w:r w:rsidR="003C5A6B" w:rsidRPr="004272F8">
        <w:rPr>
          <w:rFonts w:ascii="Tahoma" w:eastAsia="標楷體" w:hAnsi="Tahoma" w:cs="Tahoma"/>
        </w:rPr>
        <w:t>testing data</w:t>
      </w:r>
      <w:r w:rsidR="003C5A6B" w:rsidRPr="004272F8">
        <w:rPr>
          <w:rFonts w:ascii="Tahoma" w:eastAsia="標楷體" w:hAnsi="Tahoma" w:cs="Tahoma"/>
        </w:rPr>
        <w:t>中可以看出相較於</w:t>
      </w:r>
      <w:r w:rsidR="003C5A6B" w:rsidRPr="004272F8">
        <w:rPr>
          <w:rFonts w:ascii="Tahoma" w:eastAsia="標楷體" w:hAnsi="Tahoma" w:cs="Tahoma"/>
        </w:rPr>
        <w:t>traing data</w:t>
      </w:r>
      <w:r w:rsidR="003C5A6B" w:rsidRPr="004272F8">
        <w:rPr>
          <w:rFonts w:ascii="Tahoma" w:eastAsia="標楷體" w:hAnsi="Tahoma" w:cs="Tahoma"/>
        </w:rPr>
        <w:t>，獲利就沒有這麼的優秀</w:t>
      </w:r>
      <w:r w:rsidR="003C5A6B" w:rsidRPr="004272F8">
        <w:rPr>
          <w:rFonts w:ascii="Tahoma" w:eastAsia="標楷體" w:hAnsi="Tahoma" w:cs="Tahoma"/>
        </w:rPr>
        <w:t>(12.1% vs 19.1%)</w:t>
      </w:r>
      <w:r w:rsidR="003C5A6B" w:rsidRPr="004272F8">
        <w:rPr>
          <w:rFonts w:ascii="Tahoma" w:eastAsia="標楷體" w:hAnsi="Tahoma" w:cs="Tahoma"/>
        </w:rPr>
        <w:t>，但籌碼面良好也到表基本面表現良好</w:t>
      </w:r>
      <w:r w:rsidR="002767C7" w:rsidRPr="004272F8">
        <w:rPr>
          <w:rFonts w:ascii="Tahoma" w:eastAsia="標楷體" w:hAnsi="Tahoma" w:cs="Tahoma"/>
        </w:rPr>
        <w:t>，所以也比較容易走得長久。</w:t>
      </w:r>
    </w:p>
    <w:p w14:paraId="7BFF4ECE" w14:textId="77777777" w:rsidR="004272F8" w:rsidRPr="004272F8" w:rsidRDefault="004272F8" w:rsidP="00671768">
      <w:pPr>
        <w:rPr>
          <w:rFonts w:ascii="Tahoma" w:eastAsia="標楷體" w:hAnsi="Tahoma" w:cs="Tahoma" w:hint="eastAsia"/>
        </w:rPr>
      </w:pPr>
    </w:p>
    <w:p w14:paraId="7691243B" w14:textId="1C7F6D79" w:rsidR="002767C7" w:rsidRDefault="002767C7" w:rsidP="00671768">
      <w:pPr>
        <w:rPr>
          <w:rFonts w:ascii="Tahoma" w:eastAsia="標楷體" w:hAnsi="Tahoma" w:cs="Tahoma"/>
        </w:rPr>
      </w:pPr>
      <w:r w:rsidRPr="004272F8">
        <w:rPr>
          <w:rFonts w:ascii="Tahoma" w:eastAsia="標楷體" w:hAnsi="Tahoma" w:cs="Tahoma"/>
        </w:rPr>
        <w:t xml:space="preserve"> </w:t>
      </w:r>
      <w:r w:rsidRPr="004272F8">
        <w:rPr>
          <w:rFonts w:ascii="Tahoma" w:eastAsia="標楷體" w:hAnsi="Tahoma" w:cs="Tahoma"/>
        </w:rPr>
        <w:tab/>
      </w:r>
      <w:r w:rsidRPr="004272F8">
        <w:rPr>
          <w:rFonts w:ascii="Tahoma" w:eastAsia="標楷體" w:hAnsi="Tahoma" w:cs="Tahoma"/>
        </w:rPr>
        <w:t>進出場的策略當中，選擇以每</w:t>
      </w:r>
      <w:r w:rsidRPr="004272F8">
        <w:rPr>
          <w:rFonts w:ascii="Tahoma" w:eastAsia="標楷體" w:hAnsi="Tahoma" w:cs="Tahoma"/>
          <w:color w:val="FF0000"/>
        </w:rPr>
        <w:t>5</w:t>
      </w:r>
      <w:r w:rsidRPr="004272F8">
        <w:rPr>
          <w:rFonts w:ascii="Tahoma" w:eastAsia="標楷體" w:hAnsi="Tahoma" w:cs="Tahoma"/>
        </w:rPr>
        <w:t>日，作為一次投資決策的週期，也就是說包含假日的休市，主要是以每周的走勢來決定進出場，會這樣選擇是因為</w:t>
      </w:r>
      <w:r w:rsidR="00364A99" w:rsidRPr="004272F8">
        <w:rPr>
          <w:rFonts w:ascii="Tahoma" w:eastAsia="標楷體" w:hAnsi="Tahoma" w:cs="Tahoma"/>
        </w:rPr>
        <w:t>規定</w:t>
      </w:r>
      <w:r w:rsidRPr="004272F8">
        <w:rPr>
          <w:rFonts w:ascii="Tahoma" w:eastAsia="標楷體" w:hAnsi="Tahoma" w:cs="Tahoma"/>
        </w:rPr>
        <w:t>以每日收盤價來當作最後交易的價格，已經忽略了手續費、滑價等等損失，</w:t>
      </w:r>
      <w:r w:rsidR="00EB3BF7" w:rsidRPr="004272F8">
        <w:rPr>
          <w:rFonts w:ascii="Tahoma" w:eastAsia="標楷體" w:hAnsi="Tahoma" w:cs="Tahoma"/>
        </w:rPr>
        <w:t>如果過度的拉高交易頻率會導致</w:t>
      </w:r>
      <w:r w:rsidR="00364A99" w:rsidRPr="004272F8">
        <w:rPr>
          <w:rFonts w:ascii="Tahoma" w:eastAsia="標楷體" w:hAnsi="Tahoma" w:cs="Tahoma"/>
        </w:rPr>
        <w:t>獲利或是損失在真正投資的時候有太大的誤差。</w:t>
      </w:r>
    </w:p>
    <w:p w14:paraId="5F977A6B" w14:textId="5140554E" w:rsidR="004272F8" w:rsidRDefault="004272F8" w:rsidP="00671768">
      <w:pPr>
        <w:rPr>
          <w:rFonts w:ascii="Tahoma" w:eastAsia="標楷體" w:hAnsi="Tahoma" w:cs="Tahoma"/>
        </w:rPr>
      </w:pPr>
    </w:p>
    <w:p w14:paraId="2C156389" w14:textId="0E999630" w:rsidR="004272F8" w:rsidRDefault="004272F8" w:rsidP="00671768">
      <w:pPr>
        <w:rPr>
          <w:rFonts w:ascii="Tahoma" w:eastAsia="標楷體" w:hAnsi="Tahoma" w:cs="Tahoma"/>
        </w:rPr>
      </w:pPr>
      <w:r>
        <w:rPr>
          <w:rFonts w:ascii="Tahoma" w:eastAsia="標楷體" w:hAnsi="Tahoma" w:cs="Tahoma"/>
        </w:rPr>
        <w:tab/>
      </w:r>
      <w:r w:rsidR="008E5F42">
        <w:rPr>
          <w:rFonts w:ascii="Tahoma" w:eastAsia="標楷體" w:hAnsi="Tahoma" w:cs="Tahoma" w:hint="eastAsia"/>
        </w:rPr>
        <w:t>後續能夠改善的問題</w:t>
      </w:r>
      <w:r w:rsidR="008E5F42">
        <w:rPr>
          <w:rFonts w:ascii="Tahoma" w:eastAsia="標楷體" w:hAnsi="Tahoma" w:cs="Tahoma" w:hint="eastAsia"/>
        </w:rPr>
        <w:t>:</w:t>
      </w:r>
    </w:p>
    <w:p w14:paraId="0D145B9B" w14:textId="6CD7B4D5" w:rsidR="008E5F42" w:rsidRDefault="008E5F42" w:rsidP="008E5F42">
      <w:pPr>
        <w:pStyle w:val="a7"/>
        <w:numPr>
          <w:ilvl w:val="0"/>
          <w:numId w:val="2"/>
        </w:numPr>
        <w:ind w:leftChars="0"/>
        <w:rPr>
          <w:rFonts w:ascii="Tahoma" w:eastAsia="標楷體" w:hAnsi="Tahoma" w:cs="Tahoma"/>
        </w:rPr>
      </w:pPr>
      <w:r w:rsidRPr="008E5F42">
        <w:rPr>
          <w:rFonts w:ascii="Tahoma" w:eastAsia="標楷體" w:hAnsi="Tahoma" w:cs="Tahoma" w:hint="eastAsia"/>
        </w:rPr>
        <w:t>優化標的選擇的彈性</w:t>
      </w:r>
      <w:r w:rsidRPr="008E5F42">
        <w:rPr>
          <w:rFonts w:ascii="Tahoma" w:eastAsia="標楷體" w:hAnsi="Tahoma" w:cs="Tahoma" w:hint="eastAsia"/>
        </w:rPr>
        <w:t>:</w:t>
      </w:r>
      <w:r>
        <w:rPr>
          <w:rFonts w:ascii="Tahoma" w:eastAsia="標楷體" w:hAnsi="Tahoma" w:cs="Tahoma" w:hint="eastAsia"/>
        </w:rPr>
        <w:t xml:space="preserve"> </w:t>
      </w:r>
      <w:r>
        <w:rPr>
          <w:rFonts w:ascii="Tahoma" w:eastAsia="標楷體" w:hAnsi="Tahoma" w:cs="Tahoma" w:hint="eastAsia"/>
        </w:rPr>
        <w:t>因為只有選擇使用籌碼面來判斷選取的標的，進而將標的固定化，應該可以加入更多大盤的的資料來增加標的選擇的多樣性以提高獲利的可能性。</w:t>
      </w:r>
    </w:p>
    <w:p w14:paraId="7052358C" w14:textId="7E2AEB65" w:rsidR="008E5F42" w:rsidRPr="008E5F42" w:rsidRDefault="008E5F42" w:rsidP="008E5F42">
      <w:pPr>
        <w:pStyle w:val="a7"/>
        <w:numPr>
          <w:ilvl w:val="0"/>
          <w:numId w:val="2"/>
        </w:numPr>
        <w:ind w:leftChars="0"/>
        <w:rPr>
          <w:rFonts w:ascii="Tahoma" w:eastAsia="標楷體" w:hAnsi="Tahoma" w:cs="Tahoma" w:hint="eastAsia"/>
        </w:rPr>
      </w:pPr>
      <w:r>
        <w:rPr>
          <w:rFonts w:ascii="Tahoma" w:eastAsia="標楷體" w:hAnsi="Tahoma" w:cs="Tahoma" w:hint="eastAsia"/>
        </w:rPr>
        <w:t>增加長期投資的策略</w:t>
      </w:r>
      <w:r>
        <w:rPr>
          <w:rFonts w:ascii="Tahoma" w:eastAsia="標楷體" w:hAnsi="Tahoma" w:cs="Tahoma" w:hint="eastAsia"/>
        </w:rPr>
        <w:t xml:space="preserve">: </w:t>
      </w:r>
      <w:r w:rsidR="000951E8">
        <w:rPr>
          <w:rFonts w:ascii="Tahoma" w:eastAsia="標楷體" w:hAnsi="Tahoma" w:cs="Tahoma" w:hint="eastAsia"/>
        </w:rPr>
        <w:t>我的方法根據題目的要求因此幾乎都是以短期收益目的來考量，應該在</w:t>
      </w:r>
      <w:r w:rsidR="000951E8">
        <w:rPr>
          <w:rFonts w:ascii="Tahoma" w:eastAsia="標楷體" w:hAnsi="Tahoma" w:cs="Tahoma" w:hint="eastAsia"/>
        </w:rPr>
        <w:t>t</w:t>
      </w:r>
      <w:r w:rsidR="000951E8">
        <w:rPr>
          <w:rFonts w:ascii="Tahoma" w:eastAsia="標楷體" w:hAnsi="Tahoma" w:cs="Tahoma"/>
        </w:rPr>
        <w:t xml:space="preserve">raining </w:t>
      </w:r>
      <w:r w:rsidR="000951E8">
        <w:rPr>
          <w:rFonts w:ascii="Tahoma" w:eastAsia="標楷體" w:hAnsi="Tahoma" w:cs="Tahoma" w:hint="eastAsia"/>
        </w:rPr>
        <w:t>的時候拉長投資時間</w:t>
      </w:r>
      <w:r w:rsidR="000951E8">
        <w:rPr>
          <w:rFonts w:ascii="Tahoma" w:eastAsia="標楷體" w:hAnsi="Tahoma" w:cs="Tahoma" w:hint="eastAsia"/>
        </w:rPr>
        <w:t>(5~10)</w:t>
      </w:r>
      <w:r w:rsidR="000951E8">
        <w:rPr>
          <w:rFonts w:ascii="Tahoma" w:eastAsia="標楷體" w:hAnsi="Tahoma" w:cs="Tahoma" w:hint="eastAsia"/>
        </w:rPr>
        <w:t>年，在未來取得一個不論短期或是長期皆可獲利的</w:t>
      </w:r>
      <w:r w:rsidR="000951E8">
        <w:rPr>
          <w:rFonts w:ascii="Tahoma" w:eastAsia="標楷體" w:hAnsi="Tahoma" w:cs="Tahoma" w:hint="eastAsia"/>
        </w:rPr>
        <w:t>m</w:t>
      </w:r>
      <w:r w:rsidR="000951E8">
        <w:rPr>
          <w:rFonts w:ascii="Tahoma" w:eastAsia="標楷體" w:hAnsi="Tahoma" w:cs="Tahoma"/>
        </w:rPr>
        <w:t>odel</w:t>
      </w:r>
      <w:r w:rsidR="000951E8">
        <w:rPr>
          <w:rFonts w:ascii="Tahoma" w:eastAsia="標楷體" w:hAnsi="Tahoma" w:cs="Tahoma" w:hint="eastAsia"/>
        </w:rPr>
        <w:t>。</w:t>
      </w:r>
    </w:p>
    <w:sectPr w:rsidR="008E5F42" w:rsidRPr="008E5F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37D9" w14:textId="77777777" w:rsidR="00903901" w:rsidRDefault="00903901" w:rsidP="00792DD0">
      <w:r>
        <w:separator/>
      </w:r>
    </w:p>
  </w:endnote>
  <w:endnote w:type="continuationSeparator" w:id="0">
    <w:p w14:paraId="24755E1A" w14:textId="77777777" w:rsidR="00903901" w:rsidRDefault="00903901" w:rsidP="0079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FFD6" w14:textId="77777777" w:rsidR="00903901" w:rsidRDefault="00903901" w:rsidP="00792DD0">
      <w:r>
        <w:separator/>
      </w:r>
    </w:p>
  </w:footnote>
  <w:footnote w:type="continuationSeparator" w:id="0">
    <w:p w14:paraId="60D29EC6" w14:textId="77777777" w:rsidR="00903901" w:rsidRDefault="00903901" w:rsidP="00792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76A1C"/>
    <w:multiLevelType w:val="hybridMultilevel"/>
    <w:tmpl w:val="0F069F58"/>
    <w:lvl w:ilvl="0" w:tplc="4C20BB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A0172D"/>
    <w:multiLevelType w:val="hybridMultilevel"/>
    <w:tmpl w:val="4852FD2C"/>
    <w:lvl w:ilvl="0" w:tplc="FB7680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B4"/>
    <w:rsid w:val="0001608B"/>
    <w:rsid w:val="000951E8"/>
    <w:rsid w:val="000A5F14"/>
    <w:rsid w:val="000C6D2A"/>
    <w:rsid w:val="00123DB4"/>
    <w:rsid w:val="00160590"/>
    <w:rsid w:val="001F1466"/>
    <w:rsid w:val="002165BC"/>
    <w:rsid w:val="002725A2"/>
    <w:rsid w:val="002767C7"/>
    <w:rsid w:val="002A32BF"/>
    <w:rsid w:val="002D726C"/>
    <w:rsid w:val="00353CB6"/>
    <w:rsid w:val="00364A99"/>
    <w:rsid w:val="00380668"/>
    <w:rsid w:val="003C5A6B"/>
    <w:rsid w:val="003F56A2"/>
    <w:rsid w:val="004272F8"/>
    <w:rsid w:val="00431D90"/>
    <w:rsid w:val="00453898"/>
    <w:rsid w:val="0048026C"/>
    <w:rsid w:val="00483D0E"/>
    <w:rsid w:val="005046D9"/>
    <w:rsid w:val="00557728"/>
    <w:rsid w:val="00563A0D"/>
    <w:rsid w:val="005671C6"/>
    <w:rsid w:val="005E1D09"/>
    <w:rsid w:val="005E7816"/>
    <w:rsid w:val="006105EB"/>
    <w:rsid w:val="0063251B"/>
    <w:rsid w:val="00671768"/>
    <w:rsid w:val="006D78E3"/>
    <w:rsid w:val="00751717"/>
    <w:rsid w:val="00792DD0"/>
    <w:rsid w:val="007F610A"/>
    <w:rsid w:val="008E5F42"/>
    <w:rsid w:val="00903901"/>
    <w:rsid w:val="00AB05BC"/>
    <w:rsid w:val="00B13E94"/>
    <w:rsid w:val="00B65683"/>
    <w:rsid w:val="00BA51F2"/>
    <w:rsid w:val="00BB1314"/>
    <w:rsid w:val="00BE4327"/>
    <w:rsid w:val="00C04FCA"/>
    <w:rsid w:val="00C77F88"/>
    <w:rsid w:val="00D478B1"/>
    <w:rsid w:val="00D52856"/>
    <w:rsid w:val="00DC188B"/>
    <w:rsid w:val="00E46877"/>
    <w:rsid w:val="00E83B5A"/>
    <w:rsid w:val="00EB3BF7"/>
    <w:rsid w:val="00F15594"/>
    <w:rsid w:val="00F41C27"/>
    <w:rsid w:val="00F50EEF"/>
    <w:rsid w:val="00FD41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F313"/>
  <w15:chartTrackingRefBased/>
  <w15:docId w15:val="{EB0CE2F6-D07D-4BA5-AF89-88F1760C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DD0"/>
    <w:pPr>
      <w:tabs>
        <w:tab w:val="center" w:pos="4153"/>
        <w:tab w:val="right" w:pos="8306"/>
      </w:tabs>
      <w:snapToGrid w:val="0"/>
    </w:pPr>
    <w:rPr>
      <w:sz w:val="20"/>
      <w:szCs w:val="20"/>
    </w:rPr>
  </w:style>
  <w:style w:type="character" w:customStyle="1" w:styleId="a4">
    <w:name w:val="頁首 字元"/>
    <w:basedOn w:val="a0"/>
    <w:link w:val="a3"/>
    <w:uiPriority w:val="99"/>
    <w:rsid w:val="00792DD0"/>
    <w:rPr>
      <w:sz w:val="20"/>
      <w:szCs w:val="20"/>
    </w:rPr>
  </w:style>
  <w:style w:type="paragraph" w:styleId="a5">
    <w:name w:val="footer"/>
    <w:basedOn w:val="a"/>
    <w:link w:val="a6"/>
    <w:uiPriority w:val="99"/>
    <w:unhideWhenUsed/>
    <w:rsid w:val="00792DD0"/>
    <w:pPr>
      <w:tabs>
        <w:tab w:val="center" w:pos="4153"/>
        <w:tab w:val="right" w:pos="8306"/>
      </w:tabs>
      <w:snapToGrid w:val="0"/>
    </w:pPr>
    <w:rPr>
      <w:sz w:val="20"/>
      <w:szCs w:val="20"/>
    </w:rPr>
  </w:style>
  <w:style w:type="character" w:customStyle="1" w:styleId="a6">
    <w:name w:val="頁尾 字元"/>
    <w:basedOn w:val="a0"/>
    <w:link w:val="a5"/>
    <w:uiPriority w:val="99"/>
    <w:rsid w:val="00792DD0"/>
    <w:rPr>
      <w:sz w:val="20"/>
      <w:szCs w:val="20"/>
    </w:rPr>
  </w:style>
  <w:style w:type="paragraph" w:styleId="a7">
    <w:name w:val="List Paragraph"/>
    <w:basedOn w:val="a"/>
    <w:uiPriority w:val="34"/>
    <w:qFormat/>
    <w:rsid w:val="00FD412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695B 林淞祐</dc:creator>
  <cp:keywords/>
  <dc:description/>
  <cp:lastModifiedBy>695B 林淞祐</cp:lastModifiedBy>
  <cp:revision>46</cp:revision>
  <dcterms:created xsi:type="dcterms:W3CDTF">2022-10-14T02:50:00Z</dcterms:created>
  <dcterms:modified xsi:type="dcterms:W3CDTF">2022-10-20T04:48:00Z</dcterms:modified>
</cp:coreProperties>
</file>