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8B71" w14:textId="635E578C" w:rsidR="007F7711" w:rsidRDefault="009E07D9" w:rsidP="009E07D9">
      <w:pPr>
        <w:jc w:val="center"/>
        <w:rPr>
          <w:rFonts w:ascii="Tahoma" w:eastAsia="標楷體" w:hAnsi="Tahoma" w:cs="Tahoma"/>
          <w:b/>
          <w:bCs/>
          <w:sz w:val="28"/>
          <w:szCs w:val="24"/>
        </w:rPr>
      </w:pPr>
      <w:r w:rsidRPr="007F7711">
        <w:rPr>
          <w:rFonts w:ascii="Tahoma" w:eastAsia="標楷體" w:hAnsi="Tahoma" w:cs="Tahoma"/>
          <w:b/>
          <w:bCs/>
          <w:sz w:val="28"/>
          <w:szCs w:val="24"/>
        </w:rPr>
        <w:t>金融科技</w:t>
      </w:r>
      <w:r w:rsidRPr="007F7711">
        <w:rPr>
          <w:rFonts w:ascii="Tahoma" w:eastAsia="標楷體" w:hAnsi="Tahoma" w:cs="Tahoma"/>
          <w:b/>
          <w:bCs/>
          <w:sz w:val="28"/>
          <w:szCs w:val="24"/>
        </w:rPr>
        <w:t>(finTech)_HW3</w:t>
      </w:r>
      <w:r w:rsidR="00661999" w:rsidRPr="007F7711">
        <w:rPr>
          <w:rFonts w:ascii="Tahoma" w:eastAsia="標楷體" w:hAnsi="Tahoma" w:cs="Tahoma"/>
          <w:b/>
          <w:bCs/>
          <w:sz w:val="28"/>
          <w:szCs w:val="24"/>
        </w:rPr>
        <w:t>_report</w:t>
      </w:r>
    </w:p>
    <w:p w14:paraId="75AD7979" w14:textId="100A333E" w:rsidR="00483D0E" w:rsidRPr="007F7711" w:rsidRDefault="009E07D9" w:rsidP="009E07D9">
      <w:pPr>
        <w:jc w:val="center"/>
        <w:rPr>
          <w:rFonts w:ascii="Tahoma" w:eastAsia="標楷體" w:hAnsi="Tahoma" w:cs="Tahoma"/>
          <w:b/>
          <w:bCs/>
          <w:sz w:val="28"/>
          <w:szCs w:val="24"/>
        </w:rPr>
      </w:pPr>
      <w:r w:rsidRPr="007F7711">
        <w:rPr>
          <w:rFonts w:ascii="Tahoma" w:eastAsia="標楷體" w:hAnsi="Tahoma" w:cs="Tahoma"/>
          <w:b/>
          <w:bCs/>
          <w:sz w:val="28"/>
          <w:szCs w:val="24"/>
        </w:rPr>
        <w:t>111061562_</w:t>
      </w:r>
      <w:r w:rsidRPr="007F7711">
        <w:rPr>
          <w:rFonts w:ascii="Tahoma" w:eastAsia="標楷體" w:hAnsi="Tahoma" w:cs="Tahoma"/>
          <w:b/>
          <w:bCs/>
          <w:sz w:val="28"/>
          <w:szCs w:val="24"/>
        </w:rPr>
        <w:t>電機系碩士班</w:t>
      </w:r>
      <w:r w:rsidRPr="007F7711">
        <w:rPr>
          <w:rFonts w:ascii="Tahoma" w:eastAsia="標楷體" w:hAnsi="Tahoma" w:cs="Tahoma"/>
          <w:b/>
          <w:bCs/>
          <w:sz w:val="28"/>
          <w:szCs w:val="24"/>
        </w:rPr>
        <w:t>_</w:t>
      </w:r>
      <w:r w:rsidRPr="007F7711">
        <w:rPr>
          <w:rFonts w:ascii="Tahoma" w:eastAsia="標楷體" w:hAnsi="Tahoma" w:cs="Tahoma"/>
          <w:b/>
          <w:bCs/>
          <w:sz w:val="28"/>
          <w:szCs w:val="24"/>
        </w:rPr>
        <w:t>林淞祐</w:t>
      </w:r>
    </w:p>
    <w:p w14:paraId="1477DC4C" w14:textId="65FECED2" w:rsidR="009E07D9" w:rsidRPr="00686708" w:rsidRDefault="003871D5" w:rsidP="003871D5">
      <w:pPr>
        <w:pStyle w:val="a3"/>
        <w:numPr>
          <w:ilvl w:val="0"/>
          <w:numId w:val="1"/>
        </w:numPr>
        <w:ind w:leftChars="0"/>
        <w:rPr>
          <w:rFonts w:ascii="Tahoma" w:eastAsia="標楷體" w:hAnsi="Tahoma" w:cs="Tahoma"/>
          <w:b/>
          <w:bCs/>
          <w:sz w:val="32"/>
          <w:szCs w:val="28"/>
        </w:rPr>
      </w:pPr>
      <w:r w:rsidRPr="00686708">
        <w:rPr>
          <w:rFonts w:ascii="Tahoma" w:eastAsia="標楷體" w:hAnsi="Tahoma" w:cs="Tahoma"/>
          <w:b/>
          <w:bCs/>
          <w:sz w:val="32"/>
          <w:szCs w:val="28"/>
        </w:rPr>
        <w:t>data processing</w:t>
      </w:r>
    </w:p>
    <w:p w14:paraId="36513F86" w14:textId="75DA873A" w:rsidR="003871D5" w:rsidRPr="00686708" w:rsidRDefault="003871D5" w:rsidP="003871D5">
      <w:pPr>
        <w:pStyle w:val="a3"/>
        <w:ind w:leftChars="0" w:left="360"/>
        <w:rPr>
          <w:rFonts w:ascii="Tahoma" w:eastAsia="標楷體" w:hAnsi="Tahoma" w:cs="Tahoma"/>
          <w:b/>
          <w:bCs/>
        </w:rPr>
      </w:pPr>
      <w:r w:rsidRPr="00686708">
        <w:rPr>
          <w:rFonts w:ascii="Tahoma" w:eastAsia="標楷體" w:hAnsi="Tahoma" w:cs="Tahoma"/>
          <w:b/>
          <w:bCs/>
        </w:rPr>
        <w:t>step_1:</w:t>
      </w:r>
    </w:p>
    <w:p w14:paraId="5B82B7B3" w14:textId="72A3FE78" w:rsidR="003871D5" w:rsidRPr="00EB5065" w:rsidRDefault="0064367C" w:rsidP="003871D5">
      <w:pPr>
        <w:pStyle w:val="a3"/>
        <w:ind w:leftChars="0" w:left="360"/>
        <w:rPr>
          <w:rFonts w:ascii="Tahoma" w:eastAsia="標楷體" w:hAnsi="Tahoma" w:cs="Tahoma"/>
        </w:rPr>
      </w:pPr>
      <w:r w:rsidRPr="00EB5065">
        <w:rPr>
          <w:rFonts w:ascii="Tahoma" w:eastAsia="標楷體" w:hAnsi="Tahoma" w:cs="Tahoma"/>
        </w:rPr>
        <w:tab/>
      </w:r>
      <w:r w:rsidR="003871D5" w:rsidRPr="00EB5065">
        <w:rPr>
          <w:rFonts w:ascii="Tahoma" w:eastAsia="標楷體" w:hAnsi="Tahoma" w:cs="Tahoma"/>
        </w:rPr>
        <w:t>利用</w:t>
      </w:r>
      <w:r w:rsidR="003871D5" w:rsidRPr="00EB5065">
        <w:rPr>
          <w:rFonts w:ascii="Tahoma" w:eastAsia="標楷體" w:hAnsi="Tahoma" w:cs="Tahoma"/>
        </w:rPr>
        <w:t>pandas</w:t>
      </w:r>
      <w:r w:rsidR="003871D5" w:rsidRPr="00EB5065">
        <w:rPr>
          <w:rFonts w:ascii="Tahoma" w:eastAsia="標楷體" w:hAnsi="Tahoma" w:cs="Tahoma"/>
        </w:rPr>
        <w:t>套件將提供的所有</w:t>
      </w:r>
      <w:r w:rsidR="003871D5" w:rsidRPr="00EB5065">
        <w:rPr>
          <w:rFonts w:ascii="Tahoma" w:eastAsia="標楷體" w:hAnsi="Tahoma" w:cs="Tahoma"/>
        </w:rPr>
        <w:t>.csv</w:t>
      </w:r>
      <w:r w:rsidR="003871D5" w:rsidRPr="00EB5065">
        <w:rPr>
          <w:rFonts w:ascii="Tahoma" w:eastAsia="標楷體" w:hAnsi="Tahoma" w:cs="Tahoma"/>
        </w:rPr>
        <w:t>檔讀進來，並且合成為一個獨立</w:t>
      </w:r>
      <w:r w:rsidR="003871D5" w:rsidRPr="00EB5065">
        <w:rPr>
          <w:rFonts w:ascii="Tahoma" w:eastAsia="標楷體" w:hAnsi="Tahoma" w:cs="Tahoma"/>
        </w:rPr>
        <w:t>dataFrame</w:t>
      </w:r>
      <w:r w:rsidR="003871D5" w:rsidRPr="00EB5065">
        <w:rPr>
          <w:rFonts w:ascii="Tahoma" w:eastAsia="標楷體" w:hAnsi="Tahoma" w:cs="Tahoma"/>
        </w:rPr>
        <w:t>物件。</w:t>
      </w:r>
    </w:p>
    <w:p w14:paraId="217B2E0C" w14:textId="37B62CE1" w:rsidR="003871D5" w:rsidRPr="00686708" w:rsidRDefault="003871D5" w:rsidP="003871D5">
      <w:pPr>
        <w:pStyle w:val="a3"/>
        <w:ind w:leftChars="0" w:left="360"/>
        <w:rPr>
          <w:rFonts w:ascii="Tahoma" w:eastAsia="標楷體" w:hAnsi="Tahoma" w:cs="Tahoma"/>
          <w:b/>
          <w:bCs/>
        </w:rPr>
      </w:pPr>
      <w:r w:rsidRPr="00686708">
        <w:rPr>
          <w:rFonts w:ascii="Tahoma" w:eastAsia="標楷體" w:hAnsi="Tahoma" w:cs="Tahoma"/>
          <w:b/>
          <w:bCs/>
        </w:rPr>
        <w:t>Step_2:</w:t>
      </w:r>
    </w:p>
    <w:p w14:paraId="62E487F5" w14:textId="348736FD" w:rsidR="003871D5" w:rsidRPr="00EB5065" w:rsidRDefault="0064367C" w:rsidP="003871D5">
      <w:pPr>
        <w:pStyle w:val="a3"/>
        <w:ind w:leftChars="0" w:left="360"/>
        <w:rPr>
          <w:rFonts w:ascii="Tahoma" w:eastAsia="標楷體" w:hAnsi="Tahoma" w:cs="Tahoma"/>
        </w:rPr>
      </w:pPr>
      <w:r w:rsidRPr="00EB5065">
        <w:rPr>
          <w:rFonts w:ascii="Tahoma" w:eastAsia="標楷體" w:hAnsi="Tahoma" w:cs="Tahoma"/>
        </w:rPr>
        <w:tab/>
      </w:r>
      <w:r w:rsidR="003871D5" w:rsidRPr="00EB5065">
        <w:rPr>
          <w:rFonts w:ascii="Tahoma" w:eastAsia="標楷體" w:hAnsi="Tahoma" w:cs="Tahoma"/>
        </w:rPr>
        <w:t>根據題目要求利用</w:t>
      </w:r>
      <w:r w:rsidR="003871D5" w:rsidRPr="00EB5065">
        <w:rPr>
          <w:rFonts w:ascii="Tahoma" w:eastAsia="標楷體" w:hAnsi="Tahoma" w:cs="Tahoma"/>
        </w:rPr>
        <w:t>loc</w:t>
      </w:r>
      <w:r w:rsidR="003871D5" w:rsidRPr="00EB5065">
        <w:rPr>
          <w:rFonts w:ascii="Tahoma" w:eastAsia="標楷體" w:hAnsi="Tahoma" w:cs="Tahoma"/>
        </w:rPr>
        <w:t>過濾出所要的</w:t>
      </w:r>
      <w:r w:rsidR="003871D5" w:rsidRPr="00EB5065">
        <w:rPr>
          <w:rFonts w:ascii="Tahoma" w:eastAsia="標楷體" w:hAnsi="Tahoma" w:cs="Tahoma"/>
        </w:rPr>
        <w:t>”</w:t>
      </w:r>
      <w:r w:rsidR="003871D5" w:rsidRPr="00EB5065">
        <w:rPr>
          <w:rFonts w:ascii="Tahoma" w:eastAsia="標楷體" w:hAnsi="Tahoma" w:cs="Tahoma"/>
        </w:rPr>
        <w:t>商品代號</w:t>
      </w:r>
      <w:r w:rsidR="003871D5" w:rsidRPr="00EB5065">
        <w:rPr>
          <w:rFonts w:ascii="Tahoma" w:eastAsia="標楷體" w:hAnsi="Tahoma" w:cs="Tahoma"/>
        </w:rPr>
        <w:t>”---“TX”</w:t>
      </w:r>
      <w:r w:rsidR="003871D5" w:rsidRPr="00EB5065">
        <w:rPr>
          <w:rFonts w:ascii="Tahoma" w:eastAsia="標楷體" w:hAnsi="Tahoma" w:cs="Tahoma"/>
        </w:rPr>
        <w:t>，且到期月份為</w:t>
      </w:r>
      <w:r w:rsidR="003871D5" w:rsidRPr="00EB5065">
        <w:rPr>
          <w:rFonts w:ascii="Tahoma" w:eastAsia="標楷體" w:hAnsi="Tahoma" w:cs="Tahoma"/>
        </w:rPr>
        <w:t>”202110”</w:t>
      </w:r>
      <w:r w:rsidR="00CD43DA">
        <w:rPr>
          <w:rFonts w:ascii="Tahoma" w:eastAsia="標楷體" w:hAnsi="Tahoma" w:cs="Tahoma" w:hint="eastAsia"/>
        </w:rPr>
        <w:t>且交易時間為</w:t>
      </w:r>
      <w:r w:rsidR="00CD43DA">
        <w:rPr>
          <w:rFonts w:ascii="Tahoma" w:eastAsia="標楷體" w:hAnsi="Tahoma" w:cs="Tahoma"/>
        </w:rPr>
        <w:t>”</w:t>
      </w:r>
      <w:r w:rsidR="00CD43DA">
        <w:rPr>
          <w:rFonts w:ascii="Tahoma" w:eastAsia="標楷體" w:hAnsi="Tahoma" w:cs="Tahoma" w:hint="eastAsia"/>
        </w:rPr>
        <w:t>8:45</w:t>
      </w:r>
      <w:r w:rsidR="00CD43DA">
        <w:rPr>
          <w:rFonts w:ascii="Tahoma" w:eastAsia="標楷體" w:hAnsi="Tahoma" w:cs="Tahoma"/>
        </w:rPr>
        <w:t>”</w:t>
      </w:r>
      <w:r w:rsidR="00CD43DA">
        <w:rPr>
          <w:rFonts w:ascii="Tahoma" w:eastAsia="標楷體" w:hAnsi="Tahoma" w:cs="Tahoma" w:hint="eastAsia"/>
        </w:rPr>
        <w:t>~</w:t>
      </w:r>
      <w:r w:rsidR="00CD43DA">
        <w:rPr>
          <w:rFonts w:ascii="Tahoma" w:eastAsia="標楷體" w:hAnsi="Tahoma" w:cs="Tahoma"/>
        </w:rPr>
        <w:t>”</w:t>
      </w:r>
      <w:r w:rsidR="00CD43DA">
        <w:rPr>
          <w:rFonts w:ascii="Tahoma" w:eastAsia="標楷體" w:hAnsi="Tahoma" w:cs="Tahoma" w:hint="eastAsia"/>
        </w:rPr>
        <w:t>13:45</w:t>
      </w:r>
      <w:r w:rsidR="00CD43DA">
        <w:rPr>
          <w:rFonts w:ascii="Tahoma" w:eastAsia="標楷體" w:hAnsi="Tahoma" w:cs="Tahoma"/>
        </w:rPr>
        <w:t>”</w:t>
      </w:r>
      <w:r w:rsidR="008E5CA5">
        <w:rPr>
          <w:rFonts w:ascii="Tahoma" w:eastAsia="標楷體" w:hAnsi="Tahoma" w:cs="Tahoma" w:hint="eastAsia"/>
        </w:rPr>
        <w:t>的</w:t>
      </w:r>
      <w:r w:rsidR="003871D5" w:rsidRPr="00EB5065">
        <w:rPr>
          <w:rFonts w:ascii="Tahoma" w:eastAsia="標楷體" w:hAnsi="Tahoma" w:cs="Tahoma"/>
        </w:rPr>
        <w:t>每筆資料。</w:t>
      </w:r>
    </w:p>
    <w:p w14:paraId="6A5F04DB" w14:textId="69389771" w:rsidR="0064367C" w:rsidRPr="00686708" w:rsidRDefault="0064367C" w:rsidP="003871D5">
      <w:pPr>
        <w:pStyle w:val="a3"/>
        <w:ind w:leftChars="0" w:left="360"/>
        <w:rPr>
          <w:rFonts w:ascii="Tahoma" w:eastAsia="標楷體" w:hAnsi="Tahoma" w:cs="Tahoma"/>
          <w:b/>
          <w:bCs/>
        </w:rPr>
      </w:pPr>
      <w:r w:rsidRPr="00686708">
        <w:rPr>
          <w:rFonts w:ascii="Tahoma" w:eastAsia="標楷體" w:hAnsi="Tahoma" w:cs="Tahoma"/>
          <w:b/>
          <w:bCs/>
        </w:rPr>
        <w:t>Step_3:</w:t>
      </w:r>
    </w:p>
    <w:p w14:paraId="3B16CA8E" w14:textId="7C2E45F7" w:rsidR="0064367C" w:rsidRPr="00EB5065" w:rsidRDefault="0064367C" w:rsidP="003871D5">
      <w:pPr>
        <w:pStyle w:val="a3"/>
        <w:ind w:leftChars="0" w:left="360"/>
        <w:rPr>
          <w:rFonts w:ascii="Tahoma" w:eastAsia="標楷體" w:hAnsi="Tahoma" w:cs="Tahoma"/>
        </w:rPr>
      </w:pPr>
      <w:r w:rsidRPr="00EB5065">
        <w:rPr>
          <w:rFonts w:ascii="Tahoma" w:eastAsia="標楷體" w:hAnsi="Tahoma" w:cs="Tahoma"/>
        </w:rPr>
        <w:tab/>
      </w:r>
      <w:r w:rsidRPr="00EB5065">
        <w:rPr>
          <w:rFonts w:ascii="Tahoma" w:eastAsia="標楷體" w:hAnsi="Tahoma" w:cs="Tahoma"/>
        </w:rPr>
        <w:t>將</w:t>
      </w:r>
      <w:r w:rsidRPr="00EB5065">
        <w:rPr>
          <w:rFonts w:ascii="Tahoma" w:eastAsia="標楷體" w:hAnsi="Tahoma" w:cs="Tahoma"/>
        </w:rPr>
        <w:t>”</w:t>
      </w:r>
      <w:r w:rsidRPr="00EB5065">
        <w:rPr>
          <w:rFonts w:ascii="Tahoma" w:eastAsia="標楷體" w:hAnsi="Tahoma" w:cs="Tahoma"/>
        </w:rPr>
        <w:t>近月價格</w:t>
      </w:r>
      <w:r w:rsidRPr="00EB5065">
        <w:rPr>
          <w:rFonts w:ascii="Tahoma" w:eastAsia="標楷體" w:hAnsi="Tahoma" w:cs="Tahoma"/>
        </w:rPr>
        <w:t>”</w:t>
      </w:r>
      <w:r w:rsidRPr="00EB5065">
        <w:rPr>
          <w:rFonts w:ascii="Tahoma" w:eastAsia="標楷體" w:hAnsi="Tahoma" w:cs="Tahoma"/>
        </w:rPr>
        <w:t>、</w:t>
      </w:r>
      <w:r w:rsidRPr="00EB5065">
        <w:rPr>
          <w:rFonts w:ascii="Tahoma" w:eastAsia="標楷體" w:hAnsi="Tahoma" w:cs="Tahoma"/>
        </w:rPr>
        <w:t>”</w:t>
      </w:r>
      <w:r w:rsidRPr="00EB5065">
        <w:rPr>
          <w:rFonts w:ascii="Tahoma" w:eastAsia="標楷體" w:hAnsi="Tahoma" w:cs="Tahoma"/>
        </w:rPr>
        <w:t>遠月價格</w:t>
      </w:r>
      <w:r w:rsidRPr="00EB5065">
        <w:rPr>
          <w:rFonts w:ascii="Tahoma" w:eastAsia="標楷體" w:hAnsi="Tahoma" w:cs="Tahoma"/>
        </w:rPr>
        <w:t>”</w:t>
      </w:r>
      <w:r w:rsidRPr="00EB5065">
        <w:rPr>
          <w:rFonts w:ascii="Tahoma" w:eastAsia="標楷體" w:hAnsi="Tahoma" w:cs="Tahoma"/>
        </w:rPr>
        <w:t>、</w:t>
      </w:r>
      <w:r w:rsidRPr="00EB5065">
        <w:rPr>
          <w:rFonts w:ascii="Tahoma" w:eastAsia="標楷體" w:hAnsi="Tahoma" w:cs="Tahoma"/>
        </w:rPr>
        <w:t>”</w:t>
      </w:r>
      <w:r w:rsidRPr="00EB5065">
        <w:rPr>
          <w:rFonts w:ascii="Tahoma" w:eastAsia="標楷體" w:hAnsi="Tahoma" w:cs="Tahoma"/>
        </w:rPr>
        <w:t>開盤集合競價</w:t>
      </w:r>
      <w:r w:rsidRPr="00EB5065">
        <w:rPr>
          <w:rFonts w:ascii="Tahoma" w:eastAsia="標楷體" w:hAnsi="Tahoma" w:cs="Tahoma"/>
        </w:rPr>
        <w:t>”</w:t>
      </w:r>
      <w:r w:rsidRPr="00EB5065">
        <w:rPr>
          <w:rFonts w:ascii="Tahoma" w:eastAsia="標楷體" w:hAnsi="Tahoma" w:cs="Tahoma"/>
        </w:rPr>
        <w:t>等等不需要用的資料</w:t>
      </w:r>
      <w:r w:rsidRPr="00EB5065">
        <w:rPr>
          <w:rFonts w:ascii="Tahoma" w:eastAsia="標楷體" w:hAnsi="Tahoma" w:cs="Tahoma"/>
        </w:rPr>
        <w:t>(column)</w:t>
      </w:r>
      <w:r w:rsidRPr="00EB5065">
        <w:rPr>
          <w:rFonts w:ascii="Tahoma" w:eastAsia="標楷體" w:hAnsi="Tahoma" w:cs="Tahoma"/>
        </w:rPr>
        <w:t>從</w:t>
      </w:r>
      <w:r w:rsidRPr="00EB5065">
        <w:rPr>
          <w:rFonts w:ascii="Tahoma" w:eastAsia="標楷體" w:hAnsi="Tahoma" w:cs="Tahoma"/>
        </w:rPr>
        <w:t>dataFrame</w:t>
      </w:r>
      <w:r w:rsidRPr="00EB5065">
        <w:rPr>
          <w:rFonts w:ascii="Tahoma" w:eastAsia="標楷體" w:hAnsi="Tahoma" w:cs="Tahoma"/>
        </w:rPr>
        <w:t>物件中移除。</w:t>
      </w:r>
    </w:p>
    <w:p w14:paraId="3A0B3C3F" w14:textId="1C7EF9D6" w:rsidR="0064367C" w:rsidRPr="00686708" w:rsidRDefault="0064367C" w:rsidP="003871D5">
      <w:pPr>
        <w:pStyle w:val="a3"/>
        <w:ind w:leftChars="0" w:left="360"/>
        <w:rPr>
          <w:rFonts w:ascii="Tahoma" w:eastAsia="標楷體" w:hAnsi="Tahoma" w:cs="Tahoma"/>
          <w:b/>
          <w:bCs/>
        </w:rPr>
      </w:pPr>
      <w:r w:rsidRPr="00686708">
        <w:rPr>
          <w:rFonts w:ascii="Tahoma" w:eastAsia="標楷體" w:hAnsi="Tahoma" w:cs="Tahoma"/>
          <w:b/>
          <w:bCs/>
        </w:rPr>
        <w:t>Step_4:</w:t>
      </w:r>
    </w:p>
    <w:p w14:paraId="545E754D" w14:textId="7FD62DCA" w:rsidR="00A92A12" w:rsidRDefault="0064367C" w:rsidP="003871D5">
      <w:pPr>
        <w:pStyle w:val="a3"/>
        <w:ind w:leftChars="0" w:left="360"/>
        <w:rPr>
          <w:rFonts w:ascii="Tahoma" w:eastAsia="標楷體" w:hAnsi="Tahoma" w:cs="Tahoma"/>
        </w:rPr>
      </w:pPr>
      <w:r w:rsidRPr="00EB5065">
        <w:rPr>
          <w:rFonts w:ascii="Tahoma" w:eastAsia="標楷體" w:hAnsi="Tahoma" w:cs="Tahoma"/>
        </w:rPr>
        <w:tab/>
      </w:r>
      <w:r w:rsidRPr="00EB5065">
        <w:rPr>
          <w:rFonts w:ascii="Tahoma" w:eastAsia="標楷體" w:hAnsi="Tahoma" w:cs="Tahoma"/>
        </w:rPr>
        <w:t>將</w:t>
      </w:r>
      <w:r w:rsidRPr="00EB5065">
        <w:rPr>
          <w:rFonts w:ascii="Tahoma" w:eastAsia="標楷體" w:hAnsi="Tahoma" w:cs="Tahoma"/>
        </w:rPr>
        <w:t>dataFrame</w:t>
      </w:r>
      <w:r w:rsidRPr="00EB5065">
        <w:rPr>
          <w:rFonts w:ascii="Tahoma" w:eastAsia="標楷體" w:hAnsi="Tahoma" w:cs="Tahoma"/>
        </w:rPr>
        <w:t>物件輸出成</w:t>
      </w:r>
      <w:r w:rsidRPr="00EB5065">
        <w:rPr>
          <w:rFonts w:ascii="Tahoma" w:eastAsia="標楷體" w:hAnsi="Tahoma" w:cs="Tahoma"/>
        </w:rPr>
        <w:t>.csv</w:t>
      </w:r>
      <w:r w:rsidRPr="00EB5065">
        <w:rPr>
          <w:rFonts w:ascii="Tahoma" w:eastAsia="標楷體" w:hAnsi="Tahoma" w:cs="Tahoma"/>
        </w:rPr>
        <w:t>檔。</w:t>
      </w:r>
      <w:r w:rsidR="00E95271">
        <w:rPr>
          <w:rFonts w:ascii="Tahoma" w:eastAsia="標楷體" w:hAnsi="Tahoma" w:cs="Tahoma" w:hint="eastAsia"/>
        </w:rPr>
        <w:t>輸出的</w:t>
      </w:r>
      <w:r w:rsidR="00E95271">
        <w:rPr>
          <w:rFonts w:ascii="Tahoma" w:eastAsia="標楷體" w:hAnsi="Tahoma" w:cs="Tahoma" w:hint="eastAsia"/>
        </w:rPr>
        <w:t>.</w:t>
      </w:r>
      <w:r w:rsidR="00E95271">
        <w:rPr>
          <w:rFonts w:ascii="Tahoma" w:eastAsia="標楷體" w:hAnsi="Tahoma" w:cs="Tahoma"/>
        </w:rPr>
        <w:t>csv</w:t>
      </w:r>
      <w:r w:rsidR="00E95271">
        <w:rPr>
          <w:rFonts w:ascii="Tahoma" w:eastAsia="標楷體" w:hAnsi="Tahoma" w:cs="Tahoma" w:hint="eastAsia"/>
        </w:rPr>
        <w:t>檔如下圖所示，總共有</w:t>
      </w:r>
      <w:r w:rsidR="00E95271">
        <w:rPr>
          <w:rFonts w:ascii="Tahoma" w:eastAsia="標楷體" w:hAnsi="Tahoma" w:cs="Tahoma" w:hint="eastAsia"/>
        </w:rPr>
        <w:t>1146160</w:t>
      </w:r>
      <w:r w:rsidR="00E95271">
        <w:rPr>
          <w:rFonts w:ascii="Tahoma" w:eastAsia="標楷體" w:hAnsi="Tahoma" w:cs="Tahoma" w:hint="eastAsia"/>
        </w:rPr>
        <w:t>筆資料，但由於資料量超過每個</w:t>
      </w:r>
      <w:r w:rsidR="00E95271">
        <w:rPr>
          <w:rFonts w:ascii="Tahoma" w:eastAsia="標楷體" w:hAnsi="Tahoma" w:cs="Tahoma" w:hint="eastAsia"/>
        </w:rPr>
        <w:t>.</w:t>
      </w:r>
      <w:r w:rsidR="00E95271">
        <w:rPr>
          <w:rFonts w:ascii="Tahoma" w:eastAsia="標楷體" w:hAnsi="Tahoma" w:cs="Tahoma"/>
        </w:rPr>
        <w:t>csv</w:t>
      </w:r>
      <w:r w:rsidR="00E95271">
        <w:rPr>
          <w:rFonts w:ascii="Tahoma" w:eastAsia="標楷體" w:hAnsi="Tahoma" w:cs="Tahoma" w:hint="eastAsia"/>
        </w:rPr>
        <w:t>可以負荷的負載，所以將其分為兩個</w:t>
      </w:r>
      <w:r w:rsidR="00E95271">
        <w:rPr>
          <w:rFonts w:ascii="Tahoma" w:eastAsia="標楷體" w:hAnsi="Tahoma" w:cs="Tahoma" w:hint="eastAsia"/>
        </w:rPr>
        <w:t>.</w:t>
      </w:r>
      <w:r w:rsidR="00E95271">
        <w:rPr>
          <w:rFonts w:ascii="Tahoma" w:eastAsia="標楷體" w:hAnsi="Tahoma" w:cs="Tahoma"/>
        </w:rPr>
        <w:t>csv</w:t>
      </w:r>
      <w:r w:rsidR="00E95271">
        <w:rPr>
          <w:rFonts w:ascii="Tahoma" w:eastAsia="標楷體" w:hAnsi="Tahoma" w:cs="Tahoma" w:hint="eastAsia"/>
        </w:rPr>
        <w:t>檔來操作</w:t>
      </w:r>
      <w:r w:rsidR="008A6B44">
        <w:rPr>
          <w:rFonts w:ascii="Tahoma" w:eastAsia="標楷體" w:hAnsi="Tahoma" w:cs="Tahoma" w:hint="eastAsia"/>
        </w:rPr>
        <w:t>，分別為</w:t>
      </w:r>
      <w:r w:rsidR="008A6B44">
        <w:rPr>
          <w:rFonts w:ascii="Tahoma" w:eastAsia="標楷體" w:hAnsi="Tahoma" w:cs="Tahoma" w:hint="eastAsia"/>
        </w:rPr>
        <w:t>TX_</w:t>
      </w:r>
      <w:r w:rsidR="008A6B44">
        <w:rPr>
          <w:rFonts w:ascii="Tahoma" w:eastAsia="標楷體" w:hAnsi="Tahoma" w:cs="Tahoma"/>
        </w:rPr>
        <w:t>excel_1.csv</w:t>
      </w:r>
      <w:r w:rsidR="008A6B44">
        <w:rPr>
          <w:rFonts w:ascii="Tahoma" w:eastAsia="標楷體" w:hAnsi="Tahoma" w:cs="Tahoma" w:hint="eastAsia"/>
        </w:rPr>
        <w:t>以及</w:t>
      </w:r>
      <w:r w:rsidR="008A6B44">
        <w:rPr>
          <w:rFonts w:ascii="Tahoma" w:eastAsia="標楷體" w:hAnsi="Tahoma" w:cs="Tahoma" w:hint="eastAsia"/>
        </w:rPr>
        <w:t>TX_e</w:t>
      </w:r>
      <w:r w:rsidR="008A6B44">
        <w:rPr>
          <w:rFonts w:ascii="Tahoma" w:eastAsia="標楷體" w:hAnsi="Tahoma" w:cs="Tahoma"/>
        </w:rPr>
        <w:t>xcel_2.csv</w:t>
      </w:r>
      <w:r w:rsidR="00E95271">
        <w:rPr>
          <w:rFonts w:ascii="Tahoma" w:eastAsia="標楷體" w:hAnsi="Tahoma" w:cs="Tahoma" w:hint="eastAsia"/>
        </w:rPr>
        <w:t>。</w:t>
      </w:r>
    </w:p>
    <w:p w14:paraId="253EBD5F" w14:textId="2C272ED7" w:rsidR="005A612F" w:rsidRDefault="00205DE6" w:rsidP="00686708">
      <w:pPr>
        <w:pStyle w:val="a3"/>
        <w:ind w:leftChars="0" w:left="360"/>
        <w:jc w:val="center"/>
        <w:rPr>
          <w:rFonts w:ascii="Tahoma" w:eastAsia="標楷體" w:hAnsi="Tahoma" w:cs="Tahoma"/>
        </w:rPr>
      </w:pPr>
      <w:r w:rsidRPr="00205DE6">
        <w:rPr>
          <w:rFonts w:ascii="Tahoma" w:eastAsia="標楷體" w:hAnsi="Tahoma" w:cs="Tahoma"/>
        </w:rPr>
        <w:drawing>
          <wp:inline distT="0" distB="0" distL="0" distR="0" wp14:anchorId="763CB0CA" wp14:editId="302FD10F">
            <wp:extent cx="3955154" cy="432816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566" cy="434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2D98" w14:textId="37ED9850" w:rsidR="00686708" w:rsidRDefault="005A612F" w:rsidP="005A612F">
      <w:pPr>
        <w:pStyle w:val="a3"/>
        <w:numPr>
          <w:ilvl w:val="0"/>
          <w:numId w:val="1"/>
        </w:numPr>
        <w:ind w:leftChars="0"/>
        <w:rPr>
          <w:rFonts w:ascii="Tahoma" w:eastAsia="標楷體" w:hAnsi="Tahoma" w:cs="Tahoma"/>
          <w:b/>
          <w:bCs/>
          <w:sz w:val="32"/>
          <w:szCs w:val="28"/>
        </w:rPr>
      </w:pPr>
      <w:r w:rsidRPr="005A612F">
        <w:rPr>
          <w:rFonts w:ascii="Tahoma" w:eastAsia="標楷體" w:hAnsi="Tahoma" w:cs="Tahoma"/>
          <w:b/>
          <w:bCs/>
          <w:sz w:val="32"/>
          <w:szCs w:val="28"/>
        </w:rPr>
        <w:lastRenderedPageBreak/>
        <w:t>Time Bar</w:t>
      </w:r>
    </w:p>
    <w:p w14:paraId="30F9095C" w14:textId="4ECBDB83" w:rsidR="005A612F" w:rsidRDefault="005A612F" w:rsidP="005A612F">
      <w:pPr>
        <w:pStyle w:val="a3"/>
        <w:ind w:leftChars="0" w:left="360"/>
        <w:rPr>
          <w:rFonts w:ascii="Tahoma" w:eastAsia="標楷體" w:hAnsi="Tahoma" w:cs="Tahoma"/>
          <w:b/>
          <w:bCs/>
          <w:sz w:val="32"/>
          <w:szCs w:val="28"/>
        </w:rPr>
      </w:pPr>
      <w:r>
        <w:rPr>
          <w:rFonts w:ascii="Tahoma" w:eastAsia="標楷體" w:hAnsi="Tahoma" w:cs="Tahoma"/>
          <w:b/>
          <w:bCs/>
          <w:sz w:val="32"/>
          <w:szCs w:val="28"/>
        </w:rPr>
        <w:t>S</w:t>
      </w:r>
      <w:r w:rsidR="00766103">
        <w:rPr>
          <w:rFonts w:ascii="Tahoma" w:eastAsia="標楷體" w:hAnsi="Tahoma" w:cs="Tahoma"/>
          <w:b/>
          <w:bCs/>
          <w:sz w:val="32"/>
          <w:szCs w:val="28"/>
        </w:rPr>
        <w:t>olution</w:t>
      </w:r>
      <w:r>
        <w:rPr>
          <w:rFonts w:ascii="Tahoma" w:eastAsia="標楷體" w:hAnsi="Tahoma" w:cs="Tahoma"/>
          <w:b/>
          <w:bCs/>
          <w:sz w:val="32"/>
          <w:szCs w:val="28"/>
        </w:rPr>
        <w:t>:</w:t>
      </w:r>
    </w:p>
    <w:p w14:paraId="0FC751F5" w14:textId="3BD7D751" w:rsidR="005A612F" w:rsidRDefault="005A612F" w:rsidP="005A612F">
      <w:pPr>
        <w:pStyle w:val="a3"/>
        <w:ind w:leftChars="0" w:left="360"/>
        <w:rPr>
          <w:rFonts w:ascii="Tahoma" w:eastAsia="標楷體" w:hAnsi="Tahoma" w:cs="Tahoma"/>
        </w:rPr>
      </w:pPr>
      <w:r w:rsidRPr="002A06F0">
        <w:rPr>
          <w:rFonts w:ascii="Tahoma" w:eastAsia="標楷體" w:hAnsi="Tahoma" w:cs="Tahoma"/>
          <w:b/>
          <w:bCs/>
        </w:rPr>
        <w:tab/>
      </w:r>
      <w:r w:rsidRPr="007D01E1">
        <w:rPr>
          <w:rFonts w:ascii="Tahoma" w:eastAsia="標楷體" w:hAnsi="Tahoma" w:cs="Tahoma" w:hint="eastAsia"/>
        </w:rPr>
        <w:t>針對</w:t>
      </w:r>
      <w:r w:rsidRPr="007D01E1">
        <w:rPr>
          <w:rFonts w:ascii="Tahoma" w:eastAsia="標楷體" w:hAnsi="Tahoma" w:cs="Tahoma"/>
        </w:rPr>
        <w:t>”</w:t>
      </w:r>
      <w:r w:rsidRPr="007D01E1">
        <w:rPr>
          <w:rFonts w:ascii="Tahoma" w:eastAsia="標楷體" w:hAnsi="Tahoma" w:cs="Tahoma" w:hint="eastAsia"/>
        </w:rPr>
        <w:t>成交日期</w:t>
      </w:r>
      <w:r w:rsidRPr="007D01E1">
        <w:rPr>
          <w:rFonts w:ascii="Tahoma" w:eastAsia="標楷體" w:hAnsi="Tahoma" w:cs="Tahoma"/>
        </w:rPr>
        <w:t>”</w:t>
      </w:r>
      <w:r w:rsidRPr="007D01E1">
        <w:rPr>
          <w:rFonts w:ascii="Tahoma" w:eastAsia="標楷體" w:hAnsi="Tahoma" w:cs="Tahoma" w:hint="eastAsia"/>
        </w:rPr>
        <w:t>做</w:t>
      </w:r>
      <w:r w:rsidRPr="007D01E1">
        <w:rPr>
          <w:rFonts w:ascii="Tahoma" w:eastAsia="標楷體" w:hAnsi="Tahoma" w:cs="Tahoma" w:hint="eastAsia"/>
        </w:rPr>
        <w:t>g</w:t>
      </w:r>
      <w:r w:rsidRPr="007D01E1">
        <w:rPr>
          <w:rFonts w:ascii="Tahoma" w:eastAsia="標楷體" w:hAnsi="Tahoma" w:cs="Tahoma"/>
        </w:rPr>
        <w:t>roupby.()</w:t>
      </w:r>
      <w:r w:rsidR="009926D2" w:rsidRPr="007D01E1">
        <w:rPr>
          <w:rFonts w:ascii="Tahoma" w:eastAsia="標楷體" w:hAnsi="Tahoma" w:cs="Tahoma" w:hint="eastAsia"/>
        </w:rPr>
        <w:t>，也就是以每天為單位合併資料</w:t>
      </w:r>
      <w:r w:rsidRPr="007D01E1">
        <w:rPr>
          <w:rFonts w:ascii="Tahoma" w:eastAsia="標楷體" w:hAnsi="Tahoma" w:cs="Tahoma" w:hint="eastAsia"/>
        </w:rPr>
        <w:t>，</w:t>
      </w:r>
      <w:r w:rsidR="009926D2" w:rsidRPr="007D01E1">
        <w:rPr>
          <w:rFonts w:ascii="Tahoma" w:eastAsia="標楷體" w:hAnsi="Tahoma" w:cs="Tahoma" w:hint="eastAsia"/>
        </w:rPr>
        <w:t>所以共有</w:t>
      </w:r>
      <w:r w:rsidR="009926D2" w:rsidRPr="007D01E1">
        <w:rPr>
          <w:rFonts w:ascii="Tahoma" w:eastAsia="標楷體" w:hAnsi="Tahoma" w:cs="Tahoma" w:hint="eastAsia"/>
        </w:rPr>
        <w:t>11</w:t>
      </w:r>
      <w:r w:rsidR="009926D2" w:rsidRPr="007D01E1">
        <w:rPr>
          <w:rFonts w:ascii="Tahoma" w:eastAsia="標楷體" w:hAnsi="Tahoma" w:cs="Tahoma" w:hint="eastAsia"/>
        </w:rPr>
        <w:t>筆資料</w:t>
      </w:r>
      <w:r w:rsidR="009926D2" w:rsidRPr="007D01E1">
        <w:rPr>
          <w:rFonts w:ascii="Tahoma" w:eastAsia="標楷體" w:hAnsi="Tahoma" w:cs="Tahoma" w:hint="eastAsia"/>
        </w:rPr>
        <w:t>(11</w:t>
      </w:r>
      <w:r w:rsidR="009926D2" w:rsidRPr="007D01E1">
        <w:rPr>
          <w:rFonts w:ascii="Tahoma" w:eastAsia="標楷體" w:hAnsi="Tahoma" w:cs="Tahoma" w:hint="eastAsia"/>
        </w:rPr>
        <w:t>天的資料</w:t>
      </w:r>
      <w:r w:rsidR="009926D2" w:rsidRPr="007D01E1">
        <w:rPr>
          <w:rFonts w:ascii="Tahoma" w:eastAsia="標楷體" w:hAnsi="Tahoma" w:cs="Tahoma" w:hint="eastAsia"/>
        </w:rPr>
        <w:t>)</w:t>
      </w:r>
      <w:r w:rsidR="009926D2" w:rsidRPr="007D01E1">
        <w:rPr>
          <w:rFonts w:ascii="Tahoma" w:eastAsia="標楷體" w:hAnsi="Tahoma" w:cs="Tahoma" w:hint="eastAsia"/>
        </w:rPr>
        <w:t>，</w:t>
      </w:r>
      <w:r w:rsidR="002A06F0" w:rsidRPr="007D01E1">
        <w:rPr>
          <w:rFonts w:ascii="Tahoma" w:eastAsia="標楷體" w:hAnsi="Tahoma" w:cs="Tahoma" w:hint="eastAsia"/>
        </w:rPr>
        <w:t>以每天的第一筆</w:t>
      </w:r>
      <w:r w:rsidR="002A06F0" w:rsidRPr="007D01E1">
        <w:rPr>
          <w:rFonts w:ascii="Tahoma" w:eastAsia="標楷體" w:hAnsi="Tahoma" w:cs="Tahoma"/>
        </w:rPr>
        <w:t>”</w:t>
      </w:r>
      <w:r w:rsidR="002A06F0" w:rsidRPr="007D01E1">
        <w:rPr>
          <w:rFonts w:ascii="Tahoma" w:eastAsia="標楷體" w:hAnsi="Tahoma" w:cs="Tahoma" w:hint="eastAsia"/>
        </w:rPr>
        <w:t>成交價格</w:t>
      </w:r>
      <w:r w:rsidR="002A06F0" w:rsidRPr="007D01E1">
        <w:rPr>
          <w:rFonts w:ascii="Tahoma" w:eastAsia="標楷體" w:hAnsi="Tahoma" w:cs="Tahoma"/>
        </w:rPr>
        <w:t>”</w:t>
      </w:r>
      <w:r w:rsidR="002A06F0" w:rsidRPr="007D01E1">
        <w:rPr>
          <w:rFonts w:ascii="Tahoma" w:eastAsia="標楷體" w:hAnsi="Tahoma" w:cs="Tahoma" w:hint="eastAsia"/>
        </w:rPr>
        <w:t>為開盤價，最後一筆為收盤價。接著將計算後的資料整理成</w:t>
      </w:r>
      <w:r w:rsidR="002A06F0" w:rsidRPr="007D01E1">
        <w:rPr>
          <w:rFonts w:ascii="Tahoma" w:eastAsia="標楷體" w:hAnsi="Tahoma" w:cs="Tahoma" w:hint="eastAsia"/>
        </w:rPr>
        <w:t>t</w:t>
      </w:r>
      <w:r w:rsidR="002A06F0" w:rsidRPr="007D01E1">
        <w:rPr>
          <w:rFonts w:ascii="Tahoma" w:eastAsia="標楷體" w:hAnsi="Tahoma" w:cs="Tahoma"/>
        </w:rPr>
        <w:t>imebar_result=[“</w:t>
      </w:r>
      <w:r w:rsidR="002A06F0" w:rsidRPr="007D01E1">
        <w:rPr>
          <w:rFonts w:ascii="Tahoma" w:eastAsia="標楷體" w:hAnsi="Tahoma" w:cs="Tahoma" w:hint="eastAsia"/>
        </w:rPr>
        <w:t>D</w:t>
      </w:r>
      <w:r w:rsidR="002A06F0" w:rsidRPr="007D01E1">
        <w:rPr>
          <w:rFonts w:ascii="Tahoma" w:eastAsia="標楷體" w:hAnsi="Tahoma" w:cs="Tahoma"/>
        </w:rPr>
        <w:t>ate”</w:t>
      </w:r>
      <w:r w:rsidR="002A06F0" w:rsidRPr="007D01E1">
        <w:rPr>
          <w:rFonts w:ascii="Tahoma" w:eastAsia="標楷體" w:hAnsi="Tahoma" w:cs="Tahoma" w:hint="eastAsia"/>
        </w:rPr>
        <w:t xml:space="preserve"> ,</w:t>
      </w:r>
      <w:r w:rsidR="002A06F0" w:rsidRPr="007D01E1">
        <w:rPr>
          <w:rFonts w:ascii="Tahoma" w:eastAsia="標楷體" w:hAnsi="Tahoma" w:cs="Tahoma"/>
        </w:rPr>
        <w:t xml:space="preserve"> “Volume”, “Open”, “</w:t>
      </w:r>
      <w:r w:rsidR="002A06F0" w:rsidRPr="007D01E1">
        <w:rPr>
          <w:rFonts w:ascii="Tahoma" w:eastAsia="標楷體" w:hAnsi="Tahoma" w:cs="Tahoma" w:hint="eastAsia"/>
        </w:rPr>
        <w:t>H</w:t>
      </w:r>
      <w:r w:rsidR="002A06F0" w:rsidRPr="007D01E1">
        <w:rPr>
          <w:rFonts w:ascii="Tahoma" w:eastAsia="標楷體" w:hAnsi="Tahoma" w:cs="Tahoma"/>
        </w:rPr>
        <w:t>igh”, “Low”, “Close”]</w:t>
      </w:r>
      <w:r w:rsidR="002A06F0" w:rsidRPr="007D01E1">
        <w:rPr>
          <w:rFonts w:ascii="Tahoma" w:eastAsia="標楷體" w:hAnsi="Tahoma" w:cs="Tahoma" w:hint="eastAsia"/>
        </w:rPr>
        <w:t>，並將每天的</w:t>
      </w:r>
      <w:r w:rsidR="002A06F0" w:rsidRPr="007D01E1">
        <w:rPr>
          <w:rFonts w:ascii="Tahoma" w:eastAsia="標楷體" w:hAnsi="Tahoma" w:cs="Tahoma" w:hint="eastAsia"/>
        </w:rPr>
        <w:t>t</w:t>
      </w:r>
      <w:r w:rsidR="002A06F0" w:rsidRPr="007D01E1">
        <w:rPr>
          <w:rFonts w:ascii="Tahoma" w:eastAsia="標楷體" w:hAnsi="Tahoma" w:cs="Tahoma"/>
        </w:rPr>
        <w:t>imebar_result</w:t>
      </w:r>
      <w:r w:rsidR="002A06F0" w:rsidRPr="007D01E1">
        <w:rPr>
          <w:rFonts w:ascii="Tahoma" w:eastAsia="標楷體" w:hAnsi="Tahoma" w:cs="Tahoma" w:hint="eastAsia"/>
        </w:rPr>
        <w:t>轉為</w:t>
      </w:r>
      <w:r w:rsidR="002A06F0" w:rsidRPr="007D01E1">
        <w:rPr>
          <w:rFonts w:ascii="Tahoma" w:eastAsia="標楷體" w:hAnsi="Tahoma" w:cs="Tahoma" w:hint="eastAsia"/>
        </w:rPr>
        <w:t>Da</w:t>
      </w:r>
      <w:r w:rsidR="002A06F0" w:rsidRPr="007D01E1">
        <w:rPr>
          <w:rFonts w:ascii="Tahoma" w:eastAsia="標楷體" w:hAnsi="Tahoma" w:cs="Tahoma"/>
        </w:rPr>
        <w:t>taFrame</w:t>
      </w:r>
      <w:r w:rsidR="002A06F0" w:rsidRPr="007D01E1">
        <w:rPr>
          <w:rFonts w:ascii="Tahoma" w:eastAsia="標楷體" w:hAnsi="Tahoma" w:cs="Tahoma" w:hint="eastAsia"/>
        </w:rPr>
        <w:t>的格式輸出</w:t>
      </w:r>
      <w:r w:rsidR="002A06F0" w:rsidRPr="007D01E1">
        <w:rPr>
          <w:rFonts w:ascii="Tahoma" w:eastAsia="標楷體" w:hAnsi="Tahoma" w:cs="Tahoma" w:hint="eastAsia"/>
        </w:rPr>
        <w:t>(</w:t>
      </w:r>
      <w:r w:rsidR="002A06F0" w:rsidRPr="007D01E1">
        <w:rPr>
          <w:rFonts w:ascii="Tahoma" w:eastAsia="標楷體" w:hAnsi="Tahoma" w:cs="Tahoma"/>
        </w:rPr>
        <w:t>time_bar</w:t>
      </w:r>
      <w:r w:rsidR="002A06F0" w:rsidRPr="007D01E1">
        <w:rPr>
          <w:rFonts w:ascii="Tahoma" w:eastAsia="標楷體" w:hAnsi="Tahoma" w:cs="Tahoma" w:hint="eastAsia"/>
        </w:rPr>
        <w:t>)</w:t>
      </w:r>
      <w:r w:rsidR="002A06F0" w:rsidRPr="007D01E1">
        <w:rPr>
          <w:rFonts w:ascii="Tahoma" w:eastAsia="標楷體" w:hAnsi="Tahoma" w:cs="Tahoma" w:hint="eastAsia"/>
        </w:rPr>
        <w:t>。最後使用</w:t>
      </w:r>
      <w:r w:rsidR="002A06F0" w:rsidRPr="007D01E1">
        <w:rPr>
          <w:rFonts w:ascii="Tahoma" w:eastAsia="標楷體" w:hAnsi="Tahoma" w:cs="Tahoma" w:hint="eastAsia"/>
        </w:rPr>
        <w:t>m</w:t>
      </w:r>
      <w:r w:rsidR="002A06F0" w:rsidRPr="007D01E1">
        <w:rPr>
          <w:rFonts w:ascii="Tahoma" w:eastAsia="標楷體" w:hAnsi="Tahoma" w:cs="Tahoma"/>
        </w:rPr>
        <w:t>plfina</w:t>
      </w:r>
      <w:r w:rsidR="002A06F0" w:rsidRPr="007D01E1">
        <w:rPr>
          <w:rFonts w:ascii="Tahoma" w:eastAsia="標楷體" w:hAnsi="Tahoma" w:cs="Tahoma" w:hint="eastAsia"/>
        </w:rPr>
        <w:t>n</w:t>
      </w:r>
      <w:r w:rsidR="002A06F0" w:rsidRPr="007D01E1">
        <w:rPr>
          <w:rFonts w:ascii="Tahoma" w:eastAsia="標楷體" w:hAnsi="Tahoma" w:cs="Tahoma"/>
        </w:rPr>
        <w:t>ce</w:t>
      </w:r>
      <w:r w:rsidR="002A06F0" w:rsidRPr="007D01E1">
        <w:rPr>
          <w:rFonts w:ascii="Tahoma" w:eastAsia="標楷體" w:hAnsi="Tahoma" w:cs="Tahoma" w:hint="eastAsia"/>
        </w:rPr>
        <w:t>套件，把</w:t>
      </w:r>
      <w:r w:rsidR="002A06F0" w:rsidRPr="007D01E1">
        <w:rPr>
          <w:rFonts w:ascii="Tahoma" w:eastAsia="標楷體" w:hAnsi="Tahoma" w:cs="Tahoma" w:hint="eastAsia"/>
        </w:rPr>
        <w:t>t</w:t>
      </w:r>
      <w:r w:rsidR="002A06F0" w:rsidRPr="007D01E1">
        <w:rPr>
          <w:rFonts w:ascii="Tahoma" w:eastAsia="標楷體" w:hAnsi="Tahoma" w:cs="Tahoma"/>
        </w:rPr>
        <w:t>ime_bar</w:t>
      </w:r>
      <w:r w:rsidR="002A06F0" w:rsidRPr="007D01E1">
        <w:rPr>
          <w:rFonts w:ascii="Tahoma" w:eastAsia="標楷體" w:hAnsi="Tahoma" w:cs="Tahoma" w:hint="eastAsia"/>
        </w:rPr>
        <w:t>化成</w:t>
      </w:r>
      <w:r w:rsidR="002A06F0" w:rsidRPr="007D01E1">
        <w:rPr>
          <w:rFonts w:ascii="Tahoma" w:eastAsia="標楷體" w:hAnsi="Tahoma" w:cs="Tahoma" w:hint="eastAsia"/>
        </w:rPr>
        <w:t>k</w:t>
      </w:r>
      <w:r w:rsidR="002A06F0" w:rsidRPr="007D01E1">
        <w:rPr>
          <w:rFonts w:ascii="Tahoma" w:eastAsia="標楷體" w:hAnsi="Tahoma" w:cs="Tahoma" w:hint="eastAsia"/>
        </w:rPr>
        <w:t>線圖，</w:t>
      </w:r>
      <w:r w:rsidR="002A06F0" w:rsidRPr="007D01E1">
        <w:rPr>
          <w:rFonts w:ascii="Tahoma" w:eastAsia="標楷體" w:hAnsi="Tahoma" w:cs="Tahoma" w:hint="eastAsia"/>
          <w:color w:val="00B050"/>
        </w:rPr>
        <w:t>綠色</w:t>
      </w:r>
      <w:r w:rsidR="002A06F0" w:rsidRPr="007D01E1">
        <w:rPr>
          <w:rFonts w:ascii="Tahoma" w:eastAsia="標楷體" w:hAnsi="Tahoma" w:cs="Tahoma" w:hint="eastAsia"/>
        </w:rPr>
        <w:t>代表收高，</w:t>
      </w:r>
      <w:r w:rsidR="002A06F0" w:rsidRPr="007D01E1">
        <w:rPr>
          <w:rFonts w:ascii="Tahoma" w:eastAsia="標楷體" w:hAnsi="Tahoma" w:cs="Tahoma" w:hint="eastAsia"/>
          <w:color w:val="FF0000"/>
        </w:rPr>
        <w:t>紅色</w:t>
      </w:r>
      <w:r w:rsidR="002A06F0" w:rsidRPr="007D01E1">
        <w:rPr>
          <w:rFonts w:ascii="Tahoma" w:eastAsia="標楷體" w:hAnsi="Tahoma" w:cs="Tahoma" w:hint="eastAsia"/>
        </w:rPr>
        <w:t>代表收低。</w:t>
      </w:r>
    </w:p>
    <w:p w14:paraId="626C1737" w14:textId="6F896788" w:rsidR="007D01E1" w:rsidRDefault="00C07429" w:rsidP="000257B1">
      <w:pPr>
        <w:pStyle w:val="a3"/>
        <w:ind w:leftChars="0" w:left="360"/>
        <w:jc w:val="center"/>
        <w:rPr>
          <w:rFonts w:ascii="Tahoma" w:eastAsia="標楷體" w:hAnsi="Tahoma" w:cs="Tahoma"/>
          <w:sz w:val="20"/>
          <w:szCs w:val="20"/>
        </w:rPr>
      </w:pPr>
      <w:r>
        <w:rPr>
          <w:rFonts w:ascii="Tahoma" w:eastAsia="標楷體" w:hAnsi="Tahoma" w:cs="Tahoma"/>
          <w:noProof/>
          <w:sz w:val="20"/>
          <w:szCs w:val="20"/>
        </w:rPr>
        <w:drawing>
          <wp:inline distT="0" distB="0" distL="0" distR="0" wp14:anchorId="0555CCFD" wp14:editId="60C2DE1C">
            <wp:extent cx="3924300" cy="3134454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4" b="7337"/>
                    <a:stretch/>
                  </pic:blipFill>
                  <pic:spPr bwMode="auto">
                    <a:xfrm>
                      <a:off x="0" y="0"/>
                      <a:ext cx="3928069" cy="3137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2CC6B" w14:textId="032A9447" w:rsidR="000257B1" w:rsidRDefault="000257B1" w:rsidP="005A612F">
      <w:pPr>
        <w:pStyle w:val="a3"/>
        <w:ind w:leftChars="0" w:left="360"/>
        <w:rPr>
          <w:rFonts w:ascii="Tahoma" w:eastAsia="標楷體" w:hAnsi="Tahoma" w:cs="Tahoma"/>
          <w:sz w:val="20"/>
          <w:szCs w:val="20"/>
        </w:rPr>
      </w:pPr>
      <w:r>
        <w:rPr>
          <w:rFonts w:ascii="Tahoma" w:eastAsia="標楷體" w:hAnsi="Tahoma" w:cs="Tahoma" w:hint="eastAsia"/>
          <w:sz w:val="20"/>
          <w:szCs w:val="20"/>
        </w:rPr>
        <w:t>下圖為在</w:t>
      </w:r>
      <w:r>
        <w:rPr>
          <w:rFonts w:ascii="Tahoma" w:eastAsia="標楷體" w:hAnsi="Tahoma" w:cs="Tahoma" w:hint="eastAsia"/>
          <w:sz w:val="20"/>
          <w:szCs w:val="20"/>
        </w:rPr>
        <w:t>g</w:t>
      </w:r>
      <w:r>
        <w:rPr>
          <w:rFonts w:ascii="Tahoma" w:eastAsia="標楷體" w:hAnsi="Tahoma" w:cs="Tahoma"/>
          <w:sz w:val="20"/>
          <w:szCs w:val="20"/>
        </w:rPr>
        <w:t>roup_by_date</w:t>
      </w:r>
      <w:r>
        <w:rPr>
          <w:rFonts w:ascii="Tahoma" w:eastAsia="標楷體" w:hAnsi="Tahoma" w:cs="Tahoma" w:hint="eastAsia"/>
          <w:sz w:val="20"/>
          <w:szCs w:val="20"/>
        </w:rPr>
        <w:t>下，每天的</w:t>
      </w:r>
      <w:r>
        <w:rPr>
          <w:rFonts w:ascii="Tahoma" w:eastAsia="標楷體" w:hAnsi="Tahoma" w:cs="Tahoma" w:hint="eastAsia"/>
          <w:sz w:val="20"/>
          <w:szCs w:val="20"/>
        </w:rPr>
        <w:t>t</w:t>
      </w:r>
      <w:r>
        <w:rPr>
          <w:rFonts w:ascii="Tahoma" w:eastAsia="標楷體" w:hAnsi="Tahoma" w:cs="Tahoma"/>
          <w:sz w:val="20"/>
          <w:szCs w:val="20"/>
        </w:rPr>
        <w:t>ick</w:t>
      </w:r>
      <w:r>
        <w:rPr>
          <w:rFonts w:ascii="Tahoma" w:eastAsia="標楷體" w:hAnsi="Tahoma" w:cs="Tahoma" w:hint="eastAsia"/>
          <w:sz w:val="20"/>
          <w:szCs w:val="20"/>
        </w:rPr>
        <w:t>數量</w:t>
      </w:r>
      <w:r>
        <w:rPr>
          <w:rFonts w:ascii="Tahoma" w:eastAsia="標楷體" w:hAnsi="Tahoma" w:cs="Tahoma" w:hint="eastAsia"/>
          <w:sz w:val="20"/>
          <w:szCs w:val="20"/>
        </w:rPr>
        <w:t>(</w:t>
      </w:r>
      <w:r w:rsidR="003D68C7">
        <w:rPr>
          <w:rFonts w:ascii="Tahoma" w:eastAsia="標楷體" w:hAnsi="Tahoma" w:cs="Tahoma" w:hint="eastAsia"/>
          <w:sz w:val="20"/>
          <w:szCs w:val="20"/>
        </w:rPr>
        <w:t>n</w:t>
      </w:r>
      <w:r w:rsidR="003D68C7">
        <w:rPr>
          <w:rFonts w:ascii="Tahoma" w:eastAsia="標楷體" w:hAnsi="Tahoma" w:cs="Tahoma"/>
          <w:sz w:val="20"/>
          <w:szCs w:val="20"/>
        </w:rPr>
        <w:t>umber of ticks per date</w:t>
      </w:r>
      <w:r>
        <w:rPr>
          <w:rFonts w:ascii="Tahoma" w:eastAsia="標楷體" w:hAnsi="Tahoma" w:cs="Tahoma" w:hint="eastAsia"/>
          <w:sz w:val="20"/>
          <w:szCs w:val="20"/>
        </w:rPr>
        <w:t>)</w:t>
      </w:r>
      <w:r>
        <w:rPr>
          <w:rFonts w:ascii="Tahoma" w:eastAsia="標楷體" w:hAnsi="Tahoma" w:cs="Tahoma" w:hint="eastAsia"/>
          <w:sz w:val="20"/>
          <w:szCs w:val="20"/>
        </w:rPr>
        <w:t>。</w:t>
      </w:r>
    </w:p>
    <w:p w14:paraId="13870B63" w14:textId="714EAA5D" w:rsidR="003D68C7" w:rsidRDefault="00C07429" w:rsidP="003D68C7">
      <w:pPr>
        <w:pStyle w:val="a3"/>
        <w:ind w:leftChars="0" w:left="360"/>
        <w:jc w:val="center"/>
        <w:rPr>
          <w:rFonts w:ascii="Tahoma" w:eastAsia="標楷體" w:hAnsi="Tahoma" w:cs="Tahoma"/>
          <w:sz w:val="20"/>
          <w:szCs w:val="20"/>
        </w:rPr>
      </w:pPr>
      <w:r>
        <w:rPr>
          <w:rFonts w:ascii="Tahoma" w:eastAsia="標楷體" w:hAnsi="Tahoma" w:cs="Tahoma"/>
          <w:noProof/>
          <w:sz w:val="20"/>
          <w:szCs w:val="20"/>
        </w:rPr>
        <w:drawing>
          <wp:inline distT="0" distB="0" distL="0" distR="0" wp14:anchorId="71EA9882" wp14:editId="5D8EB55D">
            <wp:extent cx="3604260" cy="3042621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49"/>
                    <a:stretch/>
                  </pic:blipFill>
                  <pic:spPr bwMode="auto">
                    <a:xfrm>
                      <a:off x="0" y="0"/>
                      <a:ext cx="3614035" cy="3050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78DF5" w14:textId="792FD334" w:rsidR="00094433" w:rsidRDefault="00094433" w:rsidP="00094433">
      <w:pPr>
        <w:pStyle w:val="a3"/>
        <w:numPr>
          <w:ilvl w:val="0"/>
          <w:numId w:val="1"/>
        </w:numPr>
        <w:ind w:leftChars="0"/>
        <w:rPr>
          <w:rFonts w:ascii="Tahoma" w:eastAsia="標楷體" w:hAnsi="Tahoma" w:cs="Tahoma"/>
          <w:b/>
          <w:bCs/>
          <w:sz w:val="32"/>
          <w:szCs w:val="28"/>
        </w:rPr>
      </w:pPr>
      <w:r w:rsidRPr="005A612F">
        <w:rPr>
          <w:rFonts w:ascii="Tahoma" w:eastAsia="標楷體" w:hAnsi="Tahoma" w:cs="Tahoma"/>
          <w:b/>
          <w:bCs/>
          <w:sz w:val="32"/>
          <w:szCs w:val="28"/>
        </w:rPr>
        <w:lastRenderedPageBreak/>
        <w:t>Ti</w:t>
      </w:r>
      <w:r>
        <w:rPr>
          <w:rFonts w:ascii="Tahoma" w:eastAsia="標楷體" w:hAnsi="Tahoma" w:cs="Tahoma"/>
          <w:b/>
          <w:bCs/>
          <w:sz w:val="32"/>
          <w:szCs w:val="28"/>
        </w:rPr>
        <w:t>ck</w:t>
      </w:r>
      <w:r w:rsidRPr="005A612F">
        <w:rPr>
          <w:rFonts w:ascii="Tahoma" w:eastAsia="標楷體" w:hAnsi="Tahoma" w:cs="Tahoma"/>
          <w:b/>
          <w:bCs/>
          <w:sz w:val="32"/>
          <w:szCs w:val="28"/>
        </w:rPr>
        <w:t xml:space="preserve"> Bar</w:t>
      </w:r>
    </w:p>
    <w:p w14:paraId="145DBFF5" w14:textId="77777777" w:rsidR="00094433" w:rsidRDefault="00094433" w:rsidP="00094433">
      <w:pPr>
        <w:pStyle w:val="a3"/>
        <w:ind w:leftChars="0" w:left="360"/>
        <w:rPr>
          <w:rFonts w:ascii="Tahoma" w:eastAsia="標楷體" w:hAnsi="Tahoma" w:cs="Tahoma"/>
          <w:b/>
          <w:bCs/>
          <w:sz w:val="32"/>
          <w:szCs w:val="28"/>
        </w:rPr>
      </w:pPr>
      <w:r>
        <w:rPr>
          <w:rFonts w:ascii="Tahoma" w:eastAsia="標楷體" w:hAnsi="Tahoma" w:cs="Tahoma"/>
          <w:b/>
          <w:bCs/>
          <w:sz w:val="32"/>
          <w:szCs w:val="28"/>
        </w:rPr>
        <w:t>Solution:</w:t>
      </w:r>
    </w:p>
    <w:p w14:paraId="5C62A92A" w14:textId="14963A2A" w:rsidR="0030380B" w:rsidRDefault="00094433" w:rsidP="009E30C3">
      <w:pPr>
        <w:pStyle w:val="a3"/>
        <w:ind w:leftChars="0" w:left="360"/>
        <w:rPr>
          <w:rFonts w:ascii="Tahoma" w:eastAsia="標楷體" w:hAnsi="Tahoma" w:cs="Tahoma"/>
          <w:szCs w:val="24"/>
        </w:rPr>
      </w:pPr>
      <w:r w:rsidRPr="00094433">
        <w:rPr>
          <w:rFonts w:ascii="Tahoma" w:eastAsia="標楷體" w:hAnsi="Tahoma" w:cs="Tahoma"/>
          <w:szCs w:val="24"/>
        </w:rPr>
        <w:tab/>
      </w:r>
      <w:r w:rsidRPr="00094433">
        <w:rPr>
          <w:rFonts w:ascii="Tahoma" w:eastAsia="標楷體" w:hAnsi="Tahoma" w:cs="Tahoma" w:hint="eastAsia"/>
          <w:szCs w:val="24"/>
        </w:rPr>
        <w:t>依題意要求，將每</w:t>
      </w:r>
      <w:r w:rsidRPr="00094433">
        <w:rPr>
          <w:rFonts w:ascii="Tahoma" w:eastAsia="標楷體" w:hAnsi="Tahoma" w:cs="Tahoma" w:hint="eastAsia"/>
          <w:szCs w:val="24"/>
        </w:rPr>
        <w:t>10000</w:t>
      </w:r>
      <w:r w:rsidRPr="00094433">
        <w:rPr>
          <w:rFonts w:ascii="Tahoma" w:eastAsia="標楷體" w:hAnsi="Tahoma" w:cs="Tahoma" w:hint="eastAsia"/>
          <w:szCs w:val="24"/>
        </w:rPr>
        <w:t>筆資料合併為一個</w:t>
      </w:r>
      <w:r w:rsidRPr="00094433">
        <w:rPr>
          <w:rFonts w:ascii="Tahoma" w:eastAsia="標楷體" w:hAnsi="Tahoma" w:cs="Tahoma" w:hint="eastAsia"/>
          <w:szCs w:val="24"/>
        </w:rPr>
        <w:t>g</w:t>
      </w:r>
      <w:r w:rsidRPr="00094433">
        <w:rPr>
          <w:rFonts w:ascii="Tahoma" w:eastAsia="標楷體" w:hAnsi="Tahoma" w:cs="Tahoma"/>
          <w:szCs w:val="24"/>
        </w:rPr>
        <w:t>roup</w:t>
      </w:r>
      <w:r w:rsidRPr="00094433">
        <w:rPr>
          <w:rFonts w:ascii="Tahoma" w:eastAsia="標楷體" w:hAnsi="Tahoma" w:cs="Tahoma" w:hint="eastAsia"/>
          <w:szCs w:val="24"/>
        </w:rPr>
        <w:t>，</w:t>
      </w:r>
      <w:r>
        <w:rPr>
          <w:rFonts w:ascii="Tahoma" w:eastAsia="標楷體" w:hAnsi="Tahoma" w:cs="Tahoma" w:hint="eastAsia"/>
          <w:szCs w:val="24"/>
        </w:rPr>
        <w:t>因為總資料量為</w:t>
      </w:r>
      <w:r w:rsidR="00CD4E9A">
        <w:rPr>
          <w:rFonts w:ascii="Tahoma" w:eastAsia="標楷體" w:hAnsi="Tahoma" w:cs="Tahoma" w:hint="eastAsia"/>
          <w:szCs w:val="24"/>
        </w:rPr>
        <w:t>839299</w:t>
      </w:r>
      <w:r>
        <w:rPr>
          <w:rFonts w:ascii="Tahoma" w:eastAsia="標楷體" w:hAnsi="Tahoma" w:cs="Tahoma" w:hint="eastAsia"/>
          <w:szCs w:val="24"/>
        </w:rPr>
        <w:t>比所以合併之後，總共會有</w:t>
      </w:r>
      <w:r w:rsidR="00E15AA6">
        <w:rPr>
          <w:rFonts w:ascii="Tahoma" w:eastAsia="標楷體" w:hAnsi="Tahoma" w:cs="Tahoma" w:hint="eastAsia"/>
          <w:szCs w:val="24"/>
        </w:rPr>
        <w:t>84</w:t>
      </w:r>
      <w:r>
        <w:rPr>
          <w:rFonts w:ascii="Tahoma" w:eastAsia="標楷體" w:hAnsi="Tahoma" w:cs="Tahoma" w:hint="eastAsia"/>
          <w:szCs w:val="24"/>
        </w:rPr>
        <w:t>筆資料</w:t>
      </w:r>
      <w:r w:rsidR="00482529">
        <w:rPr>
          <w:rFonts w:ascii="Tahoma" w:eastAsia="標楷體" w:hAnsi="Tahoma" w:cs="Tahoma" w:hint="eastAsia"/>
          <w:szCs w:val="24"/>
        </w:rPr>
        <w:t>(</w:t>
      </w:r>
      <w:r w:rsidR="00E15AA6">
        <w:rPr>
          <w:rFonts w:ascii="Tahoma" w:eastAsia="標楷體" w:hAnsi="Tahoma" w:cs="Tahoma" w:hint="eastAsia"/>
          <w:szCs w:val="24"/>
        </w:rPr>
        <w:t>839299</w:t>
      </w:r>
      <w:r w:rsidR="00482529">
        <w:rPr>
          <w:rFonts w:ascii="Tahoma" w:eastAsia="標楷體" w:hAnsi="Tahoma" w:cs="Tahoma" w:hint="eastAsia"/>
          <w:szCs w:val="24"/>
        </w:rPr>
        <w:t xml:space="preserve"> // 100000 + 1)</w:t>
      </w:r>
      <w:r>
        <w:rPr>
          <w:rFonts w:ascii="Tahoma" w:eastAsia="標楷體" w:hAnsi="Tahoma" w:cs="Tahoma" w:hint="eastAsia"/>
          <w:szCs w:val="24"/>
        </w:rPr>
        <w:t>。</w:t>
      </w:r>
      <w:r w:rsidR="00482529">
        <w:rPr>
          <w:rFonts w:ascii="Tahoma" w:eastAsia="標楷體" w:hAnsi="Tahoma" w:cs="Tahoma" w:hint="eastAsia"/>
          <w:szCs w:val="24"/>
        </w:rPr>
        <w:t>開盤價以及收盤價分別為每筆資料中的第一以及最後的</w:t>
      </w:r>
      <w:r w:rsidR="00482529">
        <w:rPr>
          <w:rFonts w:ascii="Tahoma" w:eastAsia="標楷體" w:hAnsi="Tahoma" w:cs="Tahoma"/>
          <w:szCs w:val="24"/>
        </w:rPr>
        <w:t>”</w:t>
      </w:r>
      <w:r w:rsidR="00482529">
        <w:rPr>
          <w:rFonts w:ascii="Tahoma" w:eastAsia="標楷體" w:hAnsi="Tahoma" w:cs="Tahoma" w:hint="eastAsia"/>
          <w:szCs w:val="24"/>
        </w:rPr>
        <w:t>成交價格</w:t>
      </w:r>
      <w:r w:rsidR="00482529">
        <w:rPr>
          <w:rFonts w:ascii="Tahoma" w:eastAsia="標楷體" w:hAnsi="Tahoma" w:cs="Tahoma"/>
          <w:szCs w:val="24"/>
        </w:rPr>
        <w:t>”</w:t>
      </w:r>
      <w:r w:rsidR="00482529">
        <w:rPr>
          <w:rFonts w:ascii="Tahoma" w:eastAsia="標楷體" w:hAnsi="Tahoma" w:cs="Tahoma" w:hint="eastAsia"/>
          <w:szCs w:val="24"/>
        </w:rPr>
        <w:t>，最大及最小分別為每筆資料中最高以及最低的</w:t>
      </w:r>
      <w:r w:rsidR="00482529">
        <w:rPr>
          <w:rFonts w:ascii="Tahoma" w:eastAsia="標楷體" w:hAnsi="Tahoma" w:cs="Tahoma"/>
          <w:szCs w:val="24"/>
        </w:rPr>
        <w:t>”</w:t>
      </w:r>
      <w:r w:rsidR="00482529">
        <w:rPr>
          <w:rFonts w:ascii="Tahoma" w:eastAsia="標楷體" w:hAnsi="Tahoma" w:cs="Tahoma" w:hint="eastAsia"/>
          <w:szCs w:val="24"/>
        </w:rPr>
        <w:t>成交價格</w:t>
      </w:r>
      <w:r w:rsidR="00482529">
        <w:rPr>
          <w:rFonts w:ascii="Tahoma" w:eastAsia="標楷體" w:hAnsi="Tahoma" w:cs="Tahoma"/>
          <w:szCs w:val="24"/>
        </w:rPr>
        <w:t>”</w:t>
      </w:r>
      <w:r w:rsidR="0030380B">
        <w:rPr>
          <w:rFonts w:ascii="Tahoma" w:eastAsia="標楷體" w:hAnsi="Tahoma" w:cs="Tahoma" w:hint="eastAsia"/>
          <w:szCs w:val="24"/>
        </w:rPr>
        <w:t>。接著與</w:t>
      </w:r>
      <w:r w:rsidR="0030380B">
        <w:rPr>
          <w:rFonts w:ascii="Tahoma" w:eastAsia="標楷體" w:hAnsi="Tahoma" w:cs="Tahoma" w:hint="eastAsia"/>
          <w:szCs w:val="24"/>
        </w:rPr>
        <w:t>Ti</w:t>
      </w:r>
      <w:r w:rsidR="0030380B">
        <w:rPr>
          <w:rFonts w:ascii="Tahoma" w:eastAsia="標楷體" w:hAnsi="Tahoma" w:cs="Tahoma"/>
          <w:szCs w:val="24"/>
        </w:rPr>
        <w:t>mebar</w:t>
      </w:r>
      <w:r w:rsidR="0030380B">
        <w:rPr>
          <w:rFonts w:ascii="Tahoma" w:eastAsia="標楷體" w:hAnsi="Tahoma" w:cs="Tahoma" w:hint="eastAsia"/>
          <w:szCs w:val="24"/>
        </w:rPr>
        <w:t>相同，將每筆資料彙總成</w:t>
      </w:r>
      <w:r w:rsidR="0030380B">
        <w:rPr>
          <w:rFonts w:ascii="Tahoma" w:eastAsia="標楷體" w:hAnsi="Tahoma" w:cs="Tahoma" w:hint="eastAsia"/>
          <w:szCs w:val="24"/>
        </w:rPr>
        <w:t>Ti</w:t>
      </w:r>
      <w:r w:rsidR="0030380B">
        <w:rPr>
          <w:rFonts w:ascii="Tahoma" w:eastAsia="標楷體" w:hAnsi="Tahoma" w:cs="Tahoma"/>
          <w:szCs w:val="24"/>
        </w:rPr>
        <w:t>ck_result = [</w:t>
      </w:r>
      <w:r w:rsidR="0030380B" w:rsidRPr="007D01E1">
        <w:rPr>
          <w:rFonts w:ascii="Tahoma" w:eastAsia="標楷體" w:hAnsi="Tahoma" w:cs="Tahoma"/>
        </w:rPr>
        <w:t>“</w:t>
      </w:r>
      <w:r w:rsidR="0030380B" w:rsidRPr="007D01E1">
        <w:rPr>
          <w:rFonts w:ascii="Tahoma" w:eastAsia="標楷體" w:hAnsi="Tahoma" w:cs="Tahoma" w:hint="eastAsia"/>
        </w:rPr>
        <w:t>D</w:t>
      </w:r>
      <w:r w:rsidR="0030380B" w:rsidRPr="007D01E1">
        <w:rPr>
          <w:rFonts w:ascii="Tahoma" w:eastAsia="標楷體" w:hAnsi="Tahoma" w:cs="Tahoma"/>
        </w:rPr>
        <w:t>ate”</w:t>
      </w:r>
      <w:r w:rsidR="0030380B" w:rsidRPr="007D01E1">
        <w:rPr>
          <w:rFonts w:ascii="Tahoma" w:eastAsia="標楷體" w:hAnsi="Tahoma" w:cs="Tahoma" w:hint="eastAsia"/>
        </w:rPr>
        <w:t xml:space="preserve"> ,</w:t>
      </w:r>
      <w:r w:rsidR="0030380B" w:rsidRPr="007D01E1">
        <w:rPr>
          <w:rFonts w:ascii="Tahoma" w:eastAsia="標楷體" w:hAnsi="Tahoma" w:cs="Tahoma"/>
        </w:rPr>
        <w:t xml:space="preserve"> “Volume”, “Open”, “</w:t>
      </w:r>
      <w:r w:rsidR="0030380B" w:rsidRPr="007D01E1">
        <w:rPr>
          <w:rFonts w:ascii="Tahoma" w:eastAsia="標楷體" w:hAnsi="Tahoma" w:cs="Tahoma" w:hint="eastAsia"/>
        </w:rPr>
        <w:t>H</w:t>
      </w:r>
      <w:r w:rsidR="0030380B" w:rsidRPr="007D01E1">
        <w:rPr>
          <w:rFonts w:ascii="Tahoma" w:eastAsia="標楷體" w:hAnsi="Tahoma" w:cs="Tahoma"/>
        </w:rPr>
        <w:t>igh”, “Low”, “Close”</w:t>
      </w:r>
      <w:r w:rsidR="0030380B">
        <w:rPr>
          <w:rFonts w:ascii="Tahoma" w:eastAsia="標楷體" w:hAnsi="Tahoma" w:cs="Tahoma"/>
          <w:szCs w:val="24"/>
        </w:rPr>
        <w:t>]</w:t>
      </w:r>
      <w:r w:rsidR="0030380B">
        <w:rPr>
          <w:rFonts w:ascii="Tahoma" w:eastAsia="標楷體" w:hAnsi="Tahoma" w:cs="Tahoma" w:hint="eastAsia"/>
          <w:szCs w:val="24"/>
        </w:rPr>
        <w:t>，最後輸出成</w:t>
      </w:r>
      <w:r w:rsidR="0030380B">
        <w:rPr>
          <w:rFonts w:ascii="Tahoma" w:eastAsia="標楷體" w:hAnsi="Tahoma" w:cs="Tahoma" w:hint="eastAsia"/>
          <w:szCs w:val="24"/>
        </w:rPr>
        <w:t>D</w:t>
      </w:r>
      <w:r w:rsidR="0030380B">
        <w:rPr>
          <w:rFonts w:ascii="Tahoma" w:eastAsia="標楷體" w:hAnsi="Tahoma" w:cs="Tahoma"/>
          <w:szCs w:val="24"/>
        </w:rPr>
        <w:t>ataFrame(tick_bar)</w:t>
      </w:r>
      <w:r w:rsidR="0030380B">
        <w:rPr>
          <w:rFonts w:ascii="Tahoma" w:eastAsia="標楷體" w:hAnsi="Tahoma" w:cs="Tahoma" w:hint="eastAsia"/>
          <w:szCs w:val="24"/>
        </w:rPr>
        <w:t>用</w:t>
      </w:r>
      <w:r w:rsidR="0030380B">
        <w:rPr>
          <w:rFonts w:ascii="Tahoma" w:eastAsia="標楷體" w:hAnsi="Tahoma" w:cs="Tahoma" w:hint="eastAsia"/>
          <w:szCs w:val="24"/>
        </w:rPr>
        <w:t>m</w:t>
      </w:r>
      <w:r w:rsidR="0030380B">
        <w:rPr>
          <w:rFonts w:ascii="Tahoma" w:eastAsia="標楷體" w:hAnsi="Tahoma" w:cs="Tahoma"/>
          <w:szCs w:val="24"/>
        </w:rPr>
        <w:t>plfinance</w:t>
      </w:r>
      <w:r w:rsidR="0030380B">
        <w:rPr>
          <w:rFonts w:ascii="Tahoma" w:eastAsia="標楷體" w:hAnsi="Tahoma" w:cs="Tahoma" w:hint="eastAsia"/>
          <w:szCs w:val="24"/>
        </w:rPr>
        <w:t>畫出，如下圖所示，可以看出大趨勢與</w:t>
      </w:r>
      <w:r w:rsidR="0030380B">
        <w:rPr>
          <w:rFonts w:ascii="Tahoma" w:eastAsia="標楷體" w:hAnsi="Tahoma" w:cs="Tahoma" w:hint="eastAsia"/>
          <w:szCs w:val="24"/>
        </w:rPr>
        <w:t>T</w:t>
      </w:r>
      <w:r w:rsidR="0030380B">
        <w:rPr>
          <w:rFonts w:ascii="Tahoma" w:eastAsia="標楷體" w:hAnsi="Tahoma" w:cs="Tahoma"/>
          <w:szCs w:val="24"/>
        </w:rPr>
        <w:t>ime bar</w:t>
      </w:r>
      <w:r w:rsidR="0030380B">
        <w:rPr>
          <w:rFonts w:ascii="Tahoma" w:eastAsia="標楷體" w:hAnsi="Tahoma" w:cs="Tahoma" w:hint="eastAsia"/>
          <w:szCs w:val="24"/>
        </w:rPr>
        <w:t>相同。</w:t>
      </w:r>
    </w:p>
    <w:p w14:paraId="6060F350" w14:textId="4843C035" w:rsidR="00AF7E8D" w:rsidRDefault="00CD43DA" w:rsidP="00AF7E8D">
      <w:pPr>
        <w:pStyle w:val="a3"/>
        <w:ind w:leftChars="0" w:left="360"/>
        <w:jc w:val="center"/>
        <w:rPr>
          <w:rFonts w:ascii="Tahoma" w:eastAsia="標楷體" w:hAnsi="Tahoma" w:cs="Tahoma"/>
          <w:szCs w:val="24"/>
        </w:rPr>
      </w:pPr>
      <w:r>
        <w:rPr>
          <w:rFonts w:ascii="Tahoma" w:eastAsia="標楷體" w:hAnsi="Tahoma" w:cs="Tahoma"/>
          <w:noProof/>
          <w:szCs w:val="24"/>
        </w:rPr>
        <w:drawing>
          <wp:inline distT="0" distB="0" distL="0" distR="0" wp14:anchorId="6A319176" wp14:editId="44E8EFD7">
            <wp:extent cx="3505200" cy="2911183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9" b="2311"/>
                    <a:stretch/>
                  </pic:blipFill>
                  <pic:spPr bwMode="auto">
                    <a:xfrm>
                      <a:off x="0" y="0"/>
                      <a:ext cx="3509038" cy="291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9C6A5" w14:textId="2B3D3205" w:rsidR="009E30C3" w:rsidRDefault="0030380B" w:rsidP="009E30C3">
      <w:pPr>
        <w:pStyle w:val="a3"/>
        <w:ind w:leftChars="0" w:left="360"/>
        <w:rPr>
          <w:rFonts w:ascii="Tahoma" w:eastAsia="標楷體" w:hAnsi="Tahoma" w:cs="Tahoma"/>
          <w:szCs w:val="24"/>
        </w:rPr>
      </w:pPr>
      <w:r>
        <w:rPr>
          <w:rFonts w:ascii="Tahoma" w:eastAsia="標楷體" w:hAnsi="Tahoma" w:cs="Tahoma"/>
          <w:szCs w:val="24"/>
        </w:rPr>
        <w:t>tick</w:t>
      </w:r>
      <w:r>
        <w:rPr>
          <w:rFonts w:ascii="Tahoma" w:eastAsia="標楷體" w:hAnsi="Tahoma" w:cs="Tahoma" w:hint="eastAsia"/>
          <w:szCs w:val="24"/>
        </w:rPr>
        <w:t>則是除了最後一筆資料是尾數之外，其餘皆為</w:t>
      </w:r>
      <w:r>
        <w:rPr>
          <w:rFonts w:ascii="Tahoma" w:eastAsia="標楷體" w:hAnsi="Tahoma" w:cs="Tahoma" w:hint="eastAsia"/>
          <w:szCs w:val="24"/>
        </w:rPr>
        <w:t>10000</w:t>
      </w:r>
    </w:p>
    <w:p w14:paraId="65B4BFFB" w14:textId="701CAAED" w:rsidR="00AF7E8D" w:rsidRDefault="00CD43DA" w:rsidP="00AF7E8D">
      <w:pPr>
        <w:pStyle w:val="a3"/>
        <w:ind w:leftChars="0" w:left="360"/>
        <w:jc w:val="center"/>
        <w:rPr>
          <w:rFonts w:ascii="Tahoma" w:eastAsia="標楷體" w:hAnsi="Tahoma" w:cs="Tahoma"/>
          <w:szCs w:val="24"/>
        </w:rPr>
      </w:pPr>
      <w:r>
        <w:rPr>
          <w:rFonts w:ascii="Tahoma" w:eastAsia="標楷體" w:hAnsi="Tahoma" w:cs="Tahoma"/>
          <w:noProof/>
          <w:szCs w:val="24"/>
        </w:rPr>
        <w:drawing>
          <wp:inline distT="0" distB="0" distL="0" distR="0" wp14:anchorId="16D62CD4" wp14:editId="5A4C13A1">
            <wp:extent cx="3627120" cy="299889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81"/>
                    <a:stretch/>
                  </pic:blipFill>
                  <pic:spPr bwMode="auto">
                    <a:xfrm>
                      <a:off x="0" y="0"/>
                      <a:ext cx="3635002" cy="300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B152D" w14:textId="2E9DD44F" w:rsidR="00AF7E8D" w:rsidRPr="00C62F8E" w:rsidRDefault="009C5A7A" w:rsidP="009C5A7A">
      <w:pPr>
        <w:pStyle w:val="a3"/>
        <w:numPr>
          <w:ilvl w:val="0"/>
          <w:numId w:val="1"/>
        </w:numPr>
        <w:ind w:leftChars="0"/>
        <w:rPr>
          <w:rFonts w:ascii="Tahoma" w:eastAsia="標楷體" w:hAnsi="Tahoma" w:cs="Tahoma"/>
          <w:b/>
          <w:bCs/>
          <w:sz w:val="32"/>
          <w:szCs w:val="32"/>
        </w:rPr>
      </w:pPr>
      <w:r w:rsidRPr="00C62F8E">
        <w:rPr>
          <w:rFonts w:ascii="Tahoma" w:eastAsia="標楷體" w:hAnsi="Tahoma" w:cs="Tahoma" w:hint="eastAsia"/>
          <w:b/>
          <w:bCs/>
          <w:sz w:val="32"/>
          <w:szCs w:val="32"/>
        </w:rPr>
        <w:lastRenderedPageBreak/>
        <w:t>Vo</w:t>
      </w:r>
      <w:r w:rsidRPr="00C62F8E">
        <w:rPr>
          <w:rFonts w:ascii="Tahoma" w:eastAsia="標楷體" w:hAnsi="Tahoma" w:cs="Tahoma"/>
          <w:b/>
          <w:bCs/>
          <w:sz w:val="32"/>
          <w:szCs w:val="32"/>
        </w:rPr>
        <w:t>lume Bar</w:t>
      </w:r>
    </w:p>
    <w:p w14:paraId="77E6B582" w14:textId="758AC050" w:rsidR="009C5A7A" w:rsidRPr="00C62F8E" w:rsidRDefault="009C5A7A" w:rsidP="009C5A7A">
      <w:pPr>
        <w:pStyle w:val="a3"/>
        <w:ind w:leftChars="0" w:left="360"/>
        <w:rPr>
          <w:rFonts w:ascii="Tahoma" w:eastAsia="標楷體" w:hAnsi="Tahoma" w:cs="Tahoma"/>
          <w:b/>
          <w:bCs/>
          <w:sz w:val="32"/>
          <w:szCs w:val="32"/>
        </w:rPr>
      </w:pPr>
      <w:r w:rsidRPr="00C62F8E">
        <w:rPr>
          <w:rFonts w:ascii="Tahoma" w:eastAsia="標楷體" w:hAnsi="Tahoma" w:cs="Tahoma" w:hint="eastAsia"/>
          <w:b/>
          <w:bCs/>
          <w:sz w:val="32"/>
          <w:szCs w:val="32"/>
        </w:rPr>
        <w:t>S</w:t>
      </w:r>
      <w:r w:rsidRPr="00C62F8E">
        <w:rPr>
          <w:rFonts w:ascii="Tahoma" w:eastAsia="標楷體" w:hAnsi="Tahoma" w:cs="Tahoma"/>
          <w:b/>
          <w:bCs/>
          <w:sz w:val="32"/>
          <w:szCs w:val="32"/>
        </w:rPr>
        <w:t>olution:</w:t>
      </w:r>
    </w:p>
    <w:p w14:paraId="1C584B13" w14:textId="510FC6CA" w:rsidR="00EF6EEC" w:rsidRDefault="009C5A7A" w:rsidP="00EF6EEC">
      <w:pPr>
        <w:pStyle w:val="a3"/>
        <w:ind w:leftChars="0" w:left="360"/>
        <w:rPr>
          <w:rFonts w:ascii="Tahoma" w:eastAsia="標楷體" w:hAnsi="Tahoma" w:cs="Tahoma"/>
          <w:szCs w:val="24"/>
        </w:rPr>
      </w:pPr>
      <w:r>
        <w:rPr>
          <w:rFonts w:ascii="Tahoma" w:eastAsia="標楷體" w:hAnsi="Tahoma" w:cs="Tahoma"/>
          <w:szCs w:val="24"/>
        </w:rPr>
        <w:tab/>
      </w:r>
      <w:r w:rsidR="00C62F8E">
        <w:rPr>
          <w:rFonts w:ascii="Tahoma" w:eastAsia="標楷體" w:hAnsi="Tahoma" w:cs="Tahoma" w:hint="eastAsia"/>
          <w:szCs w:val="24"/>
        </w:rPr>
        <w:t>依</w:t>
      </w:r>
      <w:r w:rsidR="005D3FFE">
        <w:rPr>
          <w:rFonts w:ascii="Tahoma" w:eastAsia="標楷體" w:hAnsi="Tahoma" w:cs="Tahoma" w:hint="eastAsia"/>
          <w:szCs w:val="24"/>
        </w:rPr>
        <w:t>題意</w:t>
      </w:r>
      <w:r w:rsidR="00C62F8E">
        <w:rPr>
          <w:rFonts w:ascii="Tahoma" w:eastAsia="標楷體" w:hAnsi="Tahoma" w:cs="Tahoma" w:hint="eastAsia"/>
          <w:szCs w:val="24"/>
        </w:rPr>
        <w:t>要求，將每</w:t>
      </w:r>
      <w:r w:rsidR="00C62F8E">
        <w:rPr>
          <w:rFonts w:ascii="Tahoma" w:eastAsia="標楷體" w:hAnsi="Tahoma" w:cs="Tahoma" w:hint="eastAsia"/>
          <w:szCs w:val="24"/>
        </w:rPr>
        <w:t>100,</w:t>
      </w:r>
      <w:r w:rsidR="00C62F8E">
        <w:rPr>
          <w:rFonts w:ascii="Tahoma" w:eastAsia="標楷體" w:hAnsi="Tahoma" w:cs="Tahoma"/>
          <w:szCs w:val="24"/>
        </w:rPr>
        <w:t>000</w:t>
      </w:r>
      <w:r w:rsidR="00C62F8E">
        <w:rPr>
          <w:rFonts w:ascii="Tahoma" w:eastAsia="標楷體" w:hAnsi="Tahoma" w:cs="Tahoma" w:hint="eastAsia"/>
          <w:szCs w:val="24"/>
        </w:rPr>
        <w:t>個</w:t>
      </w:r>
      <w:r w:rsidR="00C62F8E">
        <w:rPr>
          <w:rFonts w:ascii="Tahoma" w:eastAsia="標楷體" w:hAnsi="Tahoma" w:cs="Tahoma"/>
          <w:szCs w:val="24"/>
        </w:rPr>
        <w:t>”</w:t>
      </w:r>
      <w:r w:rsidR="00C62F8E">
        <w:rPr>
          <w:rFonts w:ascii="Tahoma" w:eastAsia="標楷體" w:hAnsi="Tahoma" w:cs="Tahoma" w:hint="eastAsia"/>
          <w:szCs w:val="24"/>
        </w:rPr>
        <w:t>成交數量</w:t>
      </w:r>
      <w:r w:rsidR="00C62F8E">
        <w:rPr>
          <w:rFonts w:ascii="Tahoma" w:eastAsia="標楷體" w:hAnsi="Tahoma" w:cs="Tahoma"/>
          <w:szCs w:val="24"/>
        </w:rPr>
        <w:t>”</w:t>
      </w:r>
      <w:r w:rsidR="00C62F8E">
        <w:rPr>
          <w:rFonts w:ascii="Tahoma" w:eastAsia="標楷體" w:hAnsi="Tahoma" w:cs="Tahoma" w:hint="eastAsia"/>
          <w:szCs w:val="24"/>
        </w:rPr>
        <w:t>。計算累積成交數</w:t>
      </w:r>
      <w:r w:rsidR="00EF6EEC">
        <w:rPr>
          <w:rFonts w:ascii="Tahoma" w:eastAsia="標楷體" w:hAnsi="Tahoma" w:cs="Tahoma" w:hint="eastAsia"/>
          <w:szCs w:val="24"/>
        </w:rPr>
        <w:t>量</w:t>
      </w:r>
      <w:r w:rsidR="00C62F8E">
        <w:rPr>
          <w:rFonts w:ascii="Tahoma" w:eastAsia="標楷體" w:hAnsi="Tahoma" w:cs="Tahoma" w:hint="eastAsia"/>
          <w:szCs w:val="24"/>
        </w:rPr>
        <w:t>的方式，是利用</w:t>
      </w:r>
      <w:r w:rsidR="00C62F8E">
        <w:rPr>
          <w:rFonts w:ascii="Tahoma" w:eastAsia="標楷體" w:hAnsi="Tahoma" w:cs="Tahoma"/>
          <w:szCs w:val="24"/>
        </w:rPr>
        <w:t>cumsum()</w:t>
      </w:r>
      <w:r w:rsidR="00C62F8E">
        <w:rPr>
          <w:rFonts w:ascii="Tahoma" w:eastAsia="標楷體" w:hAnsi="Tahoma" w:cs="Tahoma" w:hint="eastAsia"/>
          <w:szCs w:val="24"/>
        </w:rPr>
        <w:t>將</w:t>
      </w:r>
      <w:r w:rsidR="00C62F8E">
        <w:rPr>
          <w:rFonts w:ascii="Tahoma" w:eastAsia="標楷體" w:hAnsi="Tahoma" w:cs="Tahoma"/>
          <w:szCs w:val="24"/>
        </w:rPr>
        <w:t>”</w:t>
      </w:r>
      <w:r w:rsidR="00C62F8E">
        <w:rPr>
          <w:rFonts w:ascii="Tahoma" w:eastAsia="標楷體" w:hAnsi="Tahoma" w:cs="Tahoma" w:hint="eastAsia"/>
          <w:szCs w:val="24"/>
        </w:rPr>
        <w:t>成交數量</w:t>
      </w:r>
      <w:r w:rsidR="00C62F8E">
        <w:rPr>
          <w:rFonts w:ascii="Tahoma" w:eastAsia="標楷體" w:hAnsi="Tahoma" w:cs="Tahoma"/>
          <w:szCs w:val="24"/>
        </w:rPr>
        <w:t>”</w:t>
      </w:r>
      <w:r w:rsidR="00C62F8E">
        <w:rPr>
          <w:rFonts w:ascii="Tahoma" w:eastAsia="標楷體" w:hAnsi="Tahoma" w:cs="Tahoma" w:hint="eastAsia"/>
          <w:szCs w:val="24"/>
        </w:rPr>
        <w:t>從</w:t>
      </w:r>
      <w:r w:rsidR="00C62F8E">
        <w:rPr>
          <w:rFonts w:ascii="Tahoma" w:eastAsia="標楷體" w:hAnsi="Tahoma" w:cs="Tahoma" w:hint="eastAsia"/>
          <w:szCs w:val="24"/>
        </w:rPr>
        <w:t>20210915</w:t>
      </w:r>
      <w:r w:rsidR="00C62F8E">
        <w:rPr>
          <w:rFonts w:ascii="Tahoma" w:eastAsia="標楷體" w:hAnsi="Tahoma" w:cs="Tahoma" w:hint="eastAsia"/>
          <w:szCs w:val="24"/>
        </w:rPr>
        <w:t>的第一筆資料開始做累加</w:t>
      </w:r>
      <w:r w:rsidR="00EF6EEC">
        <w:rPr>
          <w:rFonts w:ascii="Tahoma" w:eastAsia="標楷體" w:hAnsi="Tahoma" w:cs="Tahoma" w:hint="eastAsia"/>
          <w:szCs w:val="24"/>
        </w:rPr>
        <w:t>至</w:t>
      </w:r>
      <w:r w:rsidR="00EF6EEC">
        <w:rPr>
          <w:rFonts w:ascii="Tahoma" w:eastAsia="標楷體" w:hAnsi="Tahoma" w:cs="Tahoma" w:hint="eastAsia"/>
          <w:szCs w:val="24"/>
        </w:rPr>
        <w:t>20211004</w:t>
      </w:r>
      <w:r w:rsidR="00EF6EEC">
        <w:rPr>
          <w:rFonts w:ascii="Tahoma" w:eastAsia="標楷體" w:hAnsi="Tahoma" w:cs="Tahoma" w:hint="eastAsia"/>
          <w:szCs w:val="24"/>
        </w:rPr>
        <w:t>的最後一筆資料</w:t>
      </w:r>
      <w:r w:rsidR="00C62F8E">
        <w:rPr>
          <w:rFonts w:ascii="Tahoma" w:eastAsia="標楷體" w:hAnsi="Tahoma" w:cs="Tahoma" w:hint="eastAsia"/>
          <w:szCs w:val="24"/>
        </w:rPr>
        <w:t>，</w:t>
      </w:r>
      <w:r w:rsidR="00EF6EEC">
        <w:rPr>
          <w:rFonts w:ascii="Tahoma" w:eastAsia="標楷體" w:hAnsi="Tahoma" w:cs="Tahoma" w:hint="eastAsia"/>
          <w:szCs w:val="24"/>
        </w:rPr>
        <w:t>可以得知總資料的</w:t>
      </w:r>
      <w:r w:rsidR="00EF6EEC">
        <w:rPr>
          <w:rFonts w:ascii="Tahoma" w:eastAsia="標楷體" w:hAnsi="Tahoma" w:cs="Tahoma"/>
          <w:szCs w:val="24"/>
        </w:rPr>
        <w:t>”</w:t>
      </w:r>
      <w:r w:rsidR="00EF6EEC">
        <w:rPr>
          <w:rFonts w:ascii="Tahoma" w:eastAsia="標楷體" w:hAnsi="Tahoma" w:cs="Tahoma" w:hint="eastAsia"/>
          <w:szCs w:val="24"/>
        </w:rPr>
        <w:t>成交數量</w:t>
      </w:r>
      <w:r w:rsidR="00EF6EEC">
        <w:rPr>
          <w:rFonts w:ascii="Tahoma" w:eastAsia="標楷體" w:hAnsi="Tahoma" w:cs="Tahoma"/>
          <w:szCs w:val="24"/>
        </w:rPr>
        <w:t>”</w:t>
      </w:r>
      <w:r w:rsidR="00EF6EEC">
        <w:rPr>
          <w:rFonts w:ascii="Tahoma" w:eastAsia="標楷體" w:hAnsi="Tahoma" w:cs="Tahoma" w:hint="eastAsia"/>
          <w:szCs w:val="24"/>
        </w:rPr>
        <w:t>為</w:t>
      </w:r>
      <w:r w:rsidR="00561200">
        <w:rPr>
          <w:rFonts w:ascii="Tahoma" w:eastAsia="標楷體" w:hAnsi="Tahoma" w:cs="Tahoma" w:hint="eastAsia"/>
          <w:szCs w:val="24"/>
        </w:rPr>
        <w:t>2633818</w:t>
      </w:r>
      <w:r w:rsidR="00EF6EEC">
        <w:rPr>
          <w:rFonts w:ascii="Tahoma" w:eastAsia="標楷體" w:hAnsi="Tahoma" w:cs="Tahoma" w:hint="eastAsia"/>
          <w:szCs w:val="24"/>
        </w:rPr>
        <w:t>，將</w:t>
      </w:r>
      <w:r w:rsidR="00561200">
        <w:rPr>
          <w:rFonts w:ascii="Tahoma" w:eastAsia="標楷體" w:hAnsi="Tahoma" w:cs="Tahoma" w:hint="eastAsia"/>
          <w:szCs w:val="24"/>
        </w:rPr>
        <w:t xml:space="preserve">2633818 </w:t>
      </w:r>
      <w:r w:rsidR="00EF6EEC">
        <w:rPr>
          <w:rFonts w:ascii="Tahoma" w:eastAsia="標楷體" w:hAnsi="Tahoma" w:cs="Tahoma" w:hint="eastAsia"/>
          <w:szCs w:val="24"/>
        </w:rPr>
        <w:t>// 100,000</w:t>
      </w:r>
      <w:r w:rsidR="00EF6EEC">
        <w:rPr>
          <w:rFonts w:ascii="Tahoma" w:eastAsia="標楷體" w:hAnsi="Tahoma" w:cs="Tahoma"/>
          <w:szCs w:val="24"/>
        </w:rPr>
        <w:t xml:space="preserve"> = </w:t>
      </w:r>
      <w:r w:rsidR="00561200">
        <w:rPr>
          <w:rFonts w:ascii="Tahoma" w:eastAsia="標楷體" w:hAnsi="Tahoma" w:cs="Tahoma" w:hint="eastAsia"/>
          <w:szCs w:val="24"/>
        </w:rPr>
        <w:t>26</w:t>
      </w:r>
      <w:r w:rsidR="00EF6EEC">
        <w:rPr>
          <w:rFonts w:ascii="Tahoma" w:eastAsia="標楷體" w:hAnsi="Tahoma" w:cs="Tahoma" w:hint="eastAsia"/>
          <w:szCs w:val="24"/>
        </w:rPr>
        <w:t>，可得在</w:t>
      </w:r>
      <w:r w:rsidR="00EF6EEC">
        <w:rPr>
          <w:rFonts w:ascii="Tahoma" w:eastAsia="標楷體" w:hAnsi="Tahoma" w:cs="Tahoma" w:hint="eastAsia"/>
          <w:szCs w:val="24"/>
        </w:rPr>
        <w:t>g</w:t>
      </w:r>
      <w:r w:rsidR="00EF6EEC">
        <w:rPr>
          <w:rFonts w:ascii="Tahoma" w:eastAsia="標楷體" w:hAnsi="Tahoma" w:cs="Tahoma"/>
          <w:szCs w:val="24"/>
        </w:rPr>
        <w:t>roup</w:t>
      </w:r>
      <w:r w:rsidR="00EF6EEC">
        <w:rPr>
          <w:rFonts w:ascii="Tahoma" w:eastAsia="標楷體" w:hAnsi="Tahoma" w:cs="Tahoma" w:hint="eastAsia"/>
          <w:szCs w:val="24"/>
        </w:rPr>
        <w:t>b</w:t>
      </w:r>
      <w:r w:rsidR="00EF6EEC">
        <w:rPr>
          <w:rFonts w:ascii="Tahoma" w:eastAsia="標楷體" w:hAnsi="Tahoma" w:cs="Tahoma"/>
          <w:szCs w:val="24"/>
        </w:rPr>
        <w:t>y</w:t>
      </w:r>
      <w:r w:rsidR="00EF6EEC">
        <w:rPr>
          <w:rFonts w:ascii="Tahoma" w:eastAsia="標楷體" w:hAnsi="Tahoma" w:cs="Tahoma" w:hint="eastAsia"/>
          <w:szCs w:val="24"/>
        </w:rPr>
        <w:t>之後，會有</w:t>
      </w:r>
      <w:r w:rsidR="00561200">
        <w:rPr>
          <w:rFonts w:ascii="Tahoma" w:eastAsia="標楷體" w:hAnsi="Tahoma" w:cs="Tahoma" w:hint="eastAsia"/>
          <w:szCs w:val="24"/>
        </w:rPr>
        <w:t>27</w:t>
      </w:r>
      <w:r w:rsidR="00F13303">
        <w:rPr>
          <w:rFonts w:ascii="Tahoma" w:eastAsia="標楷體" w:hAnsi="Tahoma" w:cs="Tahoma" w:hint="eastAsia"/>
          <w:szCs w:val="24"/>
        </w:rPr>
        <w:t>(0~</w:t>
      </w:r>
      <w:r w:rsidR="00561200">
        <w:rPr>
          <w:rFonts w:ascii="Tahoma" w:eastAsia="標楷體" w:hAnsi="Tahoma" w:cs="Tahoma" w:hint="eastAsia"/>
          <w:szCs w:val="24"/>
        </w:rPr>
        <w:t>26</w:t>
      </w:r>
      <w:r w:rsidR="00F13303">
        <w:rPr>
          <w:rFonts w:ascii="Tahoma" w:eastAsia="標楷體" w:hAnsi="Tahoma" w:cs="Tahoma" w:hint="eastAsia"/>
          <w:szCs w:val="24"/>
        </w:rPr>
        <w:t>)</w:t>
      </w:r>
      <w:r w:rsidR="00EF6EEC">
        <w:rPr>
          <w:rFonts w:ascii="Tahoma" w:eastAsia="標楷體" w:hAnsi="Tahoma" w:cs="Tahoma" w:hint="eastAsia"/>
          <w:szCs w:val="24"/>
        </w:rPr>
        <w:t>筆資料，最後像</w:t>
      </w:r>
      <w:r w:rsidR="00EF6EEC">
        <w:rPr>
          <w:rFonts w:ascii="Tahoma" w:eastAsia="標楷體" w:hAnsi="Tahoma" w:cs="Tahoma" w:hint="eastAsia"/>
          <w:szCs w:val="24"/>
        </w:rPr>
        <w:t>T</w:t>
      </w:r>
      <w:r w:rsidR="00EF6EEC">
        <w:rPr>
          <w:rFonts w:ascii="Tahoma" w:eastAsia="標楷體" w:hAnsi="Tahoma" w:cs="Tahoma"/>
          <w:szCs w:val="24"/>
        </w:rPr>
        <w:t>ime bar</w:t>
      </w:r>
      <w:r w:rsidR="00EF6EEC">
        <w:rPr>
          <w:rFonts w:ascii="Tahoma" w:eastAsia="標楷體" w:hAnsi="Tahoma" w:cs="Tahoma" w:hint="eastAsia"/>
          <w:szCs w:val="24"/>
        </w:rPr>
        <w:t>一樣，將每筆資料彙總成</w:t>
      </w:r>
      <w:r w:rsidR="00EF6EEC">
        <w:rPr>
          <w:rFonts w:ascii="Tahoma" w:eastAsia="標楷體" w:hAnsi="Tahoma" w:cs="Tahoma" w:hint="eastAsia"/>
          <w:szCs w:val="24"/>
        </w:rPr>
        <w:t>v</w:t>
      </w:r>
      <w:r w:rsidR="00EF6EEC">
        <w:rPr>
          <w:rFonts w:ascii="Tahoma" w:eastAsia="標楷體" w:hAnsi="Tahoma" w:cs="Tahoma"/>
          <w:szCs w:val="24"/>
        </w:rPr>
        <w:t>olume_result = [</w:t>
      </w:r>
      <w:r w:rsidR="00EF6EEC" w:rsidRPr="007D01E1">
        <w:rPr>
          <w:rFonts w:ascii="Tahoma" w:eastAsia="標楷體" w:hAnsi="Tahoma" w:cs="Tahoma"/>
        </w:rPr>
        <w:t>“</w:t>
      </w:r>
      <w:r w:rsidR="00EF6EEC" w:rsidRPr="007D01E1">
        <w:rPr>
          <w:rFonts w:ascii="Tahoma" w:eastAsia="標楷體" w:hAnsi="Tahoma" w:cs="Tahoma" w:hint="eastAsia"/>
        </w:rPr>
        <w:t>D</w:t>
      </w:r>
      <w:r w:rsidR="00EF6EEC" w:rsidRPr="007D01E1">
        <w:rPr>
          <w:rFonts w:ascii="Tahoma" w:eastAsia="標楷體" w:hAnsi="Tahoma" w:cs="Tahoma"/>
        </w:rPr>
        <w:t>ate”</w:t>
      </w:r>
      <w:r w:rsidR="00EF6EEC" w:rsidRPr="007D01E1">
        <w:rPr>
          <w:rFonts w:ascii="Tahoma" w:eastAsia="標楷體" w:hAnsi="Tahoma" w:cs="Tahoma" w:hint="eastAsia"/>
        </w:rPr>
        <w:t xml:space="preserve"> ,</w:t>
      </w:r>
      <w:r w:rsidR="00EF6EEC" w:rsidRPr="007D01E1">
        <w:rPr>
          <w:rFonts w:ascii="Tahoma" w:eastAsia="標楷體" w:hAnsi="Tahoma" w:cs="Tahoma"/>
        </w:rPr>
        <w:t xml:space="preserve"> “Volume”, “Open”, “</w:t>
      </w:r>
      <w:r w:rsidR="00EF6EEC" w:rsidRPr="007D01E1">
        <w:rPr>
          <w:rFonts w:ascii="Tahoma" w:eastAsia="標楷體" w:hAnsi="Tahoma" w:cs="Tahoma" w:hint="eastAsia"/>
        </w:rPr>
        <w:t>H</w:t>
      </w:r>
      <w:r w:rsidR="00EF6EEC" w:rsidRPr="007D01E1">
        <w:rPr>
          <w:rFonts w:ascii="Tahoma" w:eastAsia="標楷體" w:hAnsi="Tahoma" w:cs="Tahoma"/>
        </w:rPr>
        <w:t>igh”, “Low”, “Close”</w:t>
      </w:r>
      <w:r w:rsidR="00EF6EEC">
        <w:rPr>
          <w:rFonts w:ascii="Tahoma" w:eastAsia="標楷體" w:hAnsi="Tahoma" w:cs="Tahoma"/>
          <w:szCs w:val="24"/>
        </w:rPr>
        <w:t>]</w:t>
      </w:r>
      <w:r w:rsidR="00EF6EEC">
        <w:rPr>
          <w:rFonts w:ascii="Tahoma" w:eastAsia="標楷體" w:hAnsi="Tahoma" w:cs="Tahoma" w:hint="eastAsia"/>
          <w:szCs w:val="24"/>
        </w:rPr>
        <w:t>，最後輸出成</w:t>
      </w:r>
      <w:r w:rsidR="00EF6EEC">
        <w:rPr>
          <w:rFonts w:ascii="Tahoma" w:eastAsia="標楷體" w:hAnsi="Tahoma" w:cs="Tahoma" w:hint="eastAsia"/>
          <w:szCs w:val="24"/>
        </w:rPr>
        <w:t>D</w:t>
      </w:r>
      <w:r w:rsidR="00EF6EEC">
        <w:rPr>
          <w:rFonts w:ascii="Tahoma" w:eastAsia="標楷體" w:hAnsi="Tahoma" w:cs="Tahoma"/>
          <w:szCs w:val="24"/>
        </w:rPr>
        <w:t>ataFrame(volume_bar)</w:t>
      </w:r>
      <w:r w:rsidR="00EF6EEC">
        <w:rPr>
          <w:rFonts w:ascii="Tahoma" w:eastAsia="標楷體" w:hAnsi="Tahoma" w:cs="Tahoma" w:hint="eastAsia"/>
          <w:szCs w:val="24"/>
        </w:rPr>
        <w:t>用</w:t>
      </w:r>
      <w:r w:rsidR="00EF6EEC">
        <w:rPr>
          <w:rFonts w:ascii="Tahoma" w:eastAsia="標楷體" w:hAnsi="Tahoma" w:cs="Tahoma" w:hint="eastAsia"/>
          <w:szCs w:val="24"/>
        </w:rPr>
        <w:t>m</w:t>
      </w:r>
      <w:r w:rsidR="00EF6EEC">
        <w:rPr>
          <w:rFonts w:ascii="Tahoma" w:eastAsia="標楷體" w:hAnsi="Tahoma" w:cs="Tahoma"/>
          <w:szCs w:val="24"/>
        </w:rPr>
        <w:t>plfinance</w:t>
      </w:r>
      <w:r w:rsidR="00EF6EEC">
        <w:rPr>
          <w:rFonts w:ascii="Tahoma" w:eastAsia="標楷體" w:hAnsi="Tahoma" w:cs="Tahoma" w:hint="eastAsia"/>
          <w:szCs w:val="24"/>
        </w:rPr>
        <w:t>畫出，如下圖所示，可以看出大趨勢與</w:t>
      </w:r>
      <w:r w:rsidR="00EF6EEC">
        <w:rPr>
          <w:rFonts w:ascii="Tahoma" w:eastAsia="標楷體" w:hAnsi="Tahoma" w:cs="Tahoma" w:hint="eastAsia"/>
          <w:szCs w:val="24"/>
        </w:rPr>
        <w:t>T</w:t>
      </w:r>
      <w:r w:rsidR="00EF6EEC">
        <w:rPr>
          <w:rFonts w:ascii="Tahoma" w:eastAsia="標楷體" w:hAnsi="Tahoma" w:cs="Tahoma"/>
          <w:szCs w:val="24"/>
        </w:rPr>
        <w:t>ime bar</w:t>
      </w:r>
      <w:r w:rsidR="00EF6EEC">
        <w:rPr>
          <w:rFonts w:ascii="Tahoma" w:eastAsia="標楷體" w:hAnsi="Tahoma" w:cs="Tahoma" w:hint="eastAsia"/>
          <w:szCs w:val="24"/>
        </w:rPr>
        <w:t>、</w:t>
      </w:r>
      <w:r w:rsidR="00EF6EEC">
        <w:rPr>
          <w:rFonts w:ascii="Tahoma" w:eastAsia="標楷體" w:hAnsi="Tahoma" w:cs="Tahoma" w:hint="eastAsia"/>
          <w:szCs w:val="24"/>
        </w:rPr>
        <w:t>T</w:t>
      </w:r>
      <w:r w:rsidR="00EF6EEC">
        <w:rPr>
          <w:rFonts w:ascii="Tahoma" w:eastAsia="標楷體" w:hAnsi="Tahoma" w:cs="Tahoma"/>
          <w:szCs w:val="24"/>
        </w:rPr>
        <w:t>ick bar</w:t>
      </w:r>
      <w:r w:rsidR="00EF6EEC">
        <w:rPr>
          <w:rFonts w:ascii="Tahoma" w:eastAsia="標楷體" w:hAnsi="Tahoma" w:cs="Tahoma" w:hint="eastAsia"/>
          <w:szCs w:val="24"/>
        </w:rPr>
        <w:t>相同。</w:t>
      </w:r>
    </w:p>
    <w:p w14:paraId="6700B6E5" w14:textId="0B998505" w:rsidR="009C5A7A" w:rsidRPr="00EF6EEC" w:rsidRDefault="006B25AA" w:rsidP="00EF6EEC">
      <w:pPr>
        <w:pStyle w:val="a3"/>
        <w:ind w:leftChars="0" w:left="360"/>
        <w:jc w:val="center"/>
        <w:rPr>
          <w:rFonts w:ascii="Tahoma" w:eastAsia="標楷體" w:hAnsi="Tahoma" w:cs="Tahoma"/>
          <w:szCs w:val="24"/>
        </w:rPr>
      </w:pPr>
      <w:r>
        <w:rPr>
          <w:rFonts w:ascii="Tahoma" w:eastAsia="標楷體" w:hAnsi="Tahoma" w:cs="Tahoma"/>
          <w:noProof/>
          <w:szCs w:val="24"/>
        </w:rPr>
        <w:drawing>
          <wp:inline distT="0" distB="0" distL="0" distR="0" wp14:anchorId="1B90D42E" wp14:editId="5BC12012">
            <wp:extent cx="3530275" cy="2796540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0" b="7939"/>
                    <a:stretch/>
                  </pic:blipFill>
                  <pic:spPr bwMode="auto">
                    <a:xfrm>
                      <a:off x="0" y="0"/>
                      <a:ext cx="3532546" cy="2798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449C2" w14:textId="4D942CD9" w:rsidR="00AF7E8D" w:rsidRDefault="00EF6EEC" w:rsidP="00C62F8E">
      <w:pPr>
        <w:pStyle w:val="a3"/>
        <w:ind w:leftChars="0" w:left="360"/>
        <w:rPr>
          <w:rFonts w:ascii="Tahoma" w:eastAsia="標楷體" w:hAnsi="Tahoma" w:cs="Tahoma"/>
          <w:szCs w:val="24"/>
        </w:rPr>
      </w:pPr>
      <w:r>
        <w:rPr>
          <w:rFonts w:ascii="Tahoma" w:eastAsia="標楷體" w:hAnsi="Tahoma" w:cs="Tahoma" w:hint="eastAsia"/>
          <w:szCs w:val="24"/>
        </w:rPr>
        <w:t>下圖為</w:t>
      </w:r>
      <w:r>
        <w:rPr>
          <w:rFonts w:ascii="Tahoma" w:eastAsia="標楷體" w:hAnsi="Tahoma" w:cs="Tahoma" w:hint="eastAsia"/>
          <w:szCs w:val="24"/>
        </w:rPr>
        <w:t>g</w:t>
      </w:r>
      <w:r>
        <w:rPr>
          <w:rFonts w:ascii="Tahoma" w:eastAsia="標楷體" w:hAnsi="Tahoma" w:cs="Tahoma"/>
          <w:szCs w:val="24"/>
        </w:rPr>
        <w:t>roupby “volume”</w:t>
      </w:r>
      <w:r>
        <w:rPr>
          <w:rFonts w:ascii="Tahoma" w:eastAsia="標楷體" w:hAnsi="Tahoma" w:cs="Tahoma" w:hint="eastAsia"/>
          <w:szCs w:val="24"/>
        </w:rPr>
        <w:t>時，每筆資料的</w:t>
      </w:r>
      <w:r>
        <w:rPr>
          <w:rFonts w:ascii="Tahoma" w:eastAsia="標楷體" w:hAnsi="Tahoma" w:cs="Tahoma"/>
          <w:szCs w:val="24"/>
        </w:rPr>
        <w:t>number of ticks</w:t>
      </w:r>
      <w:r w:rsidR="00215857">
        <w:rPr>
          <w:rFonts w:ascii="Tahoma" w:eastAsia="標楷體" w:hAnsi="Tahoma" w:cs="Tahoma" w:hint="eastAsia"/>
          <w:szCs w:val="24"/>
        </w:rPr>
        <w:t>。</w:t>
      </w:r>
    </w:p>
    <w:p w14:paraId="4CB198F2" w14:textId="4496B9A6" w:rsidR="000777C3" w:rsidRDefault="006B25AA" w:rsidP="00215857">
      <w:pPr>
        <w:pStyle w:val="a3"/>
        <w:ind w:leftChars="0" w:left="360"/>
        <w:jc w:val="center"/>
        <w:rPr>
          <w:rFonts w:ascii="Tahoma" w:eastAsia="標楷體" w:hAnsi="Tahoma" w:cs="Tahoma"/>
          <w:szCs w:val="24"/>
        </w:rPr>
      </w:pPr>
      <w:r>
        <w:rPr>
          <w:rFonts w:ascii="Tahoma" w:eastAsia="標楷體" w:hAnsi="Tahoma" w:cs="Tahoma"/>
          <w:noProof/>
          <w:szCs w:val="24"/>
        </w:rPr>
        <w:drawing>
          <wp:inline distT="0" distB="0" distL="0" distR="0" wp14:anchorId="655CF73C" wp14:editId="2250D470">
            <wp:extent cx="3329940" cy="2806484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04"/>
                    <a:stretch/>
                  </pic:blipFill>
                  <pic:spPr bwMode="auto">
                    <a:xfrm>
                      <a:off x="0" y="0"/>
                      <a:ext cx="3335907" cy="2811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31009" w14:textId="61FC652B" w:rsidR="000777C3" w:rsidRPr="00C62F8E" w:rsidRDefault="000777C3" w:rsidP="000777C3">
      <w:pPr>
        <w:pStyle w:val="a3"/>
        <w:numPr>
          <w:ilvl w:val="0"/>
          <w:numId w:val="1"/>
        </w:numPr>
        <w:ind w:leftChars="0"/>
        <w:rPr>
          <w:rFonts w:ascii="Tahoma" w:eastAsia="標楷體" w:hAnsi="Tahoma" w:cs="Tahoma"/>
          <w:b/>
          <w:bCs/>
          <w:sz w:val="32"/>
          <w:szCs w:val="32"/>
        </w:rPr>
      </w:pPr>
      <w:r>
        <w:rPr>
          <w:rFonts w:ascii="Tahoma" w:eastAsia="標楷體" w:hAnsi="Tahoma" w:cs="Tahoma"/>
          <w:b/>
          <w:bCs/>
          <w:sz w:val="32"/>
          <w:szCs w:val="32"/>
        </w:rPr>
        <w:lastRenderedPageBreak/>
        <w:t>Dollar</w:t>
      </w:r>
      <w:r w:rsidRPr="00C62F8E">
        <w:rPr>
          <w:rFonts w:ascii="Tahoma" w:eastAsia="標楷體" w:hAnsi="Tahoma" w:cs="Tahoma"/>
          <w:b/>
          <w:bCs/>
          <w:sz w:val="32"/>
          <w:szCs w:val="32"/>
        </w:rPr>
        <w:t xml:space="preserve"> Bar</w:t>
      </w:r>
    </w:p>
    <w:p w14:paraId="2C0B0E59" w14:textId="77777777" w:rsidR="000777C3" w:rsidRPr="00C62F8E" w:rsidRDefault="000777C3" w:rsidP="000777C3">
      <w:pPr>
        <w:pStyle w:val="a3"/>
        <w:ind w:leftChars="0" w:left="360"/>
        <w:rPr>
          <w:rFonts w:ascii="Tahoma" w:eastAsia="標楷體" w:hAnsi="Tahoma" w:cs="Tahoma"/>
          <w:b/>
          <w:bCs/>
          <w:sz w:val="32"/>
          <w:szCs w:val="32"/>
        </w:rPr>
      </w:pPr>
      <w:r w:rsidRPr="00C62F8E">
        <w:rPr>
          <w:rFonts w:ascii="Tahoma" w:eastAsia="標楷體" w:hAnsi="Tahoma" w:cs="Tahoma" w:hint="eastAsia"/>
          <w:b/>
          <w:bCs/>
          <w:sz w:val="32"/>
          <w:szCs w:val="32"/>
        </w:rPr>
        <w:t>S</w:t>
      </w:r>
      <w:r w:rsidRPr="00C62F8E">
        <w:rPr>
          <w:rFonts w:ascii="Tahoma" w:eastAsia="標楷體" w:hAnsi="Tahoma" w:cs="Tahoma"/>
          <w:b/>
          <w:bCs/>
          <w:sz w:val="32"/>
          <w:szCs w:val="32"/>
        </w:rPr>
        <w:t>olution:</w:t>
      </w:r>
    </w:p>
    <w:p w14:paraId="39012CFB" w14:textId="5D0645CF" w:rsidR="000D0CAA" w:rsidRDefault="009C2E10" w:rsidP="000D0CAA">
      <w:pPr>
        <w:pStyle w:val="a3"/>
        <w:ind w:leftChars="0" w:left="360"/>
        <w:rPr>
          <w:rFonts w:ascii="Tahoma" w:eastAsia="標楷體" w:hAnsi="Tahoma" w:cs="Tahoma"/>
          <w:szCs w:val="24"/>
        </w:rPr>
      </w:pPr>
      <w:r>
        <w:rPr>
          <w:rFonts w:ascii="Tahoma" w:eastAsia="標楷體" w:hAnsi="Tahoma" w:cs="Tahoma" w:hint="eastAsia"/>
          <w:szCs w:val="24"/>
        </w:rPr>
        <w:t>依題意要求要將每</w:t>
      </w:r>
      <w:r>
        <w:rPr>
          <w:rFonts w:ascii="Tahoma" w:eastAsia="標楷體" w:hAnsi="Tahoma" w:cs="Tahoma" w:hint="eastAsia"/>
          <w:szCs w:val="24"/>
        </w:rPr>
        <w:t>100,</w:t>
      </w:r>
      <w:r>
        <w:rPr>
          <w:rFonts w:ascii="Tahoma" w:eastAsia="標楷體" w:hAnsi="Tahoma" w:cs="Tahoma"/>
          <w:szCs w:val="24"/>
        </w:rPr>
        <w:t>000,000</w:t>
      </w:r>
      <w:r>
        <w:rPr>
          <w:rFonts w:ascii="Tahoma" w:eastAsia="標楷體" w:hAnsi="Tahoma" w:cs="Tahoma" w:hint="eastAsia"/>
          <w:szCs w:val="24"/>
        </w:rPr>
        <w:t>的交易金額作為</w:t>
      </w:r>
      <w:r>
        <w:rPr>
          <w:rFonts w:ascii="Tahoma" w:eastAsia="標楷體" w:hAnsi="Tahoma" w:cs="Tahoma" w:hint="eastAsia"/>
          <w:szCs w:val="24"/>
        </w:rPr>
        <w:t>g</w:t>
      </w:r>
      <w:r>
        <w:rPr>
          <w:rFonts w:ascii="Tahoma" w:eastAsia="標楷體" w:hAnsi="Tahoma" w:cs="Tahoma"/>
          <w:szCs w:val="24"/>
        </w:rPr>
        <w:t>roup</w:t>
      </w:r>
      <w:r>
        <w:rPr>
          <w:rFonts w:ascii="Tahoma" w:eastAsia="標楷體" w:hAnsi="Tahoma" w:cs="Tahoma" w:hint="eastAsia"/>
          <w:szCs w:val="24"/>
        </w:rPr>
        <w:t>i</w:t>
      </w:r>
      <w:r>
        <w:rPr>
          <w:rFonts w:ascii="Tahoma" w:eastAsia="標楷體" w:hAnsi="Tahoma" w:cs="Tahoma"/>
          <w:szCs w:val="24"/>
        </w:rPr>
        <w:t>ng</w:t>
      </w:r>
      <w:r>
        <w:rPr>
          <w:rFonts w:ascii="Tahoma" w:eastAsia="標楷體" w:hAnsi="Tahoma" w:cs="Tahoma" w:hint="eastAsia"/>
          <w:szCs w:val="24"/>
        </w:rPr>
        <w:t>的依據，計算的方式是原本每筆資料的</w:t>
      </w:r>
      <w:r>
        <w:rPr>
          <w:rFonts w:ascii="Tahoma" w:eastAsia="標楷體" w:hAnsi="Tahoma" w:cs="Tahoma"/>
          <w:szCs w:val="24"/>
        </w:rPr>
        <w:t>”</w:t>
      </w:r>
      <w:r>
        <w:rPr>
          <w:rFonts w:ascii="Tahoma" w:eastAsia="標楷體" w:hAnsi="Tahoma" w:cs="Tahoma" w:hint="eastAsia"/>
          <w:szCs w:val="24"/>
        </w:rPr>
        <w:t>成交價格</w:t>
      </w:r>
      <w:r>
        <w:rPr>
          <w:rFonts w:ascii="Tahoma" w:eastAsia="標楷體" w:hAnsi="Tahoma" w:cs="Tahoma"/>
          <w:szCs w:val="24"/>
        </w:rPr>
        <w:t>”</w:t>
      </w:r>
      <w:r>
        <w:rPr>
          <w:rFonts w:ascii="Tahoma" w:eastAsia="標楷體" w:hAnsi="Tahoma" w:cs="Tahoma" w:hint="eastAsia"/>
          <w:szCs w:val="24"/>
        </w:rPr>
        <w:t xml:space="preserve"> * </w:t>
      </w:r>
      <w:r>
        <w:rPr>
          <w:rFonts w:ascii="Tahoma" w:eastAsia="標楷體" w:hAnsi="Tahoma" w:cs="Tahoma"/>
          <w:szCs w:val="24"/>
        </w:rPr>
        <w:t>“</w:t>
      </w:r>
      <w:r>
        <w:rPr>
          <w:rFonts w:ascii="Tahoma" w:eastAsia="標楷體" w:hAnsi="Tahoma" w:cs="Tahoma" w:hint="eastAsia"/>
          <w:szCs w:val="24"/>
        </w:rPr>
        <w:t xml:space="preserve"> </w:t>
      </w:r>
      <w:r>
        <w:rPr>
          <w:rFonts w:ascii="Tahoma" w:eastAsia="標楷體" w:hAnsi="Tahoma" w:cs="Tahoma" w:hint="eastAsia"/>
          <w:szCs w:val="24"/>
        </w:rPr>
        <w:t>交易數量</w:t>
      </w:r>
      <w:r>
        <w:rPr>
          <w:rFonts w:ascii="Tahoma" w:eastAsia="標楷體" w:hAnsi="Tahoma" w:cs="Tahoma"/>
          <w:szCs w:val="24"/>
        </w:rPr>
        <w:t>”</w:t>
      </w:r>
      <w:r>
        <w:rPr>
          <w:rFonts w:ascii="Tahoma" w:eastAsia="標楷體" w:hAnsi="Tahoma" w:cs="Tahoma" w:hint="eastAsia"/>
          <w:szCs w:val="24"/>
        </w:rPr>
        <w:t xml:space="preserve"> </w:t>
      </w:r>
      <w:r>
        <w:rPr>
          <w:rFonts w:ascii="Tahoma" w:eastAsia="標楷體" w:hAnsi="Tahoma" w:cs="Tahoma" w:hint="eastAsia"/>
          <w:szCs w:val="24"/>
        </w:rPr>
        <w:t>獲得</w:t>
      </w:r>
      <w:r>
        <w:rPr>
          <w:rFonts w:ascii="Tahoma" w:eastAsia="標楷體" w:hAnsi="Tahoma" w:cs="Tahoma" w:hint="eastAsia"/>
          <w:szCs w:val="24"/>
        </w:rPr>
        <w:t xml:space="preserve"> </w:t>
      </w:r>
      <w:r>
        <w:rPr>
          <w:rFonts w:ascii="Tahoma" w:eastAsia="標楷體" w:hAnsi="Tahoma" w:cs="Tahoma"/>
          <w:szCs w:val="24"/>
        </w:rPr>
        <w:t>“</w:t>
      </w:r>
      <w:r>
        <w:rPr>
          <w:rFonts w:ascii="Tahoma" w:eastAsia="標楷體" w:hAnsi="Tahoma" w:cs="Tahoma" w:hint="eastAsia"/>
          <w:szCs w:val="24"/>
        </w:rPr>
        <w:t>每筆資料的交易金額</w:t>
      </w:r>
      <w:r>
        <w:rPr>
          <w:rFonts w:ascii="Tahoma" w:eastAsia="標楷體" w:hAnsi="Tahoma" w:cs="Tahoma"/>
          <w:szCs w:val="24"/>
        </w:rPr>
        <w:t>”</w:t>
      </w:r>
      <w:r>
        <w:rPr>
          <w:rFonts w:ascii="Tahoma" w:eastAsia="標楷體" w:hAnsi="Tahoma" w:cs="Tahoma" w:hint="eastAsia"/>
          <w:szCs w:val="24"/>
        </w:rPr>
        <w:t>，接著</w:t>
      </w:r>
      <w:r w:rsidR="00F13303">
        <w:rPr>
          <w:rFonts w:ascii="Tahoma" w:eastAsia="標楷體" w:hAnsi="Tahoma" w:cs="Tahoma" w:hint="eastAsia"/>
          <w:szCs w:val="24"/>
        </w:rPr>
        <w:t>一樣用</w:t>
      </w:r>
      <w:r w:rsidR="00F13303">
        <w:rPr>
          <w:rFonts w:ascii="Tahoma" w:eastAsia="標楷體" w:hAnsi="Tahoma" w:cs="Tahoma" w:hint="eastAsia"/>
          <w:szCs w:val="24"/>
        </w:rPr>
        <w:t>c</w:t>
      </w:r>
      <w:r w:rsidR="00F13303">
        <w:rPr>
          <w:rFonts w:ascii="Tahoma" w:eastAsia="標楷體" w:hAnsi="Tahoma" w:cs="Tahoma"/>
          <w:szCs w:val="24"/>
        </w:rPr>
        <w:t>umsum()</w:t>
      </w:r>
      <w:r w:rsidR="00F13303">
        <w:rPr>
          <w:rFonts w:ascii="Tahoma" w:eastAsia="標楷體" w:hAnsi="Tahoma" w:cs="Tahoma" w:hint="eastAsia"/>
          <w:szCs w:val="24"/>
        </w:rPr>
        <w:t>將每筆資料的交易金額做累加，可以得知最後得總交易金額為</w:t>
      </w:r>
      <w:r w:rsidR="003F341E">
        <w:rPr>
          <w:rFonts w:ascii="Tahoma" w:eastAsia="標楷體" w:hAnsi="Tahoma" w:cs="Tahoma" w:hint="eastAsia"/>
          <w:szCs w:val="24"/>
        </w:rPr>
        <w:t>4.46</w:t>
      </w:r>
      <w:r w:rsidR="00F13303">
        <w:rPr>
          <w:rFonts w:ascii="Tahoma" w:eastAsia="標楷體" w:hAnsi="Tahoma" w:cs="Tahoma" w:hint="eastAsia"/>
          <w:szCs w:val="24"/>
        </w:rPr>
        <w:t>*10^10</w:t>
      </w:r>
      <w:r w:rsidR="00F13303">
        <w:rPr>
          <w:rFonts w:ascii="Tahoma" w:eastAsia="標楷體" w:hAnsi="Tahoma" w:cs="Tahoma" w:hint="eastAsia"/>
          <w:szCs w:val="24"/>
        </w:rPr>
        <w:t>，以</w:t>
      </w:r>
      <w:r w:rsidR="00F13303">
        <w:rPr>
          <w:rFonts w:ascii="Tahoma" w:eastAsia="標楷體" w:hAnsi="Tahoma" w:cs="Tahoma" w:hint="eastAsia"/>
          <w:szCs w:val="24"/>
        </w:rPr>
        <w:t>1^9</w:t>
      </w:r>
      <w:r w:rsidR="00F13303">
        <w:rPr>
          <w:rFonts w:ascii="Tahoma" w:eastAsia="標楷體" w:hAnsi="Tahoma" w:cs="Tahoma" w:hint="eastAsia"/>
          <w:szCs w:val="24"/>
        </w:rPr>
        <w:t>為</w:t>
      </w:r>
      <w:r w:rsidR="00F13303">
        <w:rPr>
          <w:rFonts w:ascii="Tahoma" w:eastAsia="標楷體" w:hAnsi="Tahoma" w:cs="Tahoma" w:hint="eastAsia"/>
          <w:szCs w:val="24"/>
        </w:rPr>
        <w:t>g</w:t>
      </w:r>
      <w:r w:rsidR="00F13303">
        <w:rPr>
          <w:rFonts w:ascii="Tahoma" w:eastAsia="標楷體" w:hAnsi="Tahoma" w:cs="Tahoma"/>
          <w:szCs w:val="24"/>
        </w:rPr>
        <w:t>roup</w:t>
      </w:r>
      <w:r w:rsidR="00F13303">
        <w:rPr>
          <w:rFonts w:ascii="Tahoma" w:eastAsia="標楷體" w:hAnsi="Tahoma" w:cs="Tahoma" w:hint="eastAsia"/>
          <w:szCs w:val="24"/>
        </w:rPr>
        <w:t>的話可以合併成</w:t>
      </w:r>
      <w:r w:rsidR="003F341E">
        <w:rPr>
          <w:rFonts w:ascii="Tahoma" w:eastAsia="標楷體" w:hAnsi="Tahoma" w:cs="Tahoma" w:hint="eastAsia"/>
          <w:szCs w:val="24"/>
        </w:rPr>
        <w:t>45</w:t>
      </w:r>
      <w:r w:rsidR="00F13303">
        <w:rPr>
          <w:rFonts w:ascii="Tahoma" w:eastAsia="標楷體" w:hAnsi="Tahoma" w:cs="Tahoma" w:hint="eastAsia"/>
          <w:szCs w:val="24"/>
        </w:rPr>
        <w:t>筆資料</w:t>
      </w:r>
      <w:r w:rsidR="00F13303">
        <w:rPr>
          <w:rFonts w:ascii="Tahoma" w:eastAsia="標楷體" w:hAnsi="Tahoma" w:cs="Tahoma" w:hint="eastAsia"/>
          <w:szCs w:val="24"/>
        </w:rPr>
        <w:t>(0~</w:t>
      </w:r>
      <w:r w:rsidR="003F341E">
        <w:rPr>
          <w:rFonts w:ascii="Tahoma" w:eastAsia="標楷體" w:hAnsi="Tahoma" w:cs="Tahoma" w:hint="eastAsia"/>
          <w:szCs w:val="24"/>
        </w:rPr>
        <w:t>44</w:t>
      </w:r>
      <w:r w:rsidR="00F13303">
        <w:rPr>
          <w:rFonts w:ascii="Tahoma" w:eastAsia="標楷體" w:hAnsi="Tahoma" w:cs="Tahoma" w:hint="eastAsia"/>
          <w:szCs w:val="24"/>
        </w:rPr>
        <w:t>)</w:t>
      </w:r>
      <w:r w:rsidR="000D0CAA">
        <w:rPr>
          <w:rFonts w:ascii="Tahoma" w:eastAsia="標楷體" w:hAnsi="Tahoma" w:cs="Tahoma" w:hint="eastAsia"/>
          <w:szCs w:val="24"/>
        </w:rPr>
        <w:t>，最後像</w:t>
      </w:r>
      <w:r w:rsidR="000D0CAA">
        <w:rPr>
          <w:rFonts w:ascii="Tahoma" w:eastAsia="標楷體" w:hAnsi="Tahoma" w:cs="Tahoma" w:hint="eastAsia"/>
          <w:szCs w:val="24"/>
        </w:rPr>
        <w:t>T</w:t>
      </w:r>
      <w:r w:rsidR="000D0CAA">
        <w:rPr>
          <w:rFonts w:ascii="Tahoma" w:eastAsia="標楷體" w:hAnsi="Tahoma" w:cs="Tahoma"/>
          <w:szCs w:val="24"/>
        </w:rPr>
        <w:t>ime bar</w:t>
      </w:r>
      <w:r w:rsidR="000D0CAA">
        <w:rPr>
          <w:rFonts w:ascii="Tahoma" w:eastAsia="標楷體" w:hAnsi="Tahoma" w:cs="Tahoma" w:hint="eastAsia"/>
          <w:szCs w:val="24"/>
        </w:rPr>
        <w:t>一樣，將每筆資料彙總成</w:t>
      </w:r>
      <w:r w:rsidR="000D0CAA">
        <w:rPr>
          <w:rFonts w:ascii="Tahoma" w:eastAsia="標楷體" w:hAnsi="Tahoma" w:cs="Tahoma" w:hint="eastAsia"/>
          <w:szCs w:val="24"/>
        </w:rPr>
        <w:t>v</w:t>
      </w:r>
      <w:r w:rsidR="000D0CAA">
        <w:rPr>
          <w:rFonts w:ascii="Tahoma" w:eastAsia="標楷體" w:hAnsi="Tahoma" w:cs="Tahoma"/>
          <w:szCs w:val="24"/>
        </w:rPr>
        <w:t>olume_result = [</w:t>
      </w:r>
      <w:r w:rsidR="000D0CAA" w:rsidRPr="007D01E1">
        <w:rPr>
          <w:rFonts w:ascii="Tahoma" w:eastAsia="標楷體" w:hAnsi="Tahoma" w:cs="Tahoma"/>
        </w:rPr>
        <w:t>“</w:t>
      </w:r>
      <w:r w:rsidR="000D0CAA" w:rsidRPr="007D01E1">
        <w:rPr>
          <w:rFonts w:ascii="Tahoma" w:eastAsia="標楷體" w:hAnsi="Tahoma" w:cs="Tahoma" w:hint="eastAsia"/>
        </w:rPr>
        <w:t>D</w:t>
      </w:r>
      <w:r w:rsidR="000D0CAA" w:rsidRPr="007D01E1">
        <w:rPr>
          <w:rFonts w:ascii="Tahoma" w:eastAsia="標楷體" w:hAnsi="Tahoma" w:cs="Tahoma"/>
        </w:rPr>
        <w:t>ate”</w:t>
      </w:r>
      <w:r w:rsidR="000D0CAA" w:rsidRPr="007D01E1">
        <w:rPr>
          <w:rFonts w:ascii="Tahoma" w:eastAsia="標楷體" w:hAnsi="Tahoma" w:cs="Tahoma" w:hint="eastAsia"/>
        </w:rPr>
        <w:t xml:space="preserve"> ,</w:t>
      </w:r>
      <w:r w:rsidR="000D0CAA" w:rsidRPr="007D01E1">
        <w:rPr>
          <w:rFonts w:ascii="Tahoma" w:eastAsia="標楷體" w:hAnsi="Tahoma" w:cs="Tahoma"/>
        </w:rPr>
        <w:t xml:space="preserve"> “Volume”, “Open”, “</w:t>
      </w:r>
      <w:r w:rsidR="000D0CAA" w:rsidRPr="007D01E1">
        <w:rPr>
          <w:rFonts w:ascii="Tahoma" w:eastAsia="標楷體" w:hAnsi="Tahoma" w:cs="Tahoma" w:hint="eastAsia"/>
        </w:rPr>
        <w:t>H</w:t>
      </w:r>
      <w:r w:rsidR="000D0CAA" w:rsidRPr="007D01E1">
        <w:rPr>
          <w:rFonts w:ascii="Tahoma" w:eastAsia="標楷體" w:hAnsi="Tahoma" w:cs="Tahoma"/>
        </w:rPr>
        <w:t>igh”, “Low”, “Close”</w:t>
      </w:r>
      <w:r w:rsidR="000D0CAA">
        <w:rPr>
          <w:rFonts w:ascii="Tahoma" w:eastAsia="標楷體" w:hAnsi="Tahoma" w:cs="Tahoma"/>
          <w:szCs w:val="24"/>
        </w:rPr>
        <w:t>]</w:t>
      </w:r>
      <w:r w:rsidR="000D0CAA">
        <w:rPr>
          <w:rFonts w:ascii="Tahoma" w:eastAsia="標楷體" w:hAnsi="Tahoma" w:cs="Tahoma" w:hint="eastAsia"/>
          <w:szCs w:val="24"/>
        </w:rPr>
        <w:t>，最後輸出成</w:t>
      </w:r>
      <w:r w:rsidR="000D0CAA">
        <w:rPr>
          <w:rFonts w:ascii="Tahoma" w:eastAsia="標楷體" w:hAnsi="Tahoma" w:cs="Tahoma" w:hint="eastAsia"/>
          <w:szCs w:val="24"/>
        </w:rPr>
        <w:t>D</w:t>
      </w:r>
      <w:r w:rsidR="000D0CAA">
        <w:rPr>
          <w:rFonts w:ascii="Tahoma" w:eastAsia="標楷體" w:hAnsi="Tahoma" w:cs="Tahoma"/>
          <w:szCs w:val="24"/>
        </w:rPr>
        <w:t>ataFrame(</w:t>
      </w:r>
      <w:r w:rsidR="00F4099E">
        <w:rPr>
          <w:rFonts w:ascii="Tahoma" w:eastAsia="標楷體" w:hAnsi="Tahoma" w:cs="Tahoma" w:hint="eastAsia"/>
          <w:szCs w:val="24"/>
        </w:rPr>
        <w:t>Do</w:t>
      </w:r>
      <w:r w:rsidR="00F4099E">
        <w:rPr>
          <w:rFonts w:ascii="Tahoma" w:eastAsia="標楷體" w:hAnsi="Tahoma" w:cs="Tahoma"/>
          <w:szCs w:val="24"/>
        </w:rPr>
        <w:t>llar</w:t>
      </w:r>
      <w:r w:rsidR="000D0CAA">
        <w:rPr>
          <w:rFonts w:ascii="Tahoma" w:eastAsia="標楷體" w:hAnsi="Tahoma" w:cs="Tahoma"/>
          <w:szCs w:val="24"/>
        </w:rPr>
        <w:t>_bar)</w:t>
      </w:r>
      <w:r w:rsidR="000D0CAA">
        <w:rPr>
          <w:rFonts w:ascii="Tahoma" w:eastAsia="標楷體" w:hAnsi="Tahoma" w:cs="Tahoma" w:hint="eastAsia"/>
          <w:szCs w:val="24"/>
        </w:rPr>
        <w:t>用</w:t>
      </w:r>
      <w:r w:rsidR="000D0CAA">
        <w:rPr>
          <w:rFonts w:ascii="Tahoma" w:eastAsia="標楷體" w:hAnsi="Tahoma" w:cs="Tahoma" w:hint="eastAsia"/>
          <w:szCs w:val="24"/>
        </w:rPr>
        <w:t>m</w:t>
      </w:r>
      <w:r w:rsidR="000D0CAA">
        <w:rPr>
          <w:rFonts w:ascii="Tahoma" w:eastAsia="標楷體" w:hAnsi="Tahoma" w:cs="Tahoma"/>
          <w:szCs w:val="24"/>
        </w:rPr>
        <w:t>plfinance</w:t>
      </w:r>
      <w:r w:rsidR="000D0CAA">
        <w:rPr>
          <w:rFonts w:ascii="Tahoma" w:eastAsia="標楷體" w:hAnsi="Tahoma" w:cs="Tahoma" w:hint="eastAsia"/>
          <w:szCs w:val="24"/>
        </w:rPr>
        <w:t>畫出，如下圖所示，可以看出大趨勢與</w:t>
      </w:r>
      <w:r w:rsidR="000D0CAA">
        <w:rPr>
          <w:rFonts w:ascii="Tahoma" w:eastAsia="標楷體" w:hAnsi="Tahoma" w:cs="Tahoma" w:hint="eastAsia"/>
          <w:szCs w:val="24"/>
        </w:rPr>
        <w:t>T</w:t>
      </w:r>
      <w:r w:rsidR="000D0CAA">
        <w:rPr>
          <w:rFonts w:ascii="Tahoma" w:eastAsia="標楷體" w:hAnsi="Tahoma" w:cs="Tahoma"/>
          <w:szCs w:val="24"/>
        </w:rPr>
        <w:t>ime bar</w:t>
      </w:r>
      <w:r w:rsidR="000D0CAA">
        <w:rPr>
          <w:rFonts w:ascii="Tahoma" w:eastAsia="標楷體" w:hAnsi="Tahoma" w:cs="Tahoma" w:hint="eastAsia"/>
          <w:szCs w:val="24"/>
        </w:rPr>
        <w:t>、</w:t>
      </w:r>
      <w:r w:rsidR="000D0CAA">
        <w:rPr>
          <w:rFonts w:ascii="Tahoma" w:eastAsia="標楷體" w:hAnsi="Tahoma" w:cs="Tahoma" w:hint="eastAsia"/>
          <w:szCs w:val="24"/>
        </w:rPr>
        <w:t>T</w:t>
      </w:r>
      <w:r w:rsidR="000D0CAA">
        <w:rPr>
          <w:rFonts w:ascii="Tahoma" w:eastAsia="標楷體" w:hAnsi="Tahoma" w:cs="Tahoma"/>
          <w:szCs w:val="24"/>
        </w:rPr>
        <w:t>ick bar</w:t>
      </w:r>
      <w:r w:rsidR="000D0CAA">
        <w:rPr>
          <w:rFonts w:ascii="Tahoma" w:eastAsia="標楷體" w:hAnsi="Tahoma" w:cs="Tahoma" w:hint="eastAsia"/>
          <w:szCs w:val="24"/>
        </w:rPr>
        <w:t>、</w:t>
      </w:r>
      <w:r w:rsidR="000D0CAA">
        <w:rPr>
          <w:rFonts w:ascii="Tahoma" w:eastAsia="標楷體" w:hAnsi="Tahoma" w:cs="Tahoma" w:hint="eastAsia"/>
          <w:szCs w:val="24"/>
        </w:rPr>
        <w:t>Vo</w:t>
      </w:r>
      <w:r w:rsidR="000D0CAA">
        <w:rPr>
          <w:rFonts w:ascii="Tahoma" w:eastAsia="標楷體" w:hAnsi="Tahoma" w:cs="Tahoma"/>
          <w:szCs w:val="24"/>
        </w:rPr>
        <w:t>lume bar</w:t>
      </w:r>
      <w:r w:rsidR="000D0CAA">
        <w:rPr>
          <w:rFonts w:ascii="Tahoma" w:eastAsia="標楷體" w:hAnsi="Tahoma" w:cs="Tahoma" w:hint="eastAsia"/>
          <w:szCs w:val="24"/>
        </w:rPr>
        <w:t>相同。</w:t>
      </w:r>
    </w:p>
    <w:p w14:paraId="4EAA4DC2" w14:textId="4AE323FF" w:rsidR="00F00DE6" w:rsidRPr="000D0CAA" w:rsidRDefault="006B25AA" w:rsidP="00612AE0">
      <w:pPr>
        <w:pStyle w:val="a3"/>
        <w:ind w:leftChars="0" w:left="360"/>
        <w:jc w:val="center"/>
        <w:rPr>
          <w:rFonts w:ascii="Tahoma" w:eastAsia="標楷體" w:hAnsi="Tahoma" w:cs="Tahoma"/>
          <w:szCs w:val="24"/>
        </w:rPr>
      </w:pPr>
      <w:r>
        <w:rPr>
          <w:rFonts w:ascii="Tahoma" w:eastAsia="標楷體" w:hAnsi="Tahoma" w:cs="Tahoma"/>
          <w:noProof/>
          <w:szCs w:val="24"/>
        </w:rPr>
        <w:drawing>
          <wp:inline distT="0" distB="0" distL="0" distR="0" wp14:anchorId="06E8D052" wp14:editId="1A0161F7">
            <wp:extent cx="3482340" cy="2738336"/>
            <wp:effectExtent l="0" t="0" r="381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7" b="8141"/>
                    <a:stretch/>
                  </pic:blipFill>
                  <pic:spPr bwMode="auto">
                    <a:xfrm>
                      <a:off x="0" y="0"/>
                      <a:ext cx="3492728" cy="274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C92DE" w14:textId="0323D513" w:rsidR="000777C3" w:rsidRDefault="00F00DE6" w:rsidP="00F00DE6">
      <w:pPr>
        <w:pStyle w:val="a3"/>
        <w:ind w:leftChars="0" w:left="360"/>
        <w:rPr>
          <w:rFonts w:ascii="Tahoma" w:eastAsia="標楷體" w:hAnsi="Tahoma" w:cs="Tahoma"/>
          <w:szCs w:val="24"/>
        </w:rPr>
      </w:pPr>
      <w:r>
        <w:rPr>
          <w:rFonts w:ascii="Tahoma" w:eastAsia="標楷體" w:hAnsi="Tahoma" w:cs="Tahoma" w:hint="eastAsia"/>
          <w:szCs w:val="24"/>
        </w:rPr>
        <w:t>下圖為</w:t>
      </w:r>
      <w:r>
        <w:rPr>
          <w:rFonts w:ascii="Tahoma" w:eastAsia="標楷體" w:hAnsi="Tahoma" w:cs="Tahoma" w:hint="eastAsia"/>
          <w:szCs w:val="24"/>
        </w:rPr>
        <w:t>g</w:t>
      </w:r>
      <w:r>
        <w:rPr>
          <w:rFonts w:ascii="Tahoma" w:eastAsia="標楷體" w:hAnsi="Tahoma" w:cs="Tahoma"/>
          <w:szCs w:val="24"/>
        </w:rPr>
        <w:t>roupby”</w:t>
      </w:r>
      <w:r>
        <w:rPr>
          <w:rFonts w:ascii="Tahoma" w:eastAsia="標楷體" w:hAnsi="Tahoma" w:cs="Tahoma" w:hint="eastAsia"/>
          <w:szCs w:val="24"/>
        </w:rPr>
        <w:t>交易金額</w:t>
      </w:r>
      <w:r>
        <w:rPr>
          <w:rFonts w:ascii="Tahoma" w:eastAsia="標楷體" w:hAnsi="Tahoma" w:cs="Tahoma"/>
          <w:szCs w:val="24"/>
        </w:rPr>
        <w:t>”</w:t>
      </w:r>
      <w:r>
        <w:rPr>
          <w:rFonts w:ascii="Tahoma" w:eastAsia="標楷體" w:hAnsi="Tahoma" w:cs="Tahoma" w:hint="eastAsia"/>
          <w:szCs w:val="24"/>
        </w:rPr>
        <w:t>時，每筆資料的</w:t>
      </w:r>
      <w:r>
        <w:rPr>
          <w:rFonts w:ascii="Tahoma" w:eastAsia="標楷體" w:hAnsi="Tahoma" w:cs="Tahoma" w:hint="eastAsia"/>
          <w:szCs w:val="24"/>
        </w:rPr>
        <w:t>n</w:t>
      </w:r>
      <w:r>
        <w:rPr>
          <w:rFonts w:ascii="Tahoma" w:eastAsia="標楷體" w:hAnsi="Tahoma" w:cs="Tahoma"/>
          <w:szCs w:val="24"/>
        </w:rPr>
        <w:t>umber of ticks</w:t>
      </w:r>
      <w:r>
        <w:rPr>
          <w:rFonts w:ascii="Tahoma" w:eastAsia="標楷體" w:hAnsi="Tahoma" w:cs="Tahoma" w:hint="eastAsia"/>
          <w:szCs w:val="24"/>
        </w:rPr>
        <w:t>。</w:t>
      </w:r>
    </w:p>
    <w:p w14:paraId="10B1F300" w14:textId="19FA7D8A" w:rsidR="00612AE0" w:rsidRPr="00EF6EEC" w:rsidRDefault="006B25AA" w:rsidP="00612AE0">
      <w:pPr>
        <w:pStyle w:val="a3"/>
        <w:ind w:leftChars="0" w:left="360"/>
        <w:jc w:val="center"/>
        <w:rPr>
          <w:rFonts w:ascii="Tahoma" w:eastAsia="標楷體" w:hAnsi="Tahoma" w:cs="Tahoma"/>
          <w:szCs w:val="24"/>
        </w:rPr>
      </w:pPr>
      <w:r>
        <w:rPr>
          <w:rFonts w:ascii="Tahoma" w:eastAsia="標楷體" w:hAnsi="Tahoma" w:cs="Tahoma"/>
          <w:noProof/>
          <w:szCs w:val="24"/>
        </w:rPr>
        <w:drawing>
          <wp:inline distT="0" distB="0" distL="0" distR="0" wp14:anchorId="39AED865" wp14:editId="4623A5CA">
            <wp:extent cx="3413760" cy="2877127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04"/>
                    <a:stretch/>
                  </pic:blipFill>
                  <pic:spPr bwMode="auto">
                    <a:xfrm>
                      <a:off x="0" y="0"/>
                      <a:ext cx="3425501" cy="288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2AE0" w:rsidRPr="00EF6E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A682D"/>
    <w:multiLevelType w:val="hybridMultilevel"/>
    <w:tmpl w:val="83F49FD6"/>
    <w:lvl w:ilvl="0" w:tplc="CB6ED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21"/>
    <w:rsid w:val="000257B1"/>
    <w:rsid w:val="000777C3"/>
    <w:rsid w:val="00092BED"/>
    <w:rsid w:val="00094433"/>
    <w:rsid w:val="000D0CAA"/>
    <w:rsid w:val="00195421"/>
    <w:rsid w:val="001E2109"/>
    <w:rsid w:val="00205DE6"/>
    <w:rsid w:val="00215857"/>
    <w:rsid w:val="002A06F0"/>
    <w:rsid w:val="002D7F4E"/>
    <w:rsid w:val="0030380B"/>
    <w:rsid w:val="003871D5"/>
    <w:rsid w:val="003D68C7"/>
    <w:rsid w:val="003F341E"/>
    <w:rsid w:val="004548B6"/>
    <w:rsid w:val="00482529"/>
    <w:rsid w:val="00483D0E"/>
    <w:rsid w:val="00561200"/>
    <w:rsid w:val="005A612F"/>
    <w:rsid w:val="005D3FFE"/>
    <w:rsid w:val="00612AE0"/>
    <w:rsid w:val="0064367C"/>
    <w:rsid w:val="00661999"/>
    <w:rsid w:val="00686708"/>
    <w:rsid w:val="006B25AA"/>
    <w:rsid w:val="00766103"/>
    <w:rsid w:val="007D01E1"/>
    <w:rsid w:val="007F7711"/>
    <w:rsid w:val="008A6B44"/>
    <w:rsid w:val="008E5CA5"/>
    <w:rsid w:val="009926D2"/>
    <w:rsid w:val="009C2E10"/>
    <w:rsid w:val="009C5A7A"/>
    <w:rsid w:val="009E07D9"/>
    <w:rsid w:val="009E30C3"/>
    <w:rsid w:val="00A92A12"/>
    <w:rsid w:val="00AD5669"/>
    <w:rsid w:val="00AF7E8D"/>
    <w:rsid w:val="00C07429"/>
    <w:rsid w:val="00C62F8E"/>
    <w:rsid w:val="00CD43DA"/>
    <w:rsid w:val="00CD4E9A"/>
    <w:rsid w:val="00E15AA6"/>
    <w:rsid w:val="00E95271"/>
    <w:rsid w:val="00EB5065"/>
    <w:rsid w:val="00EF6EEC"/>
    <w:rsid w:val="00F00DE6"/>
    <w:rsid w:val="00F13303"/>
    <w:rsid w:val="00F4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A5C2"/>
  <w15:chartTrackingRefBased/>
  <w15:docId w15:val="{AFE172F3-2F0A-4BE8-AFA6-0C5EFCDB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1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85762-84D6-41CA-ADE7-A1C29B725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695B 林淞祐</dc:creator>
  <cp:keywords/>
  <dc:description/>
  <cp:lastModifiedBy>695B 林淞祐</cp:lastModifiedBy>
  <cp:revision>45</cp:revision>
  <dcterms:created xsi:type="dcterms:W3CDTF">2022-11-03T09:02:00Z</dcterms:created>
  <dcterms:modified xsi:type="dcterms:W3CDTF">2022-11-14T15:49:00Z</dcterms:modified>
</cp:coreProperties>
</file>