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FBDCC6">
      <w:pPr>
        <w:jc w:val="center"/>
        <w:rPr>
          <w:rFonts w:hint="eastAsia"/>
          <w:lang w:eastAsia="zh-CN"/>
        </w:rPr>
      </w:pPr>
    </w:p>
    <w:p w14:paraId="366D14B9">
      <w:pPr>
        <w:jc w:val="center"/>
        <w:rPr>
          <w:rFonts w:hint="eastAsia"/>
          <w:lang w:eastAsia="zh-CN"/>
        </w:rPr>
      </w:pPr>
    </w:p>
    <w:p w14:paraId="4F2B44CE">
      <w:pPr>
        <w:jc w:val="center"/>
        <w:rPr>
          <w:rFonts w:hint="eastAsia"/>
          <w:lang w:eastAsia="zh-CN"/>
        </w:rPr>
      </w:pPr>
    </w:p>
    <w:p w14:paraId="010AFA78">
      <w:pPr>
        <w:jc w:val="center"/>
        <w:rPr>
          <w:rFonts w:hint="eastAsia"/>
          <w:lang w:eastAsia="zh-CN"/>
        </w:rPr>
      </w:pPr>
    </w:p>
    <w:p w14:paraId="6303D62F">
      <w:pPr>
        <w:jc w:val="center"/>
        <w:rPr>
          <w:rFonts w:hint="eastAsia"/>
          <w:lang w:eastAsia="zh-CN"/>
        </w:rPr>
      </w:pPr>
    </w:p>
    <w:p w14:paraId="1BCCDEB4">
      <w:pPr>
        <w:jc w:val="center"/>
        <w:rPr>
          <w:rFonts w:hint="eastAsia"/>
          <w:sz w:val="48"/>
          <w:szCs w:val="56"/>
          <w:lang w:eastAsia="zh-CN"/>
        </w:rPr>
      </w:pPr>
    </w:p>
    <w:p w14:paraId="40A8C4C4">
      <w:pPr>
        <w:jc w:val="center"/>
        <w:rPr>
          <w:rFonts w:hint="eastAsia"/>
          <w:sz w:val="48"/>
          <w:szCs w:val="56"/>
          <w:lang w:eastAsia="zh-CN"/>
        </w:rPr>
      </w:pPr>
    </w:p>
    <w:p w14:paraId="6E31F5C3">
      <w:pPr>
        <w:jc w:val="center"/>
        <w:rPr>
          <w:rFonts w:hint="eastAsia"/>
          <w:sz w:val="48"/>
          <w:szCs w:val="56"/>
          <w:lang w:eastAsia="zh-CN"/>
        </w:rPr>
      </w:pPr>
    </w:p>
    <w:p w14:paraId="4118C0B9">
      <w:pPr>
        <w:jc w:val="center"/>
        <w:rPr>
          <w:rFonts w:hint="eastAsia"/>
          <w:sz w:val="48"/>
          <w:szCs w:val="56"/>
          <w:lang w:eastAsia="zh-CN"/>
        </w:rPr>
      </w:pPr>
      <w:r>
        <w:rPr>
          <w:rFonts w:hint="eastAsia"/>
          <w:sz w:val="48"/>
          <w:szCs w:val="56"/>
          <w:lang w:eastAsia="zh-CN"/>
        </w:rPr>
        <w:t>网络高危端口扫描报告</w:t>
      </w:r>
    </w:p>
    <w:p w14:paraId="607E95AE">
      <w:pPr>
        <w:jc w:val="center"/>
        <w:rPr>
          <w:rFonts w:hint="eastAsia"/>
          <w:sz w:val="48"/>
          <w:szCs w:val="56"/>
          <w:lang w:eastAsia="zh-CN"/>
        </w:rPr>
      </w:pPr>
    </w:p>
    <w:p w14:paraId="438AFF7C">
      <w:pPr>
        <w:jc w:val="center"/>
        <w:rPr>
          <w:rFonts w:hint="eastAsia"/>
          <w:sz w:val="48"/>
          <w:szCs w:val="56"/>
          <w:lang w:eastAsia="zh-CN"/>
        </w:rPr>
      </w:pPr>
    </w:p>
    <w:p w14:paraId="21750871">
      <w:pPr>
        <w:jc w:val="center"/>
        <w:rPr>
          <w:rFonts w:hint="eastAsia"/>
          <w:sz w:val="48"/>
          <w:szCs w:val="56"/>
          <w:lang w:eastAsia="zh-CN"/>
        </w:rPr>
      </w:pPr>
    </w:p>
    <w:p w14:paraId="5BC58E40">
      <w:pPr>
        <w:jc w:val="center"/>
        <w:rPr>
          <w:rFonts w:hint="eastAsia"/>
          <w:sz w:val="48"/>
          <w:szCs w:val="56"/>
          <w:lang w:eastAsia="zh-CN"/>
        </w:rPr>
      </w:pPr>
    </w:p>
    <w:p w14:paraId="01692F7A">
      <w:pPr>
        <w:jc w:val="center"/>
        <w:rPr>
          <w:rFonts w:hint="eastAsia"/>
          <w:sz w:val="48"/>
          <w:szCs w:val="56"/>
          <w:lang w:eastAsia="zh-CN"/>
        </w:rPr>
      </w:pPr>
    </w:p>
    <w:p w14:paraId="3CE3D20C">
      <w:pPr>
        <w:jc w:val="center"/>
        <w:rPr>
          <w:rFonts w:hint="eastAsia"/>
          <w:sz w:val="48"/>
          <w:szCs w:val="56"/>
          <w:lang w:eastAsia="zh-CN"/>
        </w:rPr>
      </w:pPr>
    </w:p>
    <w:p w14:paraId="7347E90A">
      <w:pPr>
        <w:jc w:val="center"/>
        <w:rPr>
          <w:rFonts w:hint="eastAsia"/>
          <w:sz w:val="48"/>
          <w:szCs w:val="56"/>
          <w:lang w:eastAsia="zh-CN"/>
        </w:rPr>
      </w:pPr>
    </w:p>
    <w:p w14:paraId="06E21ACE">
      <w:pPr>
        <w:jc w:val="center"/>
        <w:rPr>
          <w:rFonts w:hint="eastAsia"/>
          <w:sz w:val="48"/>
          <w:szCs w:val="56"/>
          <w:lang w:eastAsia="zh-CN"/>
        </w:rPr>
      </w:pPr>
    </w:p>
    <w:p w14:paraId="00FCBDC6">
      <w:pPr>
        <w:jc w:val="center"/>
        <w:rPr>
          <w:rFonts w:hint="eastAsia"/>
          <w:sz w:val="48"/>
          <w:szCs w:val="56"/>
          <w:lang w:eastAsia="zh-CN"/>
        </w:rPr>
      </w:pPr>
    </w:p>
    <w:p w14:paraId="5915A882">
      <w:pPr>
        <w:jc w:val="center"/>
        <w:rPr>
          <w:rFonts w:hint="eastAsia"/>
          <w:sz w:val="48"/>
          <w:szCs w:val="56"/>
          <w:lang w:eastAsia="zh-CN"/>
        </w:rPr>
      </w:pPr>
    </w:p>
    <w:p w14:paraId="1D9231AF">
      <w:pPr>
        <w:jc w:val="center"/>
        <w:rPr>
          <w:rFonts w:hint="eastAsia"/>
          <w:sz w:val="48"/>
          <w:szCs w:val="56"/>
          <w:lang w:eastAsia="zh-CN"/>
        </w:rPr>
      </w:pPr>
    </w:p>
    <w:p w14:paraId="7796B6F3">
      <w:pPr>
        <w:jc w:val="center"/>
        <w:rPr>
          <w:rFonts w:hint="eastAsia"/>
          <w:sz w:val="48"/>
          <w:szCs w:val="56"/>
          <w:lang w:eastAsia="zh-CN"/>
        </w:rPr>
      </w:pPr>
    </w:p>
    <w:p w14:paraId="35DE4105">
      <w:pPr>
        <w:jc w:val="center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{{report_date}}</w:t>
      </w:r>
    </w:p>
    <w:p w14:paraId="5F766473">
      <w:pPr>
        <w:jc w:val="center"/>
        <w:rPr>
          <w:rFonts w:hint="eastAsia"/>
          <w:sz w:val="28"/>
          <w:szCs w:val="36"/>
          <w:lang w:val="en-US" w:eastAsia="zh-CN"/>
        </w:rPr>
      </w:pPr>
    </w:p>
    <w:p w14:paraId="04EB254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br w:type="page"/>
      </w:r>
      <w:r>
        <w:rPr>
          <w:rFonts w:hint="eastAsia"/>
          <w:lang w:eastAsia="zh-CN"/>
        </w:rPr>
        <w:t>本次网络高危端口扫描概况如下：</w:t>
      </w:r>
    </w:p>
    <w:p w14:paraId="3A9ACB84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>检测时间：</w:t>
      </w:r>
      <w:r>
        <w:rPr>
          <w:rFonts w:hint="eastAsia"/>
          <w:lang w:val="en-US" w:eastAsia="zh-CN"/>
        </w:rPr>
        <w:t>{{scan_start_time}}</w:t>
      </w:r>
    </w:p>
    <w:p w14:paraId="7533BDE1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>完成时间：</w:t>
      </w:r>
      <w:r>
        <w:rPr>
          <w:rFonts w:hint="eastAsia"/>
          <w:lang w:val="en-US" w:eastAsia="zh-CN"/>
        </w:rPr>
        <w:t>{{scan_end_time}}</w:t>
      </w:r>
    </w:p>
    <w:p w14:paraId="2276B0E3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>总耗时：</w:t>
      </w:r>
      <w:r>
        <w:rPr>
          <w:rFonts w:hint="eastAsia"/>
          <w:lang w:val="en-US" w:eastAsia="zh-CN"/>
        </w:rPr>
        <w:t>{{scan_duration}}</w:t>
      </w:r>
    </w:p>
    <w:p w14:paraId="0807091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扫描目标：</w:t>
      </w:r>
    </w:p>
    <w:p w14:paraId="4646E92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网段：</w:t>
      </w:r>
    </w:p>
    <w:p w14:paraId="13D79D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840" w:leftChars="4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{{ip_range}}</w:t>
      </w:r>
    </w:p>
    <w:p w14:paraId="49D26796">
      <w:pPr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端口：</w:t>
      </w:r>
    </w:p>
    <w:p w14:paraId="58DA5C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840" w:leftChars="400" w:firstLine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{{ports}}</w:t>
      </w:r>
    </w:p>
    <w:p w14:paraId="27334BC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扫描结果概况：</w:t>
      </w:r>
    </w:p>
    <w:p w14:paraId="0AF9DDEE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>一共检测到</w:t>
      </w:r>
      <w:r>
        <w:rPr>
          <w:rFonts w:hint="eastAsia"/>
          <w:lang w:val="en-US" w:eastAsia="zh-CN"/>
        </w:rPr>
        <w:t>{{total_devices_num}}台设备存在高危端口开放，其中</w:t>
      </w:r>
    </w:p>
    <w:p w14:paraId="4A447333">
      <w:pPr>
        <w:ind w:firstLine="42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21端口：</w:t>
      </w:r>
      <w:r>
        <w:rPr>
          <w:rFonts w:hint="eastAsia"/>
          <w:lang w:val="en-US" w:eastAsia="zh-CN"/>
        </w:rPr>
        <w:t>{{p_ftp_devices_num}}</w:t>
      </w:r>
    </w:p>
    <w:p w14:paraId="045DFA10">
      <w:pPr>
        <w:ind w:firstLine="42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22端口：</w:t>
      </w:r>
      <w:r>
        <w:rPr>
          <w:rFonts w:hint="eastAsia"/>
          <w:lang w:val="en-US" w:eastAsia="zh-CN"/>
        </w:rPr>
        <w:t>{{p_ssh_devices_num}}</w:t>
      </w:r>
    </w:p>
    <w:p w14:paraId="4DA351CA">
      <w:pPr>
        <w:ind w:firstLine="42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3389端口：</w:t>
      </w:r>
      <w:r>
        <w:rPr>
          <w:rFonts w:hint="eastAsia"/>
          <w:lang w:val="en-US" w:eastAsia="zh-CN"/>
        </w:rPr>
        <w:t>{{p_rdp_devices_num}}</w:t>
      </w:r>
    </w:p>
    <w:p w14:paraId="7F0E325F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>数据库端口：</w:t>
      </w:r>
      <w:r>
        <w:rPr>
          <w:rFonts w:hint="eastAsia"/>
          <w:lang w:val="en-US" w:eastAsia="zh-CN"/>
        </w:rPr>
        <w:t>{{p_db_devices_num}}</w:t>
      </w:r>
    </w:p>
    <w:p w14:paraId="7E52F4FE">
      <w:pPr>
        <w:ind w:firstLine="42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信息传输（MQTT等）：</w:t>
      </w:r>
      <w:r>
        <w:rPr>
          <w:rFonts w:hint="eastAsia"/>
          <w:lang w:val="en-US" w:eastAsia="zh-CN"/>
        </w:rPr>
        <w:t>{{p_mqtt_devices_num}}</w:t>
      </w:r>
    </w:p>
    <w:p w14:paraId="4B2F20CF">
      <w:pPr>
        <w:ind w:firstLine="42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红区：</w:t>
      </w:r>
      <w:r>
        <w:rPr>
          <w:rFonts w:hint="eastAsia"/>
          <w:lang w:val="en-US" w:eastAsia="zh-CN"/>
        </w:rPr>
        <w:t>{{p_redArea_devices_num}}</w:t>
      </w:r>
    </w:p>
    <w:p w14:paraId="5ED98709">
      <w:pPr>
        <w:rPr>
          <w:rFonts w:hint="eastAsia"/>
          <w:lang w:val="en-US" w:eastAsia="zh-CN"/>
        </w:rPr>
      </w:pPr>
      <w:r>
        <w:rPr>
          <w:rFonts w:hint="eastAsia"/>
          <w:lang w:eastAsia="zh-CN"/>
        </w:rPr>
        <w:br w:type="page"/>
      </w:r>
      <w:r>
        <w:rPr>
          <w:rFonts w:hint="eastAsia"/>
          <w:lang w:val="en-US" w:eastAsia="zh-CN"/>
        </w:rPr>
        <w:t>21（FTP端口）</w:t>
      </w:r>
    </w:p>
    <w:p w14:paraId="07875F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{{p_ftp_devices_info}}</w:t>
      </w:r>
    </w:p>
    <w:p w14:paraId="6B27EA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22（SSH端口）</w:t>
      </w:r>
    </w:p>
    <w:p w14:paraId="28E712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{{p_ssh_devices_info}}</w:t>
      </w:r>
    </w:p>
    <w:p w14:paraId="40CB95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3389（Windows远程桌面端口）</w:t>
      </w:r>
    </w:p>
    <w:p w14:paraId="5D6068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{{p_rdp_devices_info}}</w:t>
      </w:r>
    </w:p>
    <w:p w14:paraId="76F34F1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数据库端口：</w:t>
      </w:r>
    </w:p>
    <w:p w14:paraId="58DC7500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{{p_db_devices_info}}</w:t>
      </w:r>
    </w:p>
    <w:p w14:paraId="13E4E8E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信息传输（MQTT等）</w:t>
      </w:r>
    </w:p>
    <w:p w14:paraId="1E417D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{{p_mqtt_devices_info}}</w:t>
      </w:r>
    </w:p>
    <w:p w14:paraId="4BD5E75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红区：</w:t>
      </w:r>
    </w:p>
    <w:p w14:paraId="60674E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{{p_redA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rea_devices_info}}</w:t>
      </w:r>
      <w:bookmarkStart w:id="0" w:name="_GoBack"/>
      <w:bookmarkEnd w:id="0"/>
    </w:p>
    <w:p w14:paraId="72A4B4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结论：</w:t>
      </w:r>
    </w:p>
    <w:p w14:paraId="61148059">
      <w:pPr>
        <w:ind w:firstLine="420" w:firstLineChars="0"/>
        <w:rPr>
          <w:rFonts w:hint="eastAsia"/>
          <w:lang w:eastAsia="zh-CN"/>
        </w:rPr>
      </w:pPr>
    </w:p>
    <w:p w14:paraId="3DA9E916"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文泉驿正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OpenSymbol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altName w:val="文泉驿正黑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7A87" w:usb1="80000000" w:usb2="00000008" w:usb3="00000000" w:csb0="400001FF" w:csb1="FFFF0000"/>
  </w:font>
  <w:font w:name="Symbol">
    <w:altName w:val="Webdings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文泉驿正黑">
    <w:panose1 w:val="02000603000000000000"/>
    <w:charset w:val="86"/>
    <w:family w:val="auto"/>
    <w:pitch w:val="default"/>
    <w:sig w:usb0="900002BF" w:usb1="2BDF7DFB" w:usb2="00000036" w:usb3="00000000" w:csb0="603E000D" w:csb1="D2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FFC3EEA"/>
    <w:rsid w:val="5DF461EF"/>
    <w:rsid w:val="5F775DBB"/>
    <w:rsid w:val="67FE535B"/>
    <w:rsid w:val="6AF7247C"/>
    <w:rsid w:val="6AFFBEE7"/>
    <w:rsid w:val="6FF72DC4"/>
    <w:rsid w:val="7BFC74E3"/>
    <w:rsid w:val="7DEFF5F5"/>
    <w:rsid w:val="9EAE6B14"/>
    <w:rsid w:val="EF55F05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38</TotalTime>
  <ScaleCrop>false</ScaleCrop>
  <LinksUpToDate>false</LinksUpToDate>
  <CharactersWithSpaces>0</CharactersWithSpaces>
  <Application>WPS Office_12.1.2.22571_F1E327BC-269C-435d-A152-05C5408002CA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2025-10-16T16:26:00Z</dcterms:created>
  <dc:creator>yinsongkai</dc:creator>
  <cp:lastModifiedBy>yinsongkai</cp:lastModifiedBy>
  <dcterms:modified xsi:type="dcterms:W3CDTF">2025-10-15T18:01:39Z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2052-12.1.2.22571</vt:lpwstr>
  </property>
  <property fmtid="{D5CDD505-2E9C-101B-9397-08002B2CF9AE}" pid="3" name="ICV">
    <vt:lpwstr>5F469EFCC1A40186DC6DEF68FEC9A8F6_43</vt:lpwstr>
  </property>
</Properties>
</file>