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3B28E4">
      <w:pPr>
        <w:rPr>
          <w:color w:val="FF6600"/>
        </w:rPr>
      </w:pPr>
      <w:r w:rsidRPr="003B28E4">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3B28E4">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3B28E4">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DA61D3">
        <w:rPr>
          <w:rFonts w:ascii="Century Gothic" w:hAnsi="Century Gothic"/>
          <w:b/>
          <w:bCs/>
          <w:color w:val="FF6600"/>
          <w:sz w:val="20"/>
        </w:rPr>
        <w:t>8</w:t>
      </w:r>
      <w:r w:rsidR="005A6EEF">
        <w:rPr>
          <w:rFonts w:ascii="Century Gothic" w:hAnsi="Century Gothic"/>
          <w:b/>
          <w:bCs/>
          <w:color w:val="FF6600"/>
          <w:sz w:val="20"/>
        </w:rPr>
        <w:t xml:space="preserve"> Aug</w:t>
      </w:r>
      <w:r w:rsidR="00AA2CE6">
        <w:rPr>
          <w:rFonts w:ascii="Century Gothic" w:hAnsi="Century Gothic"/>
          <w:b/>
          <w:bCs/>
          <w:color w:val="FF6600"/>
          <w:sz w:val="20"/>
        </w:rPr>
        <w:t xml:space="preserve"> 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bc-0</w:t>
      </w:r>
      <w:r w:rsidR="00194B05">
        <w:rPr>
          <w:b/>
          <w:color w:val="FF6600"/>
          <w:sz w:val="20"/>
        </w:rPr>
        <w:t>6</w:t>
      </w:r>
      <w:r w:rsidR="005D41E9" w:rsidRPr="00DA3F30">
        <w:rPr>
          <w:b/>
          <w:color w:val="FF6600"/>
          <w:sz w:val="20"/>
        </w:rPr>
        <w:t>/</w:t>
      </w:r>
      <w:r w:rsidR="005A6EEF">
        <w:rPr>
          <w:b/>
          <w:color w:val="FF6600"/>
          <w:sz w:val="20"/>
        </w:rPr>
        <w:t>8</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8963D6" w:rsidP="00E07BD5">
      <w:pPr>
        <w:pStyle w:val="NormalWeb"/>
        <w:spacing w:before="0" w:beforeAutospacing="0" w:after="0" w:afterAutospacing="0"/>
        <w:jc w:val="center"/>
        <w:rPr>
          <w:rStyle w:val="Strong"/>
          <w:color w:val="FFFFFF"/>
          <w:sz w:val="16"/>
          <w:szCs w:val="16"/>
        </w:rPr>
      </w:pPr>
      <w:r>
        <w:rPr>
          <w:rStyle w:val="Strong"/>
          <w:rFonts w:ascii="Arial" w:hAnsi="Arial" w:cs="Arial"/>
          <w:color w:val="0000FF"/>
        </w:rPr>
        <w:t xml:space="preserve">AUGUST </w:t>
      </w:r>
      <w:r w:rsidR="000070F1">
        <w:rPr>
          <w:rStyle w:val="Strong"/>
          <w:rFonts w:ascii="Arial" w:hAnsi="Arial" w:cs="Arial"/>
          <w:color w:val="0000FF"/>
        </w:rPr>
        <w:t>IS MEMBERSHIP &amp; EXTENSION MONH</w:t>
      </w:r>
    </w:p>
    <w:p w:rsidR="004C0372" w:rsidRDefault="003B28E4"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1pt;height:49.6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0"/>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3.85pt;height:49.7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1"/>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9F5BD0" w:rsidRDefault="009F5BD0" w:rsidP="009F5BD0">
      <w:pPr>
        <w:jc w:val="both"/>
        <w:rPr>
          <w:rFonts w:ascii="Trebuchet MS" w:hAnsi="Trebuchet MS"/>
          <w:sz w:val="22"/>
          <w:szCs w:val="20"/>
        </w:rPr>
      </w:pPr>
    </w:p>
    <w:p w:rsidR="004B6AA2" w:rsidRDefault="003B28E4" w:rsidP="00592AB6">
      <w:pPr>
        <w:pBdr>
          <w:top w:val="single" w:sz="12" w:space="1" w:color="00FF00"/>
          <w:left w:val="single" w:sz="12" w:space="4" w:color="00FF00"/>
          <w:bottom w:val="single" w:sz="12" w:space="5" w:color="00FF00"/>
          <w:right w:val="single" w:sz="12" w:space="4" w:color="00FF00"/>
        </w:pBdr>
        <w:rPr>
          <w:rFonts w:ascii="Trebuchet MS" w:hAnsi="Trebuchet MS"/>
          <w:sz w:val="22"/>
          <w:szCs w:val="20"/>
        </w:rPr>
      </w:pPr>
      <w:r w:rsidRPr="003B28E4">
        <w:rPr>
          <w:noProof/>
          <w:lang w:eastAsia="zh-TW"/>
        </w:rPr>
        <w:pict>
          <v:shape id="_x0000_s1188" type="#_x0000_t202" style="position:absolute;margin-left:429pt;margin-top:10.35pt;width:108.75pt;height:104.9pt;z-index:251661312;mso-width-relative:margin;mso-height-relative:margin">
            <v:textbox style="mso-next-textbox:#_x0000_s1188">
              <w:txbxContent>
                <w:p w:rsidR="00D544E5" w:rsidRDefault="00817039">
                  <w:r w:rsidRPr="00817039">
                    <w:rPr>
                      <w:noProof/>
                    </w:rPr>
                    <w:drawing>
                      <wp:inline distT="0" distB="0" distL="0" distR="0">
                        <wp:extent cx="1190625" cy="1190625"/>
                        <wp:effectExtent l="19050" t="0" r="9525" b="0"/>
                        <wp:docPr id="3" name="Picture 21" descr="sheri hofme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ri hofmeyer.jpg"/>
                                <pic:cNvPicPr/>
                              </pic:nvPicPr>
                              <pic:blipFill>
                                <a:blip r:embed="rId12"/>
                                <a:stretch>
                                  <a:fillRect/>
                                </a:stretch>
                              </pic:blipFill>
                              <pic:spPr>
                                <a:xfrm>
                                  <a:off x="0" y="0"/>
                                  <a:ext cx="1190625" cy="1190625"/>
                                </a:xfrm>
                                <a:prstGeom prst="rect">
                                  <a:avLst/>
                                </a:prstGeom>
                              </pic:spPr>
                            </pic:pic>
                          </a:graphicData>
                        </a:graphic>
                      </wp:inline>
                    </w:drawing>
                  </w:r>
                </w:p>
              </w:txbxContent>
            </v:textbox>
          </v:shape>
        </w:pict>
      </w:r>
      <w:r w:rsidR="00CA59AA" w:rsidRPr="003924D7">
        <w:rPr>
          <w:rFonts w:ascii="Trebuchet MS" w:hAnsi="Trebuchet MS"/>
          <w:color w:val="FF0000"/>
          <w:u w:val="single"/>
        </w:rPr>
        <w:t>Friday</w:t>
      </w:r>
      <w:r w:rsidR="00EF681F">
        <w:rPr>
          <w:rFonts w:ascii="Trebuchet MS" w:hAnsi="Trebuchet MS"/>
          <w:color w:val="FF0000"/>
          <w:u w:val="single"/>
        </w:rPr>
        <w:t xml:space="preserve">, </w:t>
      </w:r>
      <w:r w:rsidR="00D74CD9">
        <w:rPr>
          <w:rFonts w:ascii="Trebuchet MS" w:hAnsi="Trebuchet MS"/>
          <w:color w:val="FF0000"/>
          <w:u w:val="single"/>
        </w:rPr>
        <w:t xml:space="preserve">1 August </w:t>
      </w:r>
      <w:r w:rsidR="00A450D5">
        <w:rPr>
          <w:rFonts w:ascii="Trebuchet MS" w:hAnsi="Trebuchet MS"/>
          <w:color w:val="FF0000"/>
          <w:u w:val="single"/>
        </w:rPr>
        <w:t>:</w:t>
      </w:r>
    </w:p>
    <w:p w:rsidR="00817039" w:rsidRDefault="00817039"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sz w:val="20"/>
          <w:szCs w:val="20"/>
        </w:rPr>
      </w:pPr>
      <w:r w:rsidRPr="00817039">
        <w:rPr>
          <w:rFonts w:ascii="Trebuchet MS" w:hAnsi="Trebuchet MS"/>
          <w:sz w:val="20"/>
          <w:szCs w:val="20"/>
        </w:rPr>
        <w:t>Guest Speaker Sheri Meyerhoffer, ID Head of Mission,</w:t>
      </w:r>
      <w:r w:rsidR="001259FD">
        <w:rPr>
          <w:rFonts w:ascii="Trebuchet MS" w:hAnsi="Trebuchet MS"/>
          <w:sz w:val="20"/>
          <w:szCs w:val="20"/>
        </w:rPr>
        <w:t xml:space="preserve"> </w:t>
      </w:r>
      <w:r w:rsidRPr="00817039">
        <w:rPr>
          <w:rFonts w:ascii="Trebuchet MS" w:hAnsi="Trebuchet MS"/>
          <w:sz w:val="20"/>
          <w:szCs w:val="20"/>
        </w:rPr>
        <w:t xml:space="preserve">International EA, Nepal, gave a short </w:t>
      </w:r>
    </w:p>
    <w:p w:rsidR="00817039" w:rsidRDefault="00817039"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bCs/>
          <w:sz w:val="20"/>
          <w:szCs w:val="20"/>
        </w:rPr>
      </w:pPr>
      <w:r w:rsidRPr="00817039">
        <w:rPr>
          <w:rFonts w:ascii="Trebuchet MS" w:hAnsi="Trebuchet MS"/>
          <w:sz w:val="20"/>
          <w:szCs w:val="20"/>
        </w:rPr>
        <w:t xml:space="preserve">talk on </w:t>
      </w:r>
      <w:r w:rsidRPr="00817039">
        <w:rPr>
          <w:rFonts w:ascii="Trebuchet MS" w:hAnsi="Trebuchet MS"/>
          <w:bCs/>
          <w:sz w:val="20"/>
          <w:szCs w:val="20"/>
        </w:rPr>
        <w:t>Constitution</w:t>
      </w:r>
      <w:r w:rsidR="001259FD">
        <w:rPr>
          <w:rFonts w:ascii="Trebuchet MS" w:hAnsi="Trebuchet MS"/>
          <w:bCs/>
          <w:sz w:val="20"/>
          <w:szCs w:val="20"/>
        </w:rPr>
        <w:t xml:space="preserve"> </w:t>
      </w:r>
      <w:r w:rsidRPr="00817039">
        <w:rPr>
          <w:rFonts w:ascii="Trebuchet MS" w:hAnsi="Trebuchet MS"/>
          <w:bCs/>
          <w:sz w:val="20"/>
          <w:szCs w:val="20"/>
        </w:rPr>
        <w:t xml:space="preserve">Making </w:t>
      </w:r>
      <w:r w:rsidR="001259FD">
        <w:rPr>
          <w:rFonts w:ascii="Trebuchet MS" w:hAnsi="Trebuchet MS"/>
          <w:bCs/>
          <w:sz w:val="20"/>
          <w:szCs w:val="20"/>
        </w:rPr>
        <w:t>i</w:t>
      </w:r>
      <w:r w:rsidRPr="00817039">
        <w:rPr>
          <w:rFonts w:ascii="Trebuchet MS" w:hAnsi="Trebuchet MS"/>
          <w:bCs/>
          <w:sz w:val="20"/>
          <w:szCs w:val="20"/>
        </w:rPr>
        <w:t xml:space="preserve">n Nepal - Opportunities and Challenges with an interesting </w:t>
      </w:r>
    </w:p>
    <w:p w:rsidR="001C6D5D" w:rsidRDefault="00817039" w:rsidP="001C6D5D">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bCs/>
          <w:sz w:val="20"/>
          <w:szCs w:val="20"/>
        </w:rPr>
      </w:pPr>
      <w:r w:rsidRPr="00817039">
        <w:rPr>
          <w:rFonts w:ascii="Trebuchet MS" w:hAnsi="Trebuchet MS"/>
          <w:bCs/>
          <w:sz w:val="20"/>
          <w:szCs w:val="20"/>
        </w:rPr>
        <w:t>power-point presentation.</w:t>
      </w:r>
    </w:p>
    <w:p w:rsidR="001259FD" w:rsidRDefault="001C6D5D" w:rsidP="001C6D5D">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bCs/>
          <w:sz w:val="20"/>
          <w:szCs w:val="20"/>
        </w:rPr>
      </w:pPr>
      <w:r w:rsidRPr="00640012">
        <w:rPr>
          <w:rFonts w:ascii="Trebuchet MS" w:hAnsi="Trebuchet MS"/>
          <w:bCs/>
          <w:sz w:val="20"/>
          <w:szCs w:val="20"/>
        </w:rPr>
        <w:t xml:space="preserve">As a background she stated that peace in Nepal was reached through compromise and </w:t>
      </w:r>
    </w:p>
    <w:p w:rsidR="001259FD" w:rsidRDefault="001C6D5D" w:rsidP="001C6D5D">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bCs/>
          <w:sz w:val="20"/>
          <w:szCs w:val="20"/>
        </w:rPr>
      </w:pPr>
      <w:r w:rsidRPr="00640012">
        <w:rPr>
          <w:rFonts w:ascii="Trebuchet MS" w:hAnsi="Trebuchet MS"/>
          <w:bCs/>
          <w:sz w:val="20"/>
          <w:szCs w:val="20"/>
        </w:rPr>
        <w:t xml:space="preserve">consensus based on an agreement that Nepal would  be a federal republic, secular and </w:t>
      </w:r>
    </w:p>
    <w:p w:rsidR="001259FD" w:rsidRDefault="001C6D5D" w:rsidP="001C6D5D">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bCs/>
          <w:sz w:val="20"/>
          <w:szCs w:val="20"/>
        </w:rPr>
      </w:pPr>
      <w:r w:rsidRPr="00640012">
        <w:rPr>
          <w:rFonts w:ascii="Trebuchet MS" w:hAnsi="Trebuchet MS"/>
          <w:bCs/>
          <w:sz w:val="20"/>
          <w:szCs w:val="20"/>
        </w:rPr>
        <w:t>inclusive.</w:t>
      </w:r>
      <w:r w:rsidR="001259FD">
        <w:rPr>
          <w:rFonts w:ascii="Trebuchet MS" w:hAnsi="Trebuchet MS"/>
          <w:bCs/>
          <w:sz w:val="20"/>
          <w:szCs w:val="20"/>
        </w:rPr>
        <w:t xml:space="preserve"> </w:t>
      </w:r>
      <w:r w:rsidR="00077978" w:rsidRPr="00640012">
        <w:rPr>
          <w:rFonts w:ascii="Trebuchet MS" w:hAnsi="Trebuchet MS"/>
          <w:bCs/>
          <w:sz w:val="20"/>
          <w:szCs w:val="20"/>
        </w:rPr>
        <w:t xml:space="preserve">Talking about the opportunities Nepal has to create the best federal republic the </w:t>
      </w:r>
    </w:p>
    <w:p w:rsidR="001259FD" w:rsidRDefault="00077978" w:rsidP="001C6D5D">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bCs/>
          <w:sz w:val="20"/>
          <w:szCs w:val="20"/>
        </w:rPr>
      </w:pPr>
      <w:r w:rsidRPr="00640012">
        <w:rPr>
          <w:rFonts w:ascii="Trebuchet MS" w:hAnsi="Trebuchet MS"/>
          <w:bCs/>
          <w:sz w:val="20"/>
          <w:szCs w:val="20"/>
        </w:rPr>
        <w:t>world has seen to date, she provided many examples.</w:t>
      </w:r>
      <w:r w:rsidR="001259FD">
        <w:rPr>
          <w:rFonts w:ascii="Trebuchet MS" w:hAnsi="Trebuchet MS"/>
          <w:bCs/>
          <w:sz w:val="20"/>
          <w:szCs w:val="20"/>
        </w:rPr>
        <w:t xml:space="preserve"> </w:t>
      </w:r>
      <w:r w:rsidR="001C6D5D" w:rsidRPr="00640012">
        <w:rPr>
          <w:rFonts w:ascii="Trebuchet MS" w:hAnsi="Trebuchet MS"/>
          <w:bCs/>
          <w:sz w:val="20"/>
          <w:szCs w:val="20"/>
        </w:rPr>
        <w:t>A new federal constitution also provides</w:t>
      </w:r>
    </w:p>
    <w:p w:rsidR="001259FD" w:rsidRDefault="001C6D5D" w:rsidP="001C6D5D">
      <w:pPr>
        <w:pBdr>
          <w:top w:val="single" w:sz="12" w:space="1" w:color="00FF00"/>
          <w:left w:val="single" w:sz="12" w:space="4" w:color="00FF00"/>
          <w:bottom w:val="single" w:sz="12" w:space="5" w:color="00FF00"/>
          <w:right w:val="single" w:sz="12" w:space="4" w:color="00FF00"/>
        </w:pBdr>
        <w:tabs>
          <w:tab w:val="left" w:pos="2790"/>
        </w:tabs>
        <w:rPr>
          <w:rFonts w:ascii="Trebuchet MS" w:eastAsia="+mn-ea" w:hAnsi="Trebuchet MS"/>
          <w:bCs/>
          <w:sz w:val="20"/>
          <w:szCs w:val="20"/>
        </w:rPr>
      </w:pPr>
      <w:r w:rsidRPr="00640012">
        <w:rPr>
          <w:rFonts w:ascii="Trebuchet MS" w:hAnsi="Trebuchet MS"/>
          <w:bCs/>
          <w:sz w:val="20"/>
          <w:szCs w:val="20"/>
        </w:rPr>
        <w:t>Nepal with an opportunity to recognize and benefit from Nepal’s</w:t>
      </w:r>
      <w:r w:rsidRPr="00640012">
        <w:rPr>
          <w:rFonts w:ascii="Trebuchet MS" w:eastAsia="+mn-ea" w:hAnsi="Trebuchet MS"/>
          <w:bCs/>
          <w:sz w:val="20"/>
          <w:szCs w:val="20"/>
        </w:rPr>
        <w:t xml:space="preserve"> rich diversity of peoples and</w:t>
      </w:r>
    </w:p>
    <w:p w:rsidR="001259FD" w:rsidRDefault="001C6D5D" w:rsidP="001259FD">
      <w:pPr>
        <w:pBdr>
          <w:top w:val="single" w:sz="12" w:space="1" w:color="00FF00"/>
          <w:left w:val="single" w:sz="12" w:space="4" w:color="00FF00"/>
          <w:bottom w:val="single" w:sz="12" w:space="5" w:color="00FF00"/>
          <w:right w:val="single" w:sz="12" w:space="4" w:color="00FF00"/>
        </w:pBdr>
        <w:tabs>
          <w:tab w:val="left" w:pos="3555"/>
        </w:tabs>
        <w:rPr>
          <w:rFonts w:ascii="Trebuchet MS" w:hAnsi="Trebuchet MS"/>
          <w:bCs/>
          <w:sz w:val="20"/>
          <w:szCs w:val="20"/>
        </w:rPr>
      </w:pPr>
      <w:r w:rsidRPr="00640012">
        <w:rPr>
          <w:rFonts w:ascii="Trebuchet MS" w:eastAsia="+mn-ea" w:hAnsi="Trebuchet MS"/>
          <w:bCs/>
          <w:sz w:val="20"/>
          <w:szCs w:val="20"/>
        </w:rPr>
        <w:t>cultures</w:t>
      </w:r>
      <w:r w:rsidRPr="00640012">
        <w:rPr>
          <w:rFonts w:ascii="Trebuchet MS" w:hAnsi="Trebuchet MS"/>
          <w:bCs/>
          <w:sz w:val="20"/>
          <w:szCs w:val="20"/>
        </w:rPr>
        <w:t>.</w:t>
      </w:r>
      <w:r w:rsidR="001259FD">
        <w:rPr>
          <w:rFonts w:ascii="Trebuchet MS" w:hAnsi="Trebuchet MS"/>
          <w:bCs/>
          <w:sz w:val="20"/>
          <w:szCs w:val="20"/>
        </w:rPr>
        <w:t xml:space="preserve"> </w:t>
      </w:r>
      <w:r w:rsidRPr="00640012">
        <w:rPr>
          <w:rFonts w:ascii="Trebuchet MS" w:hAnsi="Trebuchet MS"/>
          <w:bCs/>
          <w:sz w:val="20"/>
          <w:szCs w:val="20"/>
        </w:rPr>
        <w:t xml:space="preserve">A constitution built upon consensus and inclusion will receive buy-in or ownership </w:t>
      </w:r>
    </w:p>
    <w:p w:rsidR="001C6D5D" w:rsidRDefault="001C6D5D" w:rsidP="001259FD">
      <w:pPr>
        <w:pBdr>
          <w:top w:val="single" w:sz="12" w:space="1" w:color="00FF00"/>
          <w:left w:val="single" w:sz="12" w:space="4" w:color="00FF00"/>
          <w:bottom w:val="single" w:sz="12" w:space="5" w:color="00FF00"/>
          <w:right w:val="single" w:sz="12" w:space="4" w:color="00FF00"/>
        </w:pBdr>
        <w:tabs>
          <w:tab w:val="left" w:pos="3555"/>
        </w:tabs>
        <w:rPr>
          <w:rFonts w:ascii="Trebuchet MS" w:hAnsi="Trebuchet MS"/>
          <w:bCs/>
          <w:sz w:val="20"/>
          <w:szCs w:val="20"/>
        </w:rPr>
      </w:pPr>
      <w:r w:rsidRPr="00640012">
        <w:rPr>
          <w:rFonts w:ascii="Trebuchet MS" w:hAnsi="Trebuchet MS"/>
          <w:bCs/>
          <w:sz w:val="20"/>
          <w:szCs w:val="20"/>
        </w:rPr>
        <w:t>from all Nepali groups and communities. This will provide the stability that Nepal needs to prosper by attracting both foreign and national investment</w:t>
      </w:r>
      <w:r>
        <w:rPr>
          <w:rFonts w:ascii="Trebuchet MS" w:hAnsi="Trebuchet MS"/>
          <w:bCs/>
          <w:sz w:val="20"/>
          <w:szCs w:val="20"/>
        </w:rPr>
        <w:t>.</w:t>
      </w:r>
    </w:p>
    <w:p w:rsidR="001C6D5D" w:rsidRDefault="001C6D5D" w:rsidP="001C6D5D">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sz w:val="20"/>
          <w:szCs w:val="20"/>
        </w:rPr>
      </w:pPr>
      <w:r w:rsidRPr="00640012">
        <w:rPr>
          <w:rFonts w:ascii="Trebuchet MS" w:hAnsi="Trebuchet MS"/>
          <w:bCs/>
          <w:sz w:val="20"/>
          <w:szCs w:val="20"/>
        </w:rPr>
        <w:t xml:space="preserve">She also talked about innumerable challenges </w:t>
      </w:r>
      <w:r w:rsidR="001259FD">
        <w:rPr>
          <w:rFonts w:ascii="Trebuchet MS" w:hAnsi="Trebuchet MS"/>
          <w:bCs/>
          <w:sz w:val="20"/>
          <w:szCs w:val="20"/>
        </w:rPr>
        <w:t xml:space="preserve">we face </w:t>
      </w:r>
      <w:r w:rsidRPr="00640012">
        <w:rPr>
          <w:rFonts w:ascii="Trebuchet MS" w:hAnsi="Trebuchet MS"/>
          <w:bCs/>
          <w:sz w:val="20"/>
          <w:szCs w:val="20"/>
        </w:rPr>
        <w:t>t</w:t>
      </w:r>
      <w:r w:rsidRPr="00640012">
        <w:rPr>
          <w:rFonts w:ascii="Trebuchet MS" w:hAnsi="Trebuchet MS"/>
          <w:sz w:val="20"/>
          <w:szCs w:val="20"/>
        </w:rPr>
        <w:t xml:space="preserve">o reach agreement on a form of government that provide good governance, balance of power </w:t>
      </w:r>
      <w:r w:rsidR="001259FD">
        <w:rPr>
          <w:rFonts w:ascii="Trebuchet MS" w:hAnsi="Trebuchet MS"/>
          <w:sz w:val="20"/>
          <w:szCs w:val="20"/>
        </w:rPr>
        <w:t>and</w:t>
      </w:r>
      <w:r w:rsidRPr="00640012">
        <w:rPr>
          <w:rFonts w:ascii="Trebuchet MS" w:hAnsi="Trebuchet MS"/>
          <w:sz w:val="20"/>
          <w:szCs w:val="20"/>
        </w:rPr>
        <w:t xml:space="preserve"> representation, an electoral system that ensures inclusive representation, number, name and boundar</w:t>
      </w:r>
      <w:r w:rsidR="001259FD">
        <w:rPr>
          <w:rFonts w:ascii="Trebuchet MS" w:hAnsi="Trebuchet MS"/>
          <w:sz w:val="20"/>
          <w:szCs w:val="20"/>
        </w:rPr>
        <w:t>y</w:t>
      </w:r>
      <w:r w:rsidRPr="00640012">
        <w:rPr>
          <w:rFonts w:ascii="Trebuchet MS" w:hAnsi="Trebuchet MS"/>
          <w:sz w:val="20"/>
          <w:szCs w:val="20"/>
        </w:rPr>
        <w:t xml:space="preserve"> of Nepal’s federal units, a form of competent</w:t>
      </w:r>
      <w:r w:rsidR="001259FD">
        <w:rPr>
          <w:rFonts w:ascii="Trebuchet MS" w:hAnsi="Trebuchet MS"/>
          <w:sz w:val="20"/>
          <w:szCs w:val="20"/>
        </w:rPr>
        <w:t xml:space="preserve"> and</w:t>
      </w:r>
      <w:r w:rsidRPr="00640012">
        <w:rPr>
          <w:rFonts w:ascii="Trebuchet MS" w:hAnsi="Trebuchet MS"/>
          <w:sz w:val="20"/>
          <w:szCs w:val="20"/>
        </w:rPr>
        <w:t xml:space="preserve"> independent</w:t>
      </w:r>
      <w:r w:rsidR="001259FD">
        <w:rPr>
          <w:rFonts w:ascii="Trebuchet MS" w:hAnsi="Trebuchet MS"/>
          <w:sz w:val="20"/>
          <w:szCs w:val="20"/>
        </w:rPr>
        <w:t xml:space="preserve"> </w:t>
      </w:r>
      <w:r w:rsidRPr="00640012">
        <w:rPr>
          <w:rFonts w:ascii="Trebuchet MS" w:hAnsi="Trebuchet MS"/>
          <w:sz w:val="20"/>
          <w:szCs w:val="20"/>
        </w:rPr>
        <w:t>judicial system.</w:t>
      </w:r>
    </w:p>
    <w:p w:rsidR="001C6D5D" w:rsidRDefault="001C6D5D" w:rsidP="001C6D5D">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bCs/>
          <w:sz w:val="20"/>
          <w:szCs w:val="20"/>
        </w:rPr>
      </w:pPr>
      <w:r w:rsidRPr="00640012">
        <w:rPr>
          <w:rFonts w:ascii="Trebuchet MS" w:hAnsi="Trebuchet MS"/>
          <w:bCs/>
          <w:sz w:val="20"/>
          <w:szCs w:val="20"/>
        </w:rPr>
        <w:t>On issue of state restructuring they need to consider seriously economic and geographic factors, historic boundaries, ensuring political balance and considering public opinion as well.  She also provided some examples of identity based names, and a few federal countries each with number of provinces.</w:t>
      </w:r>
    </w:p>
    <w:p w:rsidR="001C6D5D" w:rsidRDefault="001C6D5D" w:rsidP="001C6D5D">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i/>
          <w:iCs/>
          <w:sz w:val="20"/>
          <w:szCs w:val="20"/>
        </w:rPr>
      </w:pPr>
      <w:r w:rsidRPr="00640012">
        <w:rPr>
          <w:rFonts w:ascii="Trebuchet MS" w:hAnsi="Trebuchet MS"/>
          <w:bCs/>
          <w:sz w:val="20"/>
          <w:szCs w:val="20"/>
        </w:rPr>
        <w:t xml:space="preserve">She concluded her presentation with a quote of </w:t>
      </w:r>
      <w:r w:rsidRPr="001259FD">
        <w:rPr>
          <w:rFonts w:ascii="Trebuchet MS" w:hAnsi="Trebuchet MS"/>
          <w:bCs/>
          <w:i/>
          <w:sz w:val="20"/>
          <w:szCs w:val="20"/>
        </w:rPr>
        <w:t>Anton Checkhov</w:t>
      </w:r>
      <w:r w:rsidRPr="00640012">
        <w:rPr>
          <w:rFonts w:ascii="Trebuchet MS" w:hAnsi="Trebuchet MS"/>
          <w:bCs/>
          <w:sz w:val="20"/>
          <w:szCs w:val="20"/>
        </w:rPr>
        <w:t xml:space="preserve"> on political will</w:t>
      </w:r>
      <w:r w:rsidR="001259FD">
        <w:rPr>
          <w:rFonts w:ascii="Trebuchet MS" w:hAnsi="Trebuchet MS"/>
          <w:bCs/>
          <w:sz w:val="20"/>
          <w:szCs w:val="20"/>
        </w:rPr>
        <w:t xml:space="preserve"> -</w:t>
      </w:r>
      <w:r w:rsidRPr="00640012">
        <w:rPr>
          <w:rFonts w:ascii="Trebuchet MS" w:hAnsi="Trebuchet MS"/>
          <w:bCs/>
          <w:sz w:val="20"/>
          <w:szCs w:val="20"/>
        </w:rPr>
        <w:t xml:space="preserve"> </w:t>
      </w:r>
      <w:r w:rsidRPr="00640012">
        <w:rPr>
          <w:rFonts w:ascii="Trebuchet MS" w:hAnsi="Trebuchet MS"/>
          <w:i/>
          <w:iCs/>
          <w:sz w:val="20"/>
          <w:szCs w:val="20"/>
        </w:rPr>
        <w:t>“You already know enough. So do I. It is not knowledge we lack. What is missing is the courage to understand what we know and to draw conclusions.”</w:t>
      </w:r>
    </w:p>
    <w:p w:rsidR="00357C80" w:rsidRPr="000618DA" w:rsidRDefault="001C6D5D" w:rsidP="000618DA">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bCs/>
          <w:sz w:val="20"/>
          <w:szCs w:val="20"/>
        </w:rPr>
      </w:pPr>
      <w:r w:rsidRPr="00640012">
        <w:rPr>
          <w:rFonts w:ascii="Trebuchet MS" w:hAnsi="Trebuchet MS"/>
          <w:sz w:val="20"/>
          <w:szCs w:val="20"/>
        </w:rPr>
        <w:t>S</w:t>
      </w:r>
      <w:r w:rsidRPr="00640012">
        <w:rPr>
          <w:rFonts w:ascii="Trebuchet MS" w:hAnsi="Trebuchet MS"/>
          <w:bCs/>
          <w:sz w:val="20"/>
          <w:szCs w:val="20"/>
        </w:rPr>
        <w:t>he also addressed to some questions raised from the floor after her presentation and appreciated the interests and comments.</w:t>
      </w:r>
    </w:p>
    <w:p w:rsidR="00AA2CE6" w:rsidRPr="000618DA" w:rsidRDefault="00AA2CE6">
      <w:pPr>
        <w:rPr>
          <w:rFonts w:ascii="Arial" w:hAnsi="Arial" w:cs="Arial"/>
          <w:sz w:val="16"/>
          <w:szCs w:val="16"/>
        </w:rPr>
      </w:pPr>
    </w:p>
    <w:p w:rsidR="00AA2CE6" w:rsidRDefault="00AA2CE6">
      <w:pPr>
        <w:pStyle w:val="Heading1"/>
        <w:rPr>
          <w:b w:val="0"/>
          <w:bCs w:val="0"/>
        </w:rPr>
      </w:pPr>
      <w:r>
        <w:rPr>
          <w:b w:val="0"/>
          <w:bCs w:val="0"/>
        </w:rPr>
        <w:t xml:space="preserve">Weekly Meetings and Prorams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trPr>
          <w:trHeight w:val="257"/>
        </w:trPr>
        <w:tc>
          <w:tcPr>
            <w:tcW w:w="2606" w:type="dxa"/>
          </w:tcPr>
          <w:p w:rsidR="00AA2CE6" w:rsidRDefault="00AA2CE6">
            <w:pPr>
              <w:pStyle w:val="Heading5"/>
              <w:rPr>
                <w:color w:val="000080"/>
              </w:rPr>
            </w:pPr>
            <w:r>
              <w:rPr>
                <w:color w:val="000080"/>
              </w:rPr>
              <w:t>Date</w:t>
            </w:r>
          </w:p>
        </w:tc>
        <w:tc>
          <w:tcPr>
            <w:tcW w:w="3240" w:type="dxa"/>
          </w:tcPr>
          <w:p w:rsidR="00AA2CE6" w:rsidRDefault="00AA2CE6">
            <w:pPr>
              <w:pStyle w:val="Heading6"/>
              <w:rPr>
                <w:color w:val="000080"/>
              </w:rPr>
            </w:pPr>
            <w:r>
              <w:rPr>
                <w:color w:val="000080"/>
              </w:rPr>
              <w:t>Program/Speaker</w:t>
            </w:r>
          </w:p>
        </w:tc>
        <w:tc>
          <w:tcPr>
            <w:tcW w:w="5133" w:type="dxa"/>
          </w:tcPr>
          <w:p w:rsidR="00AA2CE6" w:rsidRDefault="00AA2CE6">
            <w:pPr>
              <w:pStyle w:val="Heading6"/>
              <w:rPr>
                <w:color w:val="000080"/>
              </w:rPr>
            </w:pPr>
            <w:r>
              <w:rPr>
                <w:color w:val="000080"/>
              </w:rPr>
              <w:t>Program/Topics of Presentation</w:t>
            </w:r>
          </w:p>
        </w:tc>
      </w:tr>
      <w:tr w:rsidR="00AA2CE6">
        <w:trPr>
          <w:trHeight w:val="257"/>
        </w:trPr>
        <w:tc>
          <w:tcPr>
            <w:tcW w:w="2606" w:type="dxa"/>
          </w:tcPr>
          <w:p w:rsidR="00AA2CE6" w:rsidRDefault="007078C9" w:rsidP="007078C9">
            <w:pPr>
              <w:ind w:left="80"/>
              <w:jc w:val="center"/>
              <w:rPr>
                <w:rFonts w:ascii="Arial" w:hAnsi="Arial" w:cs="Arial"/>
                <w:color w:val="000080"/>
                <w:sz w:val="20"/>
              </w:rPr>
            </w:pPr>
            <w:r>
              <w:rPr>
                <w:rFonts w:ascii="Arial" w:hAnsi="Arial" w:cs="Arial"/>
                <w:color w:val="000080"/>
                <w:sz w:val="20"/>
              </w:rPr>
              <w:t>8</w:t>
            </w:r>
            <w:r w:rsidR="004928FB">
              <w:rPr>
                <w:rFonts w:ascii="Arial" w:hAnsi="Arial" w:cs="Arial"/>
                <w:color w:val="000080"/>
                <w:sz w:val="20"/>
              </w:rPr>
              <w:t xml:space="preserve"> Aug</w:t>
            </w:r>
            <w:r>
              <w:rPr>
                <w:rFonts w:ascii="Arial" w:hAnsi="Arial" w:cs="Arial"/>
                <w:color w:val="000080"/>
                <w:sz w:val="20"/>
              </w:rPr>
              <w:t>ust</w:t>
            </w:r>
          </w:p>
        </w:tc>
        <w:tc>
          <w:tcPr>
            <w:tcW w:w="3240" w:type="dxa"/>
          </w:tcPr>
          <w:p w:rsidR="00AA2CE6" w:rsidRDefault="00E663C6" w:rsidP="00E663C6">
            <w:pPr>
              <w:ind w:left="86"/>
              <w:rPr>
                <w:rFonts w:ascii="Arial" w:hAnsi="Arial" w:cs="Arial"/>
                <w:color w:val="000080"/>
                <w:sz w:val="20"/>
              </w:rPr>
            </w:pPr>
            <w:r w:rsidRPr="00E663C6">
              <w:rPr>
                <w:rFonts w:cs="Arial"/>
                <w:sz w:val="23"/>
                <w:szCs w:val="23"/>
                <w:shd w:val="clear" w:color="auto" w:fill="FFFFFF"/>
              </w:rPr>
              <w:t>Shambhu Simkhada</w:t>
            </w:r>
            <w:r w:rsidR="008D2674" w:rsidRPr="00D1212D">
              <w:rPr>
                <w:rFonts w:cs="Arial"/>
                <w:sz w:val="23"/>
                <w:szCs w:val="23"/>
                <w:shd w:val="clear" w:color="auto" w:fill="FFFFFF"/>
              </w:rPr>
              <w:t xml:space="preserve"> </w:t>
            </w:r>
          </w:p>
        </w:tc>
        <w:tc>
          <w:tcPr>
            <w:tcW w:w="5133" w:type="dxa"/>
          </w:tcPr>
          <w:p w:rsidR="00AA2CE6" w:rsidRDefault="008D2674" w:rsidP="004928FB">
            <w:pPr>
              <w:ind w:left="80"/>
              <w:rPr>
                <w:rFonts w:ascii="Arial" w:hAnsi="Arial" w:cs="Arial"/>
                <w:color w:val="000080"/>
                <w:sz w:val="20"/>
              </w:rPr>
            </w:pPr>
            <w:r>
              <w:rPr>
                <w:rFonts w:ascii="Arial" w:hAnsi="Arial" w:cs="Arial"/>
                <w:color w:val="000080"/>
                <w:sz w:val="20"/>
              </w:rPr>
              <w:t xml:space="preserve"> ??</w:t>
            </w:r>
          </w:p>
        </w:tc>
      </w:tr>
      <w:tr w:rsidR="00AA2CE6">
        <w:trPr>
          <w:trHeight w:val="257"/>
        </w:trPr>
        <w:tc>
          <w:tcPr>
            <w:tcW w:w="2606" w:type="dxa"/>
          </w:tcPr>
          <w:p w:rsidR="00AA2CE6" w:rsidRDefault="007078C9" w:rsidP="007078C9">
            <w:pPr>
              <w:ind w:left="80"/>
              <w:jc w:val="center"/>
              <w:rPr>
                <w:rFonts w:ascii="Arial" w:hAnsi="Arial" w:cs="Arial"/>
                <w:color w:val="000080"/>
                <w:sz w:val="20"/>
              </w:rPr>
            </w:pPr>
            <w:r>
              <w:rPr>
                <w:rFonts w:ascii="Arial" w:hAnsi="Arial" w:cs="Arial"/>
                <w:color w:val="000080"/>
                <w:sz w:val="20"/>
              </w:rPr>
              <w:t>15 August</w:t>
            </w:r>
          </w:p>
        </w:tc>
        <w:tc>
          <w:tcPr>
            <w:tcW w:w="3240" w:type="dxa"/>
          </w:tcPr>
          <w:p w:rsidR="00AA2CE6" w:rsidRDefault="00E663C6">
            <w:pPr>
              <w:ind w:left="80"/>
              <w:rPr>
                <w:rFonts w:ascii="Arial" w:hAnsi="Arial" w:cs="Arial"/>
                <w:color w:val="000080"/>
                <w:sz w:val="20"/>
              </w:rPr>
            </w:pPr>
            <w:r>
              <w:rPr>
                <w:rFonts w:ascii="Arial" w:hAnsi="Arial" w:cs="Arial"/>
                <w:color w:val="000080"/>
                <w:sz w:val="20"/>
              </w:rPr>
              <w:t>??</w:t>
            </w:r>
          </w:p>
        </w:tc>
        <w:tc>
          <w:tcPr>
            <w:tcW w:w="5133" w:type="dxa"/>
          </w:tcPr>
          <w:p w:rsidR="00AA2CE6" w:rsidRDefault="00AA2CE6">
            <w:pPr>
              <w:ind w:left="80"/>
              <w:rPr>
                <w:rFonts w:ascii="Arial" w:hAnsi="Arial" w:cs="Arial"/>
                <w:color w:val="000080"/>
                <w:sz w:val="20"/>
              </w:rPr>
            </w:pPr>
          </w:p>
        </w:tc>
      </w:tr>
      <w:tr w:rsidR="00AA2CE6" w:rsidTr="00D544E5">
        <w:trPr>
          <w:trHeight w:val="50"/>
        </w:trPr>
        <w:tc>
          <w:tcPr>
            <w:tcW w:w="2606" w:type="dxa"/>
          </w:tcPr>
          <w:p w:rsidR="0091206D" w:rsidRDefault="007078C9" w:rsidP="007078C9">
            <w:pPr>
              <w:ind w:left="80"/>
              <w:jc w:val="center"/>
              <w:rPr>
                <w:rFonts w:ascii="Arial" w:hAnsi="Arial" w:cs="Arial"/>
                <w:color w:val="000080"/>
                <w:sz w:val="20"/>
              </w:rPr>
            </w:pPr>
            <w:r>
              <w:rPr>
                <w:rFonts w:ascii="Arial" w:hAnsi="Arial" w:cs="Arial"/>
                <w:color w:val="000080"/>
                <w:sz w:val="20"/>
              </w:rPr>
              <w:t xml:space="preserve">22 August </w:t>
            </w:r>
          </w:p>
        </w:tc>
        <w:tc>
          <w:tcPr>
            <w:tcW w:w="3240" w:type="dxa"/>
          </w:tcPr>
          <w:p w:rsidR="00AA2CE6" w:rsidRDefault="00E663C6">
            <w:pPr>
              <w:ind w:left="80"/>
              <w:rPr>
                <w:rFonts w:ascii="Arial" w:hAnsi="Arial" w:cs="Arial"/>
                <w:color w:val="000080"/>
                <w:sz w:val="20"/>
              </w:rPr>
            </w:pPr>
            <w:r>
              <w:rPr>
                <w:rFonts w:ascii="Arial" w:hAnsi="Arial" w:cs="Arial"/>
                <w:color w:val="000080"/>
                <w:sz w:val="20"/>
              </w:rPr>
              <w:t>??</w:t>
            </w:r>
          </w:p>
        </w:tc>
        <w:tc>
          <w:tcPr>
            <w:tcW w:w="5133" w:type="dxa"/>
          </w:tcPr>
          <w:p w:rsidR="00AA2CE6" w:rsidRDefault="00AA2CE6">
            <w:pPr>
              <w:ind w:left="80"/>
              <w:rPr>
                <w:rFonts w:ascii="Arial" w:hAnsi="Arial" w:cs="Arial"/>
                <w:color w:val="000080"/>
                <w:sz w:val="20"/>
              </w:rPr>
            </w:pPr>
          </w:p>
        </w:tc>
      </w:tr>
    </w:tbl>
    <w:p w:rsidR="00AA2CE6" w:rsidRDefault="00AA2CE6">
      <w:pPr>
        <w:rPr>
          <w:rFonts w:ascii="Trebuchet MS" w:hAnsi="Trebuchet MS"/>
          <w:color w:val="000000"/>
          <w:sz w:val="20"/>
        </w:rPr>
      </w:pPr>
    </w:p>
    <w:p w:rsidR="00AA2CE6" w:rsidRPr="004B59D6" w:rsidRDefault="003B28E4" w:rsidP="00434757">
      <w:pPr>
        <w:pBdr>
          <w:top w:val="single" w:sz="12" w:space="1" w:color="00FF00"/>
          <w:left w:val="single" w:sz="12" w:space="4" w:color="00FF00"/>
          <w:bottom w:val="single" w:sz="12" w:space="0" w:color="00FF00"/>
          <w:right w:val="single" w:sz="12" w:space="4" w:color="00FF00"/>
        </w:pBdr>
        <w:rPr>
          <w:rFonts w:ascii="Trebuchet MS" w:hAnsi="Trebuchet MS"/>
          <w:b/>
          <w:color w:val="FF6600"/>
          <w:u w:val="single"/>
        </w:rPr>
      </w:pPr>
      <w:r w:rsidRPr="003B28E4">
        <w:rPr>
          <w:rFonts w:ascii="Trebuchet MS" w:hAnsi="Trebuchet MS" w:cs="Arial"/>
          <w:b/>
          <w:noProof/>
          <w:color w:val="333399"/>
          <w:sz w:val="22"/>
          <w:szCs w:val="20"/>
        </w:rPr>
        <w:pict>
          <v:shape id="_x0000_s1193" type="#_x0000_t202" style="position:absolute;margin-left:450.75pt;margin-top:5.45pt;width:81.8pt;height:59.85pt;z-index:251665408;mso-width-relative:margin;mso-height-relative:margin">
            <v:textbox style="mso-next-textbox:#_x0000_s1193">
              <w:txbxContent>
                <w:p w:rsidR="00936078" w:rsidRDefault="000618DA" w:rsidP="000618DA">
                  <w:pPr>
                    <w:jc w:val="center"/>
                  </w:pPr>
                  <w:r>
                    <w:t>??</w:t>
                  </w:r>
                </w:p>
              </w:txbxContent>
            </v:textbox>
          </v:shape>
        </w:pict>
      </w:r>
      <w:r w:rsidR="00AA2CE6" w:rsidRPr="004B59D6">
        <w:rPr>
          <w:rFonts w:ascii="Trebuchet MS" w:hAnsi="Trebuchet MS"/>
          <w:b/>
          <w:color w:val="FF6600"/>
          <w:u w:val="single"/>
        </w:rPr>
        <w:t xml:space="preserve">Friday, </w:t>
      </w:r>
      <w:r w:rsidR="00B33579" w:rsidRPr="004B59D6">
        <w:rPr>
          <w:rFonts w:ascii="Trebuchet MS" w:hAnsi="Trebuchet MS"/>
          <w:b/>
          <w:color w:val="FF6600"/>
          <w:u w:val="single"/>
        </w:rPr>
        <w:t>8</w:t>
      </w:r>
      <w:r w:rsidR="009416E8" w:rsidRPr="004B59D6">
        <w:rPr>
          <w:rFonts w:ascii="Trebuchet MS" w:hAnsi="Trebuchet MS"/>
          <w:b/>
          <w:color w:val="FF6600"/>
          <w:u w:val="single"/>
        </w:rPr>
        <w:t xml:space="preserve"> August</w:t>
      </w:r>
      <w:r w:rsidR="00AA2CE6" w:rsidRPr="004B59D6">
        <w:rPr>
          <w:rFonts w:ascii="Trebuchet MS" w:hAnsi="Trebuchet MS"/>
          <w:b/>
          <w:color w:val="FF6600"/>
          <w:u w:val="single"/>
        </w:rPr>
        <w:t xml:space="preserve"> :</w:t>
      </w:r>
    </w:p>
    <w:p w:rsidR="00333488" w:rsidRDefault="00D86F85" w:rsidP="00D86F85">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Pr>
          <w:rFonts w:ascii="Trebuchet MS" w:hAnsi="Trebuchet MS" w:cs="Arial"/>
          <w:color w:val="333399"/>
          <w:sz w:val="22"/>
          <w:szCs w:val="20"/>
        </w:rPr>
        <w:t>Shambhu Simkhada is our guest speaker.</w:t>
      </w:r>
      <w:r w:rsidR="000618DA">
        <w:rPr>
          <w:rFonts w:ascii="Trebuchet MS" w:hAnsi="Trebuchet MS" w:cs="Arial"/>
          <w:color w:val="333399"/>
          <w:sz w:val="22"/>
          <w:szCs w:val="20"/>
        </w:rPr>
        <w:t xml:space="preserve"> </w:t>
      </w:r>
    </w:p>
    <w:p w:rsidR="000618DA" w:rsidRDefault="000618DA" w:rsidP="00D86F85">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p>
    <w:p w:rsidR="000618DA" w:rsidRDefault="000618DA" w:rsidP="00D86F85">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p>
    <w:p w:rsidR="00D86F85" w:rsidRDefault="00D86F85" w:rsidP="00D86F85">
      <w:pPr>
        <w:pBdr>
          <w:top w:val="single" w:sz="12" w:space="1" w:color="00FF00"/>
          <w:left w:val="single" w:sz="12" w:space="4" w:color="00FF00"/>
          <w:bottom w:val="single" w:sz="12" w:space="0" w:color="00FF00"/>
          <w:right w:val="single" w:sz="12" w:space="4" w:color="00FF00"/>
        </w:pBdr>
        <w:rPr>
          <w:rFonts w:ascii="Verdana" w:hAnsi="Verdana"/>
          <w:color w:val="FF0000"/>
          <w:sz w:val="20"/>
          <w:szCs w:val="20"/>
        </w:rPr>
      </w:pPr>
    </w:p>
    <w:p w:rsidR="000618DA" w:rsidRDefault="000618DA" w:rsidP="000618DA">
      <w:pPr>
        <w:rPr>
          <w:sz w:val="20"/>
          <w:szCs w:val="20"/>
          <w:lang w:val="en-CA"/>
        </w:rPr>
      </w:pPr>
    </w:p>
    <w:p w:rsidR="000618DA" w:rsidRDefault="003B28E4" w:rsidP="000468E9">
      <w:pPr>
        <w:pBdr>
          <w:top w:val="single" w:sz="12" w:space="1" w:color="00FF00"/>
          <w:left w:val="single" w:sz="12" w:space="4" w:color="00FF00"/>
          <w:bottom w:val="single" w:sz="12" w:space="0" w:color="00FF00"/>
          <w:right w:val="single" w:sz="12" w:space="4" w:color="00FF00"/>
        </w:pBdr>
        <w:rPr>
          <w:rFonts w:ascii="Trebuchet MS" w:hAnsi="Trebuchet MS"/>
          <w:color w:val="FF6600"/>
        </w:rPr>
      </w:pPr>
      <w:r w:rsidRPr="003B28E4">
        <w:rPr>
          <w:rFonts w:ascii="Trebuchet MS" w:hAnsi="Trebuchet MS"/>
          <w:b/>
          <w:noProof/>
          <w:color w:val="FF6600"/>
        </w:rPr>
        <w:pict>
          <v:shape id="_x0000_s1199" type="#_x0000_t202" style="position:absolute;margin-left:380.25pt;margin-top:10.75pt;width:152.25pt;height:121.6pt;z-index:251669504;mso-width-relative:margin;mso-height-relative:margin">
            <v:textbox style="mso-next-textbox:#_x0000_s1199">
              <w:txbxContent>
                <w:p w:rsidR="000618DA" w:rsidRDefault="000618DA" w:rsidP="000618DA">
                  <w:r>
                    <w:rPr>
                      <w:noProof/>
                    </w:rPr>
                    <w:drawing>
                      <wp:inline distT="0" distB="0" distL="0" distR="0">
                        <wp:extent cx="1758510" cy="1323975"/>
                        <wp:effectExtent l="19050" t="0" r="0" b="0"/>
                        <wp:docPr id="7" name="Picture 1" descr="snake350_nagpanchami_fest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ke350_nagpanchami_festival"/>
                                <pic:cNvPicPr>
                                  <a:picLocks noChangeAspect="1" noChangeArrowheads="1"/>
                                </pic:cNvPicPr>
                              </pic:nvPicPr>
                              <pic:blipFill>
                                <a:blip r:embed="rId13"/>
                                <a:srcRect/>
                                <a:stretch>
                                  <a:fillRect/>
                                </a:stretch>
                              </pic:blipFill>
                              <pic:spPr bwMode="auto">
                                <a:xfrm>
                                  <a:off x="0" y="0"/>
                                  <a:ext cx="1759160" cy="1324465"/>
                                </a:xfrm>
                                <a:prstGeom prst="rect">
                                  <a:avLst/>
                                </a:prstGeom>
                                <a:noFill/>
                                <a:ln w="9525">
                                  <a:noFill/>
                                  <a:miter lim="800000"/>
                                  <a:headEnd/>
                                  <a:tailEnd/>
                                </a:ln>
                              </pic:spPr>
                            </pic:pic>
                          </a:graphicData>
                        </a:graphic>
                      </wp:inline>
                    </w:drawing>
                  </w:r>
                </w:p>
              </w:txbxContent>
            </v:textbox>
          </v:shape>
        </w:pict>
      </w:r>
      <w:r w:rsidR="000618DA" w:rsidRPr="004B59D6">
        <w:rPr>
          <w:rFonts w:ascii="Trebuchet MS" w:hAnsi="Trebuchet MS"/>
          <w:b/>
          <w:color w:val="FF6600"/>
          <w:u w:val="single"/>
        </w:rPr>
        <w:t xml:space="preserve">Naag Panchami </w:t>
      </w:r>
      <w:r w:rsidR="000618DA">
        <w:rPr>
          <w:rFonts w:ascii="Trebuchet MS" w:hAnsi="Trebuchet MS"/>
          <w:color w:val="FF6600"/>
          <w:u w:val="single"/>
        </w:rPr>
        <w:t xml:space="preserve"> </w:t>
      </w:r>
      <w:r w:rsidR="000618DA" w:rsidRPr="00C65A27">
        <w:rPr>
          <w:rFonts w:ascii="Trebuchet MS" w:hAnsi="Trebuchet MS"/>
          <w:color w:val="FF6600"/>
          <w:u w:val="single"/>
        </w:rPr>
        <w:t>:</w:t>
      </w:r>
      <w:r w:rsidR="000618DA">
        <w:rPr>
          <w:rFonts w:ascii="Trebuchet MS" w:hAnsi="Trebuchet MS"/>
          <w:color w:val="FF6600"/>
        </w:rPr>
        <w:t xml:space="preserve"> 1 August</w:t>
      </w:r>
    </w:p>
    <w:p w:rsidR="000618DA" w:rsidRDefault="000618DA" w:rsidP="004B59D6">
      <w:pPr>
        <w:pBdr>
          <w:top w:val="single" w:sz="12" w:space="1" w:color="00FF00"/>
          <w:left w:val="single" w:sz="12" w:space="4" w:color="00FF00"/>
          <w:bottom w:val="single" w:sz="12" w:space="0" w:color="00FF00"/>
          <w:right w:val="single" w:sz="12" w:space="4" w:color="00FF00"/>
        </w:pBdr>
      </w:pPr>
      <w:r>
        <w:t>Naag Panchami, which is also called the day of snakes, was observed across</w:t>
      </w:r>
    </w:p>
    <w:p w:rsidR="000618DA" w:rsidRDefault="000618DA" w:rsidP="000468E9">
      <w:pPr>
        <w:pBdr>
          <w:top w:val="single" w:sz="12" w:space="1" w:color="00FF00"/>
          <w:left w:val="single" w:sz="12" w:space="4" w:color="00FF00"/>
          <w:bottom w:val="single" w:sz="12" w:space="0" w:color="00FF00"/>
          <w:right w:val="single" w:sz="12" w:space="4" w:color="00FF00"/>
        </w:pBdr>
      </w:pPr>
      <w:r>
        <w:t xml:space="preserve"> the country by worshipping and honouring the snakes with red vermilion </w:t>
      </w:r>
    </w:p>
    <w:p w:rsidR="000618DA" w:rsidRDefault="000618DA" w:rsidP="000468E9">
      <w:pPr>
        <w:pBdr>
          <w:top w:val="single" w:sz="12" w:space="1" w:color="00FF00"/>
          <w:left w:val="single" w:sz="12" w:space="4" w:color="00FF00"/>
          <w:bottom w:val="single" w:sz="12" w:space="0" w:color="00FF00"/>
          <w:right w:val="single" w:sz="12" w:space="4" w:color="00FF00"/>
        </w:pBdr>
      </w:pPr>
      <w:r>
        <w:t xml:space="preserve">powder, milk, ghee, sweets and flowers on 1 Aug.  On the occasion, image </w:t>
      </w:r>
    </w:p>
    <w:p w:rsidR="000618DA" w:rsidRDefault="000618DA" w:rsidP="000468E9">
      <w:pPr>
        <w:pBdr>
          <w:top w:val="single" w:sz="12" w:space="1" w:color="00FF00"/>
          <w:left w:val="single" w:sz="12" w:space="4" w:color="00FF00"/>
          <w:bottom w:val="single" w:sz="12" w:space="0" w:color="00FF00"/>
          <w:right w:val="single" w:sz="12" w:space="4" w:color="00FF00"/>
        </w:pBdr>
      </w:pPr>
      <w:r>
        <w:t xml:space="preserve">of snakes with mantras is pasted above the entrance of the house. It is </w:t>
      </w:r>
    </w:p>
    <w:p w:rsidR="000409A1" w:rsidRDefault="000618DA" w:rsidP="000409A1">
      <w:pPr>
        <w:pBdr>
          <w:top w:val="single" w:sz="12" w:space="1" w:color="00FF00"/>
          <w:left w:val="single" w:sz="12" w:space="4" w:color="00FF00"/>
          <w:bottom w:val="single" w:sz="12" w:space="0" w:color="00FF00"/>
          <w:right w:val="single" w:sz="12" w:space="4" w:color="00FF00"/>
        </w:pBdr>
      </w:pPr>
      <w:r>
        <w:t>believed that doing so keeps poisonous snakes away from the house.</w:t>
      </w:r>
    </w:p>
    <w:p w:rsidR="000409A1" w:rsidRDefault="000618DA" w:rsidP="000409A1">
      <w:pPr>
        <w:pBdr>
          <w:top w:val="single" w:sz="12" w:space="1" w:color="00FF00"/>
          <w:left w:val="single" w:sz="12" w:space="4" w:color="00FF00"/>
          <w:bottom w:val="single" w:sz="12" w:space="0" w:color="00FF00"/>
          <w:right w:val="single" w:sz="12" w:space="4" w:color="00FF00"/>
        </w:pBdr>
        <w:spacing w:before="120"/>
      </w:pPr>
      <w:r w:rsidRPr="002C1BF4">
        <w:t xml:space="preserve">As per mythology it is said that once when a farmer was tilling a land he </w:t>
      </w:r>
    </w:p>
    <w:p w:rsidR="000409A1" w:rsidRDefault="000618DA" w:rsidP="000409A1">
      <w:pPr>
        <w:pBdr>
          <w:top w:val="single" w:sz="12" w:space="1" w:color="00FF00"/>
          <w:left w:val="single" w:sz="12" w:space="4" w:color="00FF00"/>
          <w:bottom w:val="single" w:sz="12" w:space="0" w:color="00FF00"/>
          <w:right w:val="single" w:sz="12" w:space="4" w:color="00FF00"/>
        </w:pBdr>
      </w:pPr>
      <w:r w:rsidRPr="002C1BF4">
        <w:t xml:space="preserve">accidentally killed a snake family. One member of the snake family which </w:t>
      </w:r>
    </w:p>
    <w:p w:rsidR="000409A1" w:rsidRDefault="000618DA" w:rsidP="000409A1">
      <w:pPr>
        <w:pBdr>
          <w:top w:val="single" w:sz="12" w:space="1" w:color="00FF00"/>
          <w:left w:val="single" w:sz="12" w:space="4" w:color="00FF00"/>
          <w:bottom w:val="single" w:sz="12" w:space="0" w:color="00FF00"/>
          <w:right w:val="single" w:sz="12" w:space="4" w:color="00FF00"/>
        </w:pBdr>
      </w:pPr>
      <w:r w:rsidRPr="002C1BF4">
        <w:t>had</w:t>
      </w:r>
      <w:r w:rsidR="000409A1">
        <w:t xml:space="preserve"> </w:t>
      </w:r>
      <w:r w:rsidRPr="002C1BF4">
        <w:t xml:space="preserve">gone a stroll during the accident returned home and found that entire </w:t>
      </w:r>
    </w:p>
    <w:p w:rsidR="000618DA" w:rsidRDefault="000618DA" w:rsidP="000409A1">
      <w:pPr>
        <w:pBdr>
          <w:top w:val="single" w:sz="12" w:space="1" w:color="00FF00"/>
          <w:left w:val="single" w:sz="12" w:space="4" w:color="00FF00"/>
          <w:bottom w:val="single" w:sz="12" w:space="0" w:color="00FF00"/>
          <w:right w:val="single" w:sz="12" w:space="4" w:color="00FF00"/>
        </w:pBdr>
        <w:rPr>
          <w:rFonts w:ascii="Trebuchet MS" w:hAnsi="Trebuchet MS"/>
          <w:color w:val="FF6600"/>
        </w:rPr>
      </w:pPr>
      <w:r w:rsidRPr="002C1BF4">
        <w:lastRenderedPageBreak/>
        <w:t>family</w:t>
      </w:r>
      <w:r w:rsidR="000409A1">
        <w:t xml:space="preserve"> </w:t>
      </w:r>
      <w:r w:rsidRPr="002C1BF4">
        <w:t xml:space="preserve">was killed. In order to seek revenge the snake killed all family members of the family except his daughter who was at her in-laws house. Guided by intention to bite the snake is said to have gone to her house to bite. Since the day was </w:t>
      </w:r>
      <w:r w:rsidR="000409A1">
        <w:t>N</w:t>
      </w:r>
      <w:r w:rsidRPr="002C1BF4">
        <w:t xml:space="preserve">aga </w:t>
      </w:r>
      <w:r w:rsidR="000409A1">
        <w:t>P</w:t>
      </w:r>
      <w:r w:rsidRPr="002C1BF4">
        <w:t>anchami the snake saw that the daughter was praying to Sheshanaga (Snake Lord) with utmost devotion. The snake which was fuming with anger is said to have fallen into the milk kept on the window sill and immediately became calm.</w:t>
      </w:r>
      <w:r w:rsidR="000409A1">
        <w:t xml:space="preserve"> </w:t>
      </w:r>
      <w:r w:rsidRPr="002C1BF4">
        <w:t>Impressed by her devotion the snake which spoke in human voice told her that he had killed all her family members and asked her what boon she wanted. The daughter in turn asked the snake to bring all the members back to life. The snake granted her wish.</w:t>
      </w:r>
    </w:p>
    <w:p w:rsidR="000618DA" w:rsidRPr="004B59D6" w:rsidRDefault="000618DA" w:rsidP="000618DA">
      <w:pPr>
        <w:pBdr>
          <w:top w:val="single" w:sz="12" w:space="1" w:color="00FF00"/>
          <w:left w:val="single" w:sz="12" w:space="4" w:color="00FF00"/>
          <w:bottom w:val="single" w:sz="12" w:space="1" w:color="00FF00"/>
          <w:right w:val="single" w:sz="12" w:space="4" w:color="00FF00"/>
        </w:pBdr>
        <w:spacing w:before="120"/>
        <w:rPr>
          <w:rFonts w:ascii="Trebuchet MS" w:hAnsi="Trebuchet MS"/>
          <w:b/>
          <w:noProof/>
          <w:color w:val="FF6600"/>
          <w:u w:val="single"/>
        </w:rPr>
      </w:pPr>
      <w:r w:rsidRPr="004B59D6">
        <w:rPr>
          <w:rFonts w:ascii="Trebuchet MS" w:hAnsi="Trebuchet MS"/>
          <w:b/>
          <w:noProof/>
          <w:color w:val="FF6600"/>
          <w:u w:val="single"/>
        </w:rPr>
        <w:t>World Breastfeeding Week, 1-7 August.</w:t>
      </w:r>
    </w:p>
    <w:p w:rsidR="000618DA" w:rsidRPr="0083066A" w:rsidRDefault="000618DA" w:rsidP="000618DA">
      <w:pPr>
        <w:pBdr>
          <w:top w:val="single" w:sz="12" w:space="1" w:color="00FF00"/>
          <w:left w:val="single" w:sz="12" w:space="4" w:color="00FF00"/>
          <w:bottom w:val="single" w:sz="12" w:space="1" w:color="00FF00"/>
          <w:right w:val="single" w:sz="12" w:space="4" w:color="00FF00"/>
        </w:pBdr>
        <w:spacing w:before="120"/>
        <w:rPr>
          <w:rFonts w:ascii="Verdana" w:hAnsi="Verdana"/>
        </w:rPr>
      </w:pPr>
      <w:r>
        <w:rPr>
          <w:rFonts w:ascii="Verdana" w:hAnsi="Verdana"/>
        </w:rPr>
        <w:t>‘</w:t>
      </w:r>
      <w:r w:rsidRPr="0083066A">
        <w:rPr>
          <w:rFonts w:ascii="Verdana" w:hAnsi="Verdana"/>
        </w:rPr>
        <w:t xml:space="preserve">Breastfeeding: a </w:t>
      </w:r>
      <w:r>
        <w:rPr>
          <w:rFonts w:ascii="Verdana" w:hAnsi="Verdana"/>
        </w:rPr>
        <w:t>W</w:t>
      </w:r>
      <w:r w:rsidRPr="0083066A">
        <w:rPr>
          <w:rFonts w:ascii="Verdana" w:hAnsi="Verdana"/>
        </w:rPr>
        <w:t xml:space="preserve">inning </w:t>
      </w:r>
      <w:r>
        <w:rPr>
          <w:rFonts w:ascii="Verdana" w:hAnsi="Verdana"/>
        </w:rPr>
        <w:t>G</w:t>
      </w:r>
      <w:r w:rsidRPr="0083066A">
        <w:rPr>
          <w:rFonts w:ascii="Verdana" w:hAnsi="Verdana"/>
        </w:rPr>
        <w:t xml:space="preserve">oal – for </w:t>
      </w:r>
      <w:r>
        <w:rPr>
          <w:rFonts w:ascii="Verdana" w:hAnsi="Verdana"/>
        </w:rPr>
        <w:t>L</w:t>
      </w:r>
      <w:r w:rsidRPr="0083066A">
        <w:rPr>
          <w:rFonts w:ascii="Verdana" w:hAnsi="Verdana"/>
        </w:rPr>
        <w:t>ife</w:t>
      </w:r>
      <w:r>
        <w:rPr>
          <w:rFonts w:ascii="Verdana" w:hAnsi="Verdana"/>
        </w:rPr>
        <w:t>’</w:t>
      </w:r>
    </w:p>
    <w:p w:rsidR="000618DA" w:rsidRDefault="000618DA" w:rsidP="000618DA">
      <w:pPr>
        <w:pBdr>
          <w:top w:val="single" w:sz="12" w:space="1" w:color="00FF00"/>
          <w:left w:val="single" w:sz="12" w:space="4" w:color="00FF00"/>
          <w:bottom w:val="single" w:sz="12" w:space="1" w:color="00FF00"/>
          <w:right w:val="single" w:sz="12" w:space="4" w:color="00FF00"/>
        </w:pBdr>
        <w:spacing w:before="120"/>
      </w:pPr>
      <w:r w:rsidRPr="003B4156">
        <w:t>World Breastfeeding Week is celebrated every year from 1 to 7 August in more than 170 countries to encourage breastfeeding and improve the health of babies around the world.  It commemorates the Innocenti Declaration signed in August 1990 by government policymakers, WHO, UNICEF and other organizations to protect, promote and support breastfeeding.</w:t>
      </w:r>
      <w:r>
        <w:t xml:space="preserve"> </w:t>
      </w:r>
      <w:r w:rsidRPr="003B4156">
        <w:t>Breastfeeding i</w:t>
      </w:r>
      <w:r>
        <w:t xml:space="preserve">s the primary source of nutrition for babies </w:t>
      </w:r>
      <w:r w:rsidRPr="001A3046">
        <w:t>Breast milk is readily available and affordable.</w:t>
      </w:r>
      <w:r>
        <w:t xml:space="preserve"> </w:t>
      </w:r>
      <w:r w:rsidRPr="003B4156">
        <w:t>WHO recommends exclusive breastfeeding starting within one hour after birth until a baby is six months old. Nutritious complementary foods should then be added while continuing to breastfeed for up to two years or beyond.</w:t>
      </w:r>
      <w:r>
        <w:t xml:space="preserve"> Breastfeeding improve baby’s health. </w:t>
      </w:r>
      <w:r w:rsidRPr="001A3046">
        <w:t>People who were breastfed as babies are less l</w:t>
      </w:r>
      <w:r>
        <w:t>ikely to be overweight,</w:t>
      </w:r>
      <w:r w:rsidRPr="001A3046">
        <w:t xml:space="preserve"> less prone to diabetes and </w:t>
      </w:r>
      <w:r>
        <w:t xml:space="preserve">they </w:t>
      </w:r>
      <w:r w:rsidRPr="001A3046">
        <w:t>perform better in intelligence tests</w:t>
      </w:r>
      <w:r>
        <w:t>. Benefits of breastfeeding also appear to stay with mothers for years to come, lowering risks of cardiovascular disease and cancer.</w:t>
      </w:r>
    </w:p>
    <w:p w:rsidR="000618DA" w:rsidRPr="008C5392" w:rsidRDefault="003B28E4" w:rsidP="000618DA">
      <w:pPr>
        <w:pBdr>
          <w:top w:val="single" w:sz="12" w:space="1" w:color="00FF00"/>
          <w:left w:val="single" w:sz="12" w:space="4" w:color="00FF00"/>
          <w:bottom w:val="single" w:sz="12" w:space="1" w:color="00FF00"/>
          <w:right w:val="single" w:sz="12" w:space="4" w:color="00FF00"/>
        </w:pBdr>
        <w:spacing w:before="120"/>
        <w:rPr>
          <w:rFonts w:ascii="Trebuchet MS" w:hAnsi="Trebuchet MS" w:cs="Arial"/>
          <w:color w:val="E36C0A" w:themeColor="accent6" w:themeShade="BF"/>
        </w:rPr>
      </w:pPr>
      <w:r w:rsidRPr="003B28E4">
        <w:rPr>
          <w:rFonts w:ascii="Trebuchet MS" w:hAnsi="Trebuchet MS"/>
          <w:noProof/>
          <w:color w:val="E36C0A" w:themeColor="accent6" w:themeShade="BF"/>
          <w:u w:val="single"/>
        </w:rPr>
        <w:pict>
          <v:shape id="_x0000_s1200" type="#_x0000_t202" style="position:absolute;margin-left:338.25pt;margin-top:8.1pt;width:194.3pt;height:177pt;z-index:251670528;mso-width-relative:margin;mso-height-relative:margin">
            <v:textbox style="mso-next-textbox:#_x0000_s1200">
              <w:txbxContent>
                <w:p w:rsidR="000618DA" w:rsidRDefault="000618DA" w:rsidP="000618DA">
                  <w:r>
                    <w:rPr>
                      <w:rFonts w:ascii="Georgia" w:hAnsi="Georgia"/>
                      <w:noProof/>
                      <w:color w:val="282828"/>
                      <w:sz w:val="27"/>
                      <w:szCs w:val="27"/>
                    </w:rPr>
                    <w:drawing>
                      <wp:inline distT="0" distB="0" distL="0" distR="0">
                        <wp:extent cx="2317727" cy="2162175"/>
                        <wp:effectExtent l="19050" t="0" r="6373" b="0"/>
                        <wp:docPr id="8" name="Picture 3" descr="TIME Cover May 21,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Cover May 21, 2012"/>
                                <pic:cNvPicPr>
                                  <a:picLocks noChangeAspect="1" noChangeArrowheads="1"/>
                                </pic:cNvPicPr>
                              </pic:nvPicPr>
                              <pic:blipFill>
                                <a:blip r:embed="rId14"/>
                                <a:srcRect l="4913" t="3697" r="4913" b="36969"/>
                                <a:stretch>
                                  <a:fillRect/>
                                </a:stretch>
                              </pic:blipFill>
                              <pic:spPr bwMode="auto">
                                <a:xfrm>
                                  <a:off x="0" y="0"/>
                                  <a:ext cx="2317727" cy="2162175"/>
                                </a:xfrm>
                                <a:prstGeom prst="rect">
                                  <a:avLst/>
                                </a:prstGeom>
                                <a:noFill/>
                                <a:ln w="9525">
                                  <a:noFill/>
                                  <a:miter lim="800000"/>
                                  <a:headEnd/>
                                  <a:tailEnd/>
                                </a:ln>
                              </pic:spPr>
                            </pic:pic>
                          </a:graphicData>
                        </a:graphic>
                      </wp:inline>
                    </w:drawing>
                  </w:r>
                </w:p>
                <w:p w:rsidR="000618DA" w:rsidRDefault="000618DA" w:rsidP="000618DA"/>
              </w:txbxContent>
            </v:textbox>
          </v:shape>
        </w:pict>
      </w:r>
      <w:r w:rsidR="000618DA" w:rsidRPr="008C5392">
        <w:rPr>
          <w:rFonts w:ascii="Trebuchet MS" w:hAnsi="Trebuchet MS" w:cs="Arial"/>
          <w:color w:val="E36C0A" w:themeColor="accent6" w:themeShade="BF"/>
          <w:u w:val="single"/>
        </w:rPr>
        <w:t>On the occasion of world breastfeeding week</w:t>
      </w:r>
      <w:r w:rsidR="000618DA" w:rsidRPr="008C5392">
        <w:rPr>
          <w:rFonts w:ascii="Trebuchet MS" w:hAnsi="Trebuchet MS" w:cs="Arial"/>
          <w:color w:val="E36C0A" w:themeColor="accent6" w:themeShade="BF"/>
        </w:rPr>
        <w:t>:</w:t>
      </w:r>
    </w:p>
    <w:p w:rsidR="000618DA" w:rsidRDefault="000618DA" w:rsidP="000618DA">
      <w:pPr>
        <w:pBdr>
          <w:top w:val="single" w:sz="12" w:space="1" w:color="00FF00"/>
          <w:left w:val="single" w:sz="12" w:space="4" w:color="00FF00"/>
          <w:bottom w:val="single" w:sz="12" w:space="1" w:color="00FF00"/>
          <w:right w:val="single" w:sz="12" w:space="4" w:color="00FF00"/>
        </w:pBdr>
        <w:spacing w:before="120"/>
      </w:pPr>
      <w:r w:rsidRPr="00871082">
        <w:t>TIME stirred up its own breastfeeding controversy when</w:t>
      </w:r>
      <w:r>
        <w:t xml:space="preserve"> </w:t>
      </w:r>
      <w:r w:rsidRPr="00871082">
        <w:t>the</w:t>
      </w:r>
    </w:p>
    <w:p w:rsidR="000618DA" w:rsidRDefault="000618DA" w:rsidP="000618DA">
      <w:pPr>
        <w:pBdr>
          <w:top w:val="single" w:sz="12" w:space="1" w:color="00FF00"/>
          <w:left w:val="single" w:sz="12" w:space="4" w:color="00FF00"/>
          <w:bottom w:val="single" w:sz="12" w:space="1" w:color="00FF00"/>
          <w:right w:val="single" w:sz="12" w:space="4" w:color="00FF00"/>
        </w:pBdr>
      </w:pPr>
      <w:r w:rsidRPr="00871082">
        <w:t>magazine featured a photo</w:t>
      </w:r>
      <w:r>
        <w:t xml:space="preserve"> </w:t>
      </w:r>
      <w:r w:rsidRPr="00871082">
        <w:t>of 26-year-old Jamie Grumet</w:t>
      </w:r>
      <w:r>
        <w:t xml:space="preserve"> </w:t>
      </w:r>
      <w:r w:rsidRPr="00871082">
        <w:t>breast</w:t>
      </w:r>
      <w:r>
        <w:t>-</w:t>
      </w:r>
    </w:p>
    <w:p w:rsidR="000618DA" w:rsidRDefault="000618DA" w:rsidP="000618DA">
      <w:pPr>
        <w:pBdr>
          <w:top w:val="single" w:sz="12" w:space="1" w:color="00FF00"/>
          <w:left w:val="single" w:sz="12" w:space="4" w:color="00FF00"/>
          <w:bottom w:val="single" w:sz="12" w:space="1" w:color="00FF00"/>
          <w:right w:val="single" w:sz="12" w:space="4" w:color="00FF00"/>
        </w:pBdr>
      </w:pPr>
      <w:r w:rsidRPr="00871082">
        <w:t>feeding her 3-year-old son on a </w:t>
      </w:r>
      <w:hyperlink r:id="rId15" w:tgtFrame="_blank" w:history="1">
        <w:r w:rsidRPr="00871082">
          <w:t>May 2012 cover</w:t>
        </w:r>
      </w:hyperlink>
      <w:r w:rsidRPr="00871082">
        <w:t>.</w:t>
      </w:r>
      <w:r>
        <w:t xml:space="preserve"> </w:t>
      </w:r>
    </w:p>
    <w:p w:rsidR="000618DA" w:rsidRDefault="000618DA" w:rsidP="000618DA">
      <w:pPr>
        <w:pBdr>
          <w:top w:val="single" w:sz="12" w:space="1" w:color="00FF00"/>
          <w:left w:val="single" w:sz="12" w:space="4" w:color="00FF00"/>
          <w:bottom w:val="single" w:sz="12" w:space="1" w:color="00FF00"/>
          <w:right w:val="single" w:sz="12" w:space="4" w:color="00FF00"/>
        </w:pBdr>
      </w:pPr>
      <w:r w:rsidRPr="00871082">
        <w:t>Critics questioned both the decision to breastfeed a child</w:t>
      </w:r>
      <w:r>
        <w:t xml:space="preserve"> </w:t>
      </w:r>
      <w:r w:rsidRPr="00871082">
        <w:t xml:space="preserve">that old </w:t>
      </w:r>
    </w:p>
    <w:p w:rsidR="000618DA" w:rsidRDefault="000618DA" w:rsidP="000618DA">
      <w:pPr>
        <w:pBdr>
          <w:top w:val="single" w:sz="12" w:space="1" w:color="00FF00"/>
          <w:left w:val="single" w:sz="12" w:space="4" w:color="00FF00"/>
          <w:bottom w:val="single" w:sz="12" w:space="1" w:color="00FF00"/>
          <w:right w:val="single" w:sz="12" w:space="4" w:color="00FF00"/>
        </w:pBdr>
      </w:pPr>
      <w:r w:rsidRPr="00871082">
        <w:t>and the choice to put the photo on TIME‘s</w:t>
      </w:r>
      <w:r>
        <w:t xml:space="preserve"> </w:t>
      </w:r>
      <w:r w:rsidRPr="00871082">
        <w:t>cover</w:t>
      </w:r>
      <w:r>
        <w:t>.</w:t>
      </w:r>
    </w:p>
    <w:p w:rsidR="000618DA" w:rsidRDefault="000618DA" w:rsidP="000618DA">
      <w:pPr>
        <w:pBdr>
          <w:top w:val="single" w:sz="12" w:space="1" w:color="00FF00"/>
          <w:left w:val="single" w:sz="12" w:space="4" w:color="00FF00"/>
          <w:bottom w:val="single" w:sz="12" w:space="1" w:color="00FF00"/>
          <w:right w:val="single" w:sz="12" w:space="4" w:color="00FF00"/>
        </w:pBdr>
        <w:ind w:firstLine="720"/>
      </w:pPr>
      <w:r>
        <w:t xml:space="preserve"> </w:t>
      </w:r>
      <w:r>
        <w:tab/>
        <w:t>&gt;&lt;&gt;&lt;&gt;&lt;&gt;&lt;&gt;&lt;&gt;&lt;&gt;&lt;&gt;&lt;</w:t>
      </w:r>
    </w:p>
    <w:p w:rsidR="000618DA" w:rsidRDefault="000618DA" w:rsidP="000618DA">
      <w:pPr>
        <w:pBdr>
          <w:top w:val="single" w:sz="12" w:space="1" w:color="00FF00"/>
          <w:left w:val="single" w:sz="12" w:space="4" w:color="00FF00"/>
          <w:bottom w:val="single" w:sz="12" w:space="1" w:color="00FF00"/>
          <w:right w:val="single" w:sz="12" w:space="4" w:color="00FF00"/>
        </w:pBdr>
        <w:spacing w:before="120"/>
      </w:pPr>
      <w:r>
        <w:t xml:space="preserve">A woman was kicked off the Plane for breastfeeding! </w:t>
      </w:r>
    </w:p>
    <w:p w:rsidR="000618DA" w:rsidRDefault="000618DA" w:rsidP="000618DA">
      <w:pPr>
        <w:pBdr>
          <w:top w:val="single" w:sz="12" w:space="1" w:color="00FF00"/>
          <w:left w:val="single" w:sz="12" w:space="4" w:color="00FF00"/>
          <w:bottom w:val="single" w:sz="12" w:space="1" w:color="00FF00"/>
          <w:right w:val="single" w:sz="12" w:space="4" w:color="00FF00"/>
        </w:pBdr>
      </w:pPr>
      <w:r w:rsidRPr="00A82452">
        <w:t>A legal dispute over public breastfeeding began in 2006 when </w:t>
      </w:r>
    </w:p>
    <w:p w:rsidR="000618DA" w:rsidRDefault="003B28E4" w:rsidP="000618DA">
      <w:pPr>
        <w:pBdr>
          <w:top w:val="single" w:sz="12" w:space="1" w:color="00FF00"/>
          <w:left w:val="single" w:sz="12" w:space="4" w:color="00FF00"/>
          <w:bottom w:val="single" w:sz="12" w:space="1" w:color="00FF00"/>
          <w:right w:val="single" w:sz="12" w:space="4" w:color="00FF00"/>
        </w:pBdr>
      </w:pPr>
      <w:hyperlink r:id="rId16" w:tgtFrame="_blank" w:history="1">
        <w:r w:rsidR="000618DA" w:rsidRPr="00A82452">
          <w:t>Emily Gillette</w:t>
        </w:r>
      </w:hyperlink>
      <w:r w:rsidR="000618DA">
        <w:t xml:space="preserve"> </w:t>
      </w:r>
      <w:r w:rsidR="000618DA" w:rsidRPr="00A82452">
        <w:t xml:space="preserve">said that a Delta flight attendant told her to get </w:t>
      </w:r>
    </w:p>
    <w:p w:rsidR="000618DA" w:rsidRDefault="000618DA" w:rsidP="000618DA">
      <w:pPr>
        <w:pBdr>
          <w:top w:val="single" w:sz="12" w:space="1" w:color="00FF00"/>
          <w:left w:val="single" w:sz="12" w:space="4" w:color="00FF00"/>
          <w:bottom w:val="single" w:sz="12" w:space="1" w:color="00FF00"/>
          <w:right w:val="single" w:sz="12" w:space="4" w:color="00FF00"/>
        </w:pBdr>
      </w:pPr>
      <w:r w:rsidRPr="00A82452">
        <w:t xml:space="preserve">off the plane when she refused to cover up while nursing her </w:t>
      </w:r>
    </w:p>
    <w:p w:rsidR="000618DA" w:rsidRDefault="000618DA" w:rsidP="000618DA">
      <w:pPr>
        <w:pBdr>
          <w:top w:val="single" w:sz="12" w:space="1" w:color="00FF00"/>
          <w:left w:val="single" w:sz="12" w:space="4" w:color="00FF00"/>
          <w:bottom w:val="single" w:sz="12" w:space="1" w:color="00FF00"/>
          <w:right w:val="single" w:sz="12" w:space="4" w:color="00FF00"/>
        </w:pBdr>
      </w:pPr>
      <w:r w:rsidRPr="00A82452">
        <w:t xml:space="preserve">22-month-old daughter. She was sitting discreetly by the </w:t>
      </w:r>
    </w:p>
    <w:p w:rsidR="000618DA" w:rsidRDefault="000618DA" w:rsidP="000618DA">
      <w:pPr>
        <w:pBdr>
          <w:top w:val="single" w:sz="12" w:space="1" w:color="00FF00"/>
          <w:left w:val="single" w:sz="12" w:space="4" w:color="00FF00"/>
          <w:bottom w:val="single" w:sz="12" w:space="1" w:color="00FF00"/>
          <w:right w:val="single" w:sz="12" w:space="4" w:color="00FF00"/>
        </w:pBdr>
      </w:pPr>
      <w:r w:rsidRPr="00A82452">
        <w:t xml:space="preserve">window with her husband in the aisle seat when a flight </w:t>
      </w:r>
    </w:p>
    <w:p w:rsidR="000618DA" w:rsidRDefault="000618DA" w:rsidP="000618DA">
      <w:pPr>
        <w:pBdr>
          <w:top w:val="single" w:sz="12" w:space="1" w:color="00FF00"/>
          <w:left w:val="single" w:sz="12" w:space="4" w:color="00FF00"/>
          <w:bottom w:val="single" w:sz="12" w:space="1" w:color="00FF00"/>
          <w:right w:val="single" w:sz="12" w:space="4" w:color="00FF00"/>
        </w:pBdr>
      </w:pPr>
      <w:r w:rsidRPr="00A82452">
        <w:t>attendant gave her a blanket. After Gillette declined the blanket, she was escorted off the plane.</w:t>
      </w:r>
      <w:r>
        <w:t xml:space="preserve"> </w:t>
      </w:r>
      <w:r w:rsidRPr="00421709">
        <w:t>Gillette filed a civil suit against Delta in the U.S. District Court in the fall of 2009. Gillette settled with the airlines for an undisclosed amount in March 2012.</w:t>
      </w:r>
    </w:p>
    <w:p w:rsidR="00403418" w:rsidRPr="00403418" w:rsidRDefault="00403418" w:rsidP="00403418">
      <w:pPr>
        <w:pBdr>
          <w:top w:val="single" w:sz="12" w:space="1" w:color="00FF00"/>
          <w:left w:val="single" w:sz="12" w:space="4" w:color="00FF00"/>
          <w:bottom w:val="single" w:sz="12" w:space="1" w:color="00FF00"/>
          <w:right w:val="single" w:sz="12" w:space="4" w:color="00FF00"/>
        </w:pBdr>
        <w:jc w:val="right"/>
        <w:rPr>
          <w:i/>
          <w:sz w:val="20"/>
          <w:szCs w:val="20"/>
        </w:rPr>
      </w:pPr>
      <w:r w:rsidRPr="00403418">
        <w:rPr>
          <w:i/>
          <w:sz w:val="20"/>
          <w:szCs w:val="20"/>
        </w:rPr>
        <w:t>Source: Internet news</w:t>
      </w:r>
    </w:p>
    <w:p w:rsidR="000618DA" w:rsidRDefault="000618DA" w:rsidP="007A644E">
      <w:pPr>
        <w:rPr>
          <w:rFonts w:ascii="Verdana" w:hAnsi="Verdana"/>
          <w:sz w:val="16"/>
          <w:szCs w:val="20"/>
        </w:rPr>
      </w:pPr>
    </w:p>
    <w:p w:rsidR="007A644E" w:rsidRPr="006C48EA" w:rsidRDefault="007A644E" w:rsidP="007A644E">
      <w:pPr>
        <w:pBdr>
          <w:top w:val="single" w:sz="12" w:space="1" w:color="00FF00"/>
          <w:left w:val="single" w:sz="12" w:space="4" w:color="00FF00"/>
          <w:bottom w:val="single" w:sz="12" w:space="1" w:color="00FF00"/>
          <w:right w:val="single" w:sz="12" w:space="4" w:color="00FF00"/>
        </w:pBdr>
        <w:rPr>
          <w:rFonts w:ascii="Tempus Sans ITC" w:hAnsi="Tempus Sans ITC"/>
          <w:color w:val="FF6600"/>
          <w:sz w:val="20"/>
          <w:szCs w:val="20"/>
          <w:u w:val="single"/>
        </w:rPr>
      </w:pPr>
      <w:r w:rsidRPr="006C48EA">
        <w:rPr>
          <w:rFonts w:ascii="Monotype Corsiva" w:hAnsi="Monotype Corsiva" w:cs="Lucida Sans Unicode"/>
          <w:color w:val="FF6600"/>
          <w:sz w:val="20"/>
          <w:szCs w:val="20"/>
          <w:u w:val="single"/>
        </w:rPr>
        <w:t>On Lighter Side</w:t>
      </w:r>
      <w:r w:rsidRPr="006C48EA">
        <w:rPr>
          <w:rFonts w:ascii="Monotype Corsiva" w:hAnsi="Monotype Corsiva"/>
          <w:color w:val="FF6600"/>
          <w:sz w:val="20"/>
          <w:szCs w:val="20"/>
          <w:u w:val="single"/>
        </w:rPr>
        <w:t xml:space="preserve"> </w:t>
      </w:r>
      <w:r w:rsidRPr="006C48EA">
        <w:rPr>
          <w:rFonts w:ascii="Tempus Sans ITC" w:hAnsi="Tempus Sans ITC"/>
          <w:color w:val="FF6600"/>
          <w:sz w:val="20"/>
          <w:szCs w:val="20"/>
          <w:u w:val="single"/>
        </w:rPr>
        <w:t>:</w:t>
      </w:r>
    </w:p>
    <w:p w:rsidR="00CF0B19" w:rsidRDefault="003B28E4" w:rsidP="007A644E">
      <w:pPr>
        <w:pBdr>
          <w:top w:val="single" w:sz="12" w:space="1" w:color="00FF00"/>
          <w:left w:val="single" w:sz="12" w:space="4" w:color="00FF00"/>
          <w:bottom w:val="single" w:sz="12" w:space="1" w:color="00FF00"/>
          <w:right w:val="single" w:sz="12" w:space="4" w:color="00FF00"/>
        </w:pBdr>
        <w:rPr>
          <w:rFonts w:ascii="Tempus Sans ITC" w:hAnsi="Tempus Sans ITC"/>
          <w:color w:val="FF6600"/>
          <w:sz w:val="22"/>
          <w:szCs w:val="20"/>
          <w:u w:val="single"/>
        </w:rPr>
      </w:pPr>
      <w:r w:rsidRPr="003B28E4">
        <w:rPr>
          <w:rFonts w:ascii="Verdana" w:hAnsi="Verdana"/>
          <w:b/>
          <w:noProof/>
          <w:color w:val="000080"/>
          <w:sz w:val="20"/>
          <w:szCs w:val="20"/>
        </w:rPr>
        <w:pict>
          <v:shape id="_x0000_s1197" type="#_x0000_t202" style="position:absolute;margin-left:273pt;margin-top:9.45pt;width:255.05pt;height:190.1pt;z-index:251667456;mso-width-relative:margin;mso-height-relative:margin">
            <v:textbox style="mso-next-textbox:#_x0000_s1197">
              <w:txbxContent>
                <w:p w:rsidR="006A4F05" w:rsidRDefault="006A4F05" w:rsidP="006A4F05">
                  <w:pPr>
                    <w:jc w:val="center"/>
                  </w:pPr>
                  <w:r>
                    <w:rPr>
                      <w:noProof/>
                    </w:rPr>
                    <w:drawing>
                      <wp:inline distT="0" distB="0" distL="0" distR="0">
                        <wp:extent cx="3143250" cy="2428875"/>
                        <wp:effectExtent l="19050" t="0" r="0" b="0"/>
                        <wp:docPr id="68" name="Picture 67" descr="ssst get i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t get inf.jpg"/>
                                <pic:cNvPicPr/>
                              </pic:nvPicPr>
                              <pic:blipFill>
                                <a:blip r:embed="rId17"/>
                                <a:srcRect b="9673"/>
                                <a:stretch>
                                  <a:fillRect/>
                                </a:stretch>
                              </pic:blipFill>
                              <pic:spPr>
                                <a:xfrm>
                                  <a:off x="0" y="0"/>
                                  <a:ext cx="3149009" cy="2433325"/>
                                </a:xfrm>
                                <a:prstGeom prst="rect">
                                  <a:avLst/>
                                </a:prstGeom>
                              </pic:spPr>
                            </pic:pic>
                          </a:graphicData>
                        </a:graphic>
                      </wp:inline>
                    </w:drawing>
                  </w:r>
                </w:p>
                <w:p w:rsidR="006A4F05" w:rsidRDefault="006A4F05" w:rsidP="006A4F05">
                  <w:pPr>
                    <w:jc w:val="center"/>
                  </w:pPr>
                </w:p>
                <w:p w:rsidR="006A4F05" w:rsidRDefault="006A4F05" w:rsidP="006A4F05">
                  <w:pPr>
                    <w:jc w:val="center"/>
                  </w:pPr>
                </w:p>
                <w:p w:rsidR="006A4F05" w:rsidRDefault="006A4F05" w:rsidP="006A4F05">
                  <w:pPr>
                    <w:jc w:val="center"/>
                  </w:pPr>
                </w:p>
                <w:p w:rsidR="006A4F05" w:rsidRDefault="006A4F05" w:rsidP="006A4F05">
                  <w:pPr>
                    <w:jc w:val="center"/>
                  </w:pPr>
                </w:p>
                <w:p w:rsidR="006A4F05" w:rsidRDefault="006A4F05" w:rsidP="006A4F05">
                  <w:pPr>
                    <w:jc w:val="center"/>
                  </w:pPr>
                </w:p>
              </w:txbxContent>
            </v:textbox>
          </v:shape>
        </w:pict>
      </w:r>
      <w:r>
        <w:rPr>
          <w:rFonts w:ascii="Tempus Sans ITC" w:hAnsi="Tempus Sans ITC"/>
          <w:noProof/>
          <w:color w:val="FF6600"/>
          <w:sz w:val="22"/>
          <w:szCs w:val="20"/>
          <w:u w:val="single"/>
          <w:lang w:eastAsia="zh-TW"/>
        </w:rPr>
        <w:pict>
          <v:shape id="_x0000_s1189" type="#_x0000_t202" style="position:absolute;margin-left:12.7pt;margin-top:9.45pt;width:254.3pt;height:194.6pt;z-index:251662336;mso-width-relative:margin;mso-height-relative:margin">
            <v:textbox style="mso-next-textbox:#_x0000_s1189">
              <w:txbxContent>
                <w:p w:rsidR="006F0E64" w:rsidRDefault="00CF5595" w:rsidP="00056AFE">
                  <w:pPr>
                    <w:jc w:val="center"/>
                  </w:pPr>
                  <w:r>
                    <w:rPr>
                      <w:noProof/>
                    </w:rPr>
                    <w:drawing>
                      <wp:inline distT="0" distB="0" distL="0" distR="0">
                        <wp:extent cx="3082493" cy="2343150"/>
                        <wp:effectExtent l="19050" t="0" r="3607" b="0"/>
                        <wp:docPr id="11" name="Picture 10" descr="ssst foot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t football.jpg"/>
                                <pic:cNvPicPr/>
                              </pic:nvPicPr>
                              <pic:blipFill>
                                <a:blip r:embed="rId18"/>
                                <a:srcRect b="16927"/>
                                <a:stretch>
                                  <a:fillRect/>
                                </a:stretch>
                              </pic:blipFill>
                              <pic:spPr>
                                <a:xfrm>
                                  <a:off x="0" y="0"/>
                                  <a:ext cx="3082493" cy="2343150"/>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7A644E">
      <w:pPr>
        <w:pBdr>
          <w:top w:val="single" w:sz="12" w:space="1" w:color="00FF00"/>
          <w:left w:val="single" w:sz="12" w:space="4" w:color="00FF00"/>
          <w:bottom w:val="single" w:sz="12" w:space="1" w:color="00FF00"/>
          <w:right w:val="single" w:sz="12" w:space="4" w:color="00FF00"/>
        </w:pBdr>
        <w:rPr>
          <w:rFonts w:ascii="Tempus Sans ITC" w:hAnsi="Tempus Sans ITC"/>
          <w:color w:val="FF6600"/>
          <w:sz w:val="22"/>
          <w:szCs w:val="20"/>
          <w:u w:val="single"/>
        </w:rPr>
      </w:pPr>
    </w:p>
    <w:p w:rsidR="003413DF" w:rsidRDefault="003413DF" w:rsidP="00CF0B19">
      <w:pPr>
        <w:pBdr>
          <w:top w:val="single" w:sz="12" w:space="1" w:color="00FF00"/>
          <w:left w:val="single" w:sz="12" w:space="4" w:color="00FF00"/>
          <w:bottom w:val="single" w:sz="12" w:space="1" w:color="00FF00"/>
          <w:right w:val="single" w:sz="12" w:space="4" w:color="00FF00"/>
        </w:pBdr>
        <w:jc w:val="center"/>
        <w:rPr>
          <w:rFonts w:ascii="Verdana" w:hAnsi="Verdana"/>
          <w:color w:val="000080"/>
          <w:sz w:val="20"/>
          <w:szCs w:val="20"/>
        </w:rPr>
      </w:pPr>
    </w:p>
    <w:p w:rsidR="007A644E" w:rsidRDefault="007A644E" w:rsidP="007A644E">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p>
    <w:p w:rsidR="007A644E" w:rsidRDefault="007A644E"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2E4637" w:rsidRDefault="002E4637" w:rsidP="002E4637">
      <w:pPr>
        <w:pBdr>
          <w:top w:val="single" w:sz="12" w:space="1" w:color="00FF00"/>
          <w:left w:val="single" w:sz="12" w:space="4" w:color="00FF00"/>
          <w:bottom w:val="single" w:sz="12" w:space="1" w:color="00FF00"/>
          <w:right w:val="single" w:sz="12" w:space="4" w:color="00FF00"/>
        </w:pBdr>
        <w:jc w:val="center"/>
        <w:rPr>
          <w:rFonts w:ascii="Verdana" w:hAnsi="Verdana"/>
          <w:b/>
          <w:color w:val="993366"/>
          <w:sz w:val="20"/>
          <w:szCs w:val="20"/>
        </w:rPr>
      </w:pPr>
      <w:r>
        <w:rPr>
          <w:rFonts w:ascii="Verdana" w:hAnsi="Verdana"/>
          <w:b/>
          <w:noProof/>
          <w:color w:val="993366"/>
          <w:sz w:val="20"/>
          <w:szCs w:val="20"/>
        </w:rPr>
        <w:lastRenderedPageBreak/>
        <w:drawing>
          <wp:inline distT="0" distB="0" distL="0" distR="0">
            <wp:extent cx="4333875" cy="1867903"/>
            <wp:effectExtent l="19050" t="0" r="9525" b="0"/>
            <wp:docPr id="23" name="Picture 22" descr="ssst w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t wear.jpg"/>
                    <pic:cNvPicPr/>
                  </pic:nvPicPr>
                  <pic:blipFill>
                    <a:blip r:embed="rId19"/>
                    <a:srcRect t="20000" b="8000"/>
                    <a:stretch>
                      <a:fillRect/>
                    </a:stretch>
                  </pic:blipFill>
                  <pic:spPr>
                    <a:xfrm>
                      <a:off x="0" y="0"/>
                      <a:ext cx="4333875" cy="1867903"/>
                    </a:xfrm>
                    <a:prstGeom prst="rect">
                      <a:avLst/>
                    </a:prstGeom>
                  </pic:spPr>
                </pic:pic>
              </a:graphicData>
            </a:graphic>
          </wp:inline>
        </w:drawing>
      </w:r>
    </w:p>
    <w:p w:rsidR="002E4637" w:rsidRPr="006C48EA" w:rsidRDefault="002E4637" w:rsidP="002E4637">
      <w:pPr>
        <w:pBdr>
          <w:top w:val="single" w:sz="12" w:space="1" w:color="00FF00"/>
          <w:left w:val="single" w:sz="12" w:space="4" w:color="00FF00"/>
          <w:bottom w:val="single" w:sz="12" w:space="1" w:color="00FF00"/>
          <w:right w:val="single" w:sz="12" w:space="4" w:color="00FF00"/>
        </w:pBdr>
        <w:jc w:val="right"/>
        <w:rPr>
          <w:rFonts w:ascii="Arial" w:hAnsi="Arial" w:cs="Arial"/>
          <w:i/>
          <w:sz w:val="16"/>
          <w:szCs w:val="16"/>
        </w:rPr>
      </w:pPr>
      <w:r w:rsidRPr="006C48EA">
        <w:rPr>
          <w:rFonts w:ascii="Arial" w:hAnsi="Arial" w:cs="Arial"/>
          <w:i/>
          <w:sz w:val="16"/>
          <w:szCs w:val="16"/>
        </w:rPr>
        <w:t xml:space="preserve">Courtesy: </w:t>
      </w:r>
      <w:r w:rsidR="006C48EA">
        <w:rPr>
          <w:rFonts w:ascii="Arial" w:hAnsi="Arial" w:cs="Arial"/>
          <w:i/>
          <w:sz w:val="16"/>
          <w:szCs w:val="16"/>
        </w:rPr>
        <w:t xml:space="preserve">Rtn </w:t>
      </w:r>
      <w:r w:rsidRPr="006C48EA">
        <w:rPr>
          <w:rFonts w:ascii="Arial" w:hAnsi="Arial" w:cs="Arial"/>
          <w:i/>
          <w:sz w:val="16"/>
          <w:szCs w:val="16"/>
        </w:rPr>
        <w:t>Isabella</w:t>
      </w:r>
      <w:r w:rsidR="006C48EA">
        <w:rPr>
          <w:rFonts w:ascii="Arial" w:hAnsi="Arial" w:cs="Arial"/>
          <w:i/>
          <w:sz w:val="16"/>
          <w:szCs w:val="16"/>
        </w:rPr>
        <w:t xml:space="preserve"> CB Khadka</w:t>
      </w:r>
    </w:p>
    <w:p w:rsidR="0001696E" w:rsidRPr="002E4637" w:rsidRDefault="0001696E" w:rsidP="0001696E">
      <w:pPr>
        <w:rPr>
          <w:rFonts w:ascii="Verdana" w:hAnsi="Verdana"/>
          <w:sz w:val="16"/>
          <w:szCs w:val="20"/>
        </w:rPr>
      </w:pPr>
    </w:p>
    <w:p w:rsidR="00355439" w:rsidRPr="00355439" w:rsidRDefault="00355439" w:rsidP="0036155E">
      <w:pPr>
        <w:pBdr>
          <w:top w:val="single" w:sz="12" w:space="1" w:color="00FF00"/>
          <w:left w:val="single" w:sz="12" w:space="4" w:color="00FF00"/>
          <w:bottom w:val="single" w:sz="12" w:space="31" w:color="00FF00"/>
          <w:right w:val="single" w:sz="12" w:space="4" w:color="00FF00"/>
        </w:pBdr>
        <w:rPr>
          <w:rFonts w:ascii="Monotype Corsiva" w:hAnsi="Monotype Corsiva" w:cs="Lucida Sans Unicode"/>
          <w:color w:val="FF6600"/>
          <w:sz w:val="28"/>
          <w:szCs w:val="20"/>
          <w:u w:val="single"/>
        </w:rPr>
      </w:pPr>
      <w:r w:rsidRPr="00355439">
        <w:rPr>
          <w:rFonts w:ascii="Monotype Corsiva" w:hAnsi="Monotype Corsiva" w:cs="Lucida Sans Unicode"/>
          <w:color w:val="FF6600"/>
          <w:sz w:val="28"/>
          <w:szCs w:val="20"/>
          <w:u w:val="single"/>
        </w:rPr>
        <w:t>Great quotes</w:t>
      </w:r>
      <w:r>
        <w:rPr>
          <w:rFonts w:ascii="Monotype Corsiva" w:hAnsi="Monotype Corsiva" w:cs="Lucida Sans Unicode"/>
          <w:color w:val="FF6600"/>
          <w:sz w:val="28"/>
          <w:szCs w:val="20"/>
          <w:u w:val="single"/>
        </w:rPr>
        <w:t xml:space="preserve"> :</w:t>
      </w:r>
    </w:p>
    <w:p w:rsidR="004A639A" w:rsidRDefault="004A639A" w:rsidP="0036155E">
      <w:pPr>
        <w:pBdr>
          <w:top w:val="single" w:sz="12" w:space="1" w:color="00FF00"/>
          <w:left w:val="single" w:sz="12" w:space="4" w:color="00FF00"/>
          <w:bottom w:val="single" w:sz="12" w:space="31" w:color="00FF00"/>
          <w:right w:val="single" w:sz="12" w:space="4" w:color="00FF00"/>
        </w:pBdr>
        <w:spacing w:before="120"/>
        <w:rPr>
          <w:rFonts w:ascii="Papyrus" w:hAnsi="Papyrus"/>
          <w:b/>
          <w:color w:val="00B050"/>
        </w:rPr>
      </w:pPr>
      <w:r w:rsidRPr="004A639A">
        <w:rPr>
          <w:rFonts w:ascii="Papyrus" w:hAnsi="Papyrus"/>
          <w:b/>
          <w:color w:val="00B050"/>
        </w:rPr>
        <w:t xml:space="preserve">Kind hearts are the gardens, </w:t>
      </w:r>
      <w:r>
        <w:rPr>
          <w:rFonts w:ascii="Papyrus" w:hAnsi="Papyrus"/>
          <w:b/>
          <w:color w:val="00B050"/>
        </w:rPr>
        <w:t xml:space="preserve"> </w:t>
      </w:r>
      <w:r w:rsidRPr="004A639A">
        <w:rPr>
          <w:rFonts w:ascii="Papyrus" w:hAnsi="Papyrus"/>
          <w:b/>
          <w:color w:val="00B050"/>
        </w:rPr>
        <w:t xml:space="preserve">Kind thoughts are the roots, </w:t>
      </w:r>
    </w:p>
    <w:p w:rsidR="004A639A" w:rsidRDefault="004A639A" w:rsidP="0036155E">
      <w:pPr>
        <w:pBdr>
          <w:top w:val="single" w:sz="12" w:space="1" w:color="00FF00"/>
          <w:left w:val="single" w:sz="12" w:space="4" w:color="00FF00"/>
          <w:bottom w:val="single" w:sz="12" w:space="31" w:color="00FF00"/>
          <w:right w:val="single" w:sz="12" w:space="4" w:color="00FF00"/>
        </w:pBdr>
        <w:spacing w:before="120"/>
        <w:ind w:firstLine="720"/>
        <w:rPr>
          <w:rFonts w:ascii="Papyrus" w:hAnsi="Papyrus"/>
          <w:b/>
          <w:color w:val="00B050"/>
        </w:rPr>
      </w:pPr>
      <w:r w:rsidRPr="004A639A">
        <w:rPr>
          <w:rFonts w:ascii="Papyrus" w:hAnsi="Papyrus"/>
          <w:b/>
          <w:color w:val="00B050"/>
        </w:rPr>
        <w:t xml:space="preserve">Kind words are the flowers, Kind deeds are the fruits, </w:t>
      </w:r>
    </w:p>
    <w:p w:rsidR="004A639A" w:rsidRDefault="004A639A" w:rsidP="0036155E">
      <w:pPr>
        <w:pBdr>
          <w:top w:val="single" w:sz="12" w:space="1" w:color="00FF00"/>
          <w:left w:val="single" w:sz="12" w:space="4" w:color="00FF00"/>
          <w:bottom w:val="single" w:sz="12" w:space="31" w:color="00FF00"/>
          <w:right w:val="single" w:sz="12" w:space="4" w:color="00FF00"/>
        </w:pBdr>
        <w:spacing w:before="120"/>
        <w:ind w:firstLine="720"/>
        <w:rPr>
          <w:rFonts w:ascii="Papyrus" w:hAnsi="Papyrus"/>
          <w:b/>
          <w:color w:val="00B050"/>
        </w:rPr>
      </w:pPr>
      <w:r>
        <w:rPr>
          <w:rFonts w:ascii="Papyrus" w:hAnsi="Papyrus"/>
          <w:b/>
          <w:color w:val="00B050"/>
        </w:rPr>
        <w:t xml:space="preserve"> </w:t>
      </w:r>
      <w:r>
        <w:rPr>
          <w:rFonts w:ascii="Papyrus" w:hAnsi="Papyrus"/>
          <w:b/>
          <w:color w:val="00B050"/>
        </w:rPr>
        <w:tab/>
      </w:r>
      <w:r w:rsidRPr="004A639A">
        <w:rPr>
          <w:rFonts w:ascii="Papyrus" w:hAnsi="Papyrus"/>
          <w:b/>
          <w:color w:val="00B050"/>
        </w:rPr>
        <w:t>Take care of your garden</w:t>
      </w:r>
      <w:r>
        <w:rPr>
          <w:rFonts w:ascii="Papyrus" w:hAnsi="Papyrus"/>
          <w:b/>
          <w:color w:val="00B050"/>
        </w:rPr>
        <w:t xml:space="preserve"> </w:t>
      </w:r>
      <w:r w:rsidRPr="004A639A">
        <w:rPr>
          <w:rFonts w:ascii="Papyrus" w:hAnsi="Papyrus"/>
          <w:b/>
          <w:color w:val="00B050"/>
        </w:rPr>
        <w:t xml:space="preserve"> And keep out the weeds,</w:t>
      </w:r>
    </w:p>
    <w:p w:rsidR="00C932DF" w:rsidRPr="004A639A" w:rsidRDefault="004A639A" w:rsidP="0036155E">
      <w:pPr>
        <w:pBdr>
          <w:top w:val="single" w:sz="12" w:space="1" w:color="00FF00"/>
          <w:left w:val="single" w:sz="12" w:space="4" w:color="00FF00"/>
          <w:bottom w:val="single" w:sz="12" w:space="31" w:color="00FF00"/>
          <w:right w:val="single" w:sz="12" w:space="4" w:color="00FF00"/>
        </w:pBdr>
        <w:spacing w:before="120"/>
        <w:ind w:firstLine="720"/>
        <w:rPr>
          <w:rFonts w:ascii="Papyrus" w:hAnsi="Papyrus"/>
          <w:b/>
          <w:color w:val="00B050"/>
        </w:rPr>
      </w:pPr>
      <w:r>
        <w:rPr>
          <w:rFonts w:ascii="Papyrus" w:hAnsi="Papyrus"/>
          <w:b/>
          <w:color w:val="00B050"/>
        </w:rPr>
        <w:t xml:space="preserve"> </w:t>
      </w:r>
      <w:r>
        <w:rPr>
          <w:rFonts w:ascii="Papyrus" w:hAnsi="Papyrus"/>
          <w:b/>
          <w:color w:val="00B050"/>
        </w:rPr>
        <w:tab/>
      </w:r>
      <w:r>
        <w:rPr>
          <w:rFonts w:ascii="Papyrus" w:hAnsi="Papyrus"/>
          <w:b/>
          <w:color w:val="00B050"/>
        </w:rPr>
        <w:tab/>
      </w:r>
      <w:r w:rsidRPr="004A639A">
        <w:rPr>
          <w:rFonts w:ascii="Papyrus" w:hAnsi="Papyrus"/>
          <w:b/>
          <w:color w:val="00B050"/>
        </w:rPr>
        <w:t xml:space="preserve"> Fill it with sunshine Kind words and </w:t>
      </w:r>
      <w:r w:rsidR="00336A8B">
        <w:rPr>
          <w:rFonts w:ascii="Papyrus" w:hAnsi="Papyrus"/>
          <w:b/>
          <w:color w:val="00B050"/>
        </w:rPr>
        <w:t>K</w:t>
      </w:r>
      <w:r w:rsidRPr="004A639A">
        <w:rPr>
          <w:rFonts w:ascii="Papyrus" w:hAnsi="Papyrus"/>
          <w:b/>
          <w:color w:val="00B050"/>
        </w:rPr>
        <w:t>ind deeds”</w:t>
      </w:r>
    </w:p>
    <w:p w:rsidR="00431470" w:rsidRPr="00CF0B19" w:rsidRDefault="00431470" w:rsidP="007A644E">
      <w:pPr>
        <w:rPr>
          <w:rFonts w:ascii="Verdana" w:hAnsi="Verdana"/>
          <w:b/>
          <w:sz w:val="16"/>
          <w:szCs w:val="20"/>
        </w:rPr>
      </w:pPr>
    </w:p>
    <w:p w:rsidR="00040492" w:rsidRPr="00CF0B19" w:rsidRDefault="003B28E4" w:rsidP="00040492">
      <w:pPr>
        <w:pBdr>
          <w:top w:val="single" w:sz="12" w:space="1" w:color="00FF00"/>
          <w:left w:val="single" w:sz="12" w:space="4" w:color="00FF00"/>
          <w:bottom w:val="single" w:sz="12" w:space="1" w:color="00FF00"/>
          <w:right w:val="single" w:sz="12" w:space="4" w:color="00FF00"/>
        </w:pBdr>
        <w:rPr>
          <w:b/>
          <w:color w:val="FF00FF"/>
          <w:szCs w:val="20"/>
        </w:rPr>
      </w:pPr>
      <w:r>
        <w:rPr>
          <w:b/>
          <w:noProof/>
          <w:color w:val="FF00FF"/>
          <w:szCs w:val="20"/>
          <w:lang w:eastAsia="zh-TW"/>
        </w:rPr>
        <w:pict>
          <v:shape id="_x0000_s1186" type="#_x0000_t202" style="position:absolute;margin-left:-2.4pt;margin-top:3.05pt;width:68.4pt;height:78.25pt;z-index:251659264;mso-width-relative:margin;mso-height-relative:margin" strokecolor="white">
            <v:textbox style="mso-next-textbox:#_x0000_s1186">
              <w:txbxContent>
                <w:p w:rsidR="00040492" w:rsidRDefault="00625B0A" w:rsidP="00040492">
                  <w:r>
                    <w:rPr>
                      <w:noProof/>
                    </w:rPr>
                    <w:drawing>
                      <wp:inline distT="0" distB="0" distL="0" distR="0">
                        <wp:extent cx="676275" cy="848995"/>
                        <wp:effectExtent l="19050" t="0" r="9525" b="0"/>
                        <wp:docPr id="24"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20"/>
                                <a:stretch>
                                  <a:fillRect/>
                                </a:stretch>
                              </pic:blipFill>
                              <pic:spPr>
                                <a:xfrm>
                                  <a:off x="0" y="0"/>
                                  <a:ext cx="676275" cy="848995"/>
                                </a:xfrm>
                                <a:prstGeom prst="rect">
                                  <a:avLst/>
                                </a:prstGeom>
                              </pic:spPr>
                            </pic:pic>
                          </a:graphicData>
                        </a:graphic>
                      </wp:inline>
                    </w:drawing>
                  </w:r>
                </w:p>
              </w:txbxContent>
            </v:textbox>
          </v:shape>
        </w:pict>
      </w:r>
      <w:r w:rsidR="00040492" w:rsidRPr="00CF0B19">
        <w:rPr>
          <w:b/>
          <w:color w:val="FF00FF"/>
          <w:szCs w:val="20"/>
        </w:rPr>
        <w:tab/>
      </w:r>
      <w:r w:rsidR="00040492" w:rsidRPr="00CF0B19">
        <w:rPr>
          <w:b/>
          <w:color w:val="FF00FF"/>
          <w:szCs w:val="20"/>
        </w:rPr>
        <w:tab/>
      </w:r>
    </w:p>
    <w:p w:rsidR="00431470" w:rsidRPr="00431470" w:rsidRDefault="00040492" w:rsidP="00B33579">
      <w:pPr>
        <w:pBdr>
          <w:top w:val="single" w:sz="12" w:space="1" w:color="00FF00"/>
          <w:left w:val="single" w:sz="12" w:space="4" w:color="00FF00"/>
          <w:bottom w:val="single" w:sz="12" w:space="1" w:color="00FF00"/>
          <w:right w:val="single" w:sz="12" w:space="4" w:color="00FF00"/>
        </w:pBdr>
        <w:rPr>
          <w:rFonts w:ascii="FrutigerLTStd-Light" w:hAnsi="FrutigerLTStd-Light" w:cs="FrutigerLTStd-Light"/>
          <w:color w:val="FF00FF"/>
          <w:sz w:val="20"/>
          <w:szCs w:val="20"/>
        </w:rPr>
      </w:pPr>
      <w:r w:rsidRPr="00CF0B19">
        <w:rPr>
          <w:b/>
          <w:color w:val="FF00FF"/>
          <w:szCs w:val="20"/>
        </w:rPr>
        <w:t xml:space="preserve"> </w:t>
      </w:r>
      <w:r w:rsidRPr="00CF0B19">
        <w:rPr>
          <w:b/>
          <w:color w:val="FF00FF"/>
          <w:szCs w:val="20"/>
        </w:rPr>
        <w:tab/>
      </w:r>
      <w:r w:rsidRPr="00CF0B19">
        <w:rPr>
          <w:b/>
          <w:color w:val="FF00FF"/>
          <w:szCs w:val="20"/>
        </w:rPr>
        <w:tab/>
      </w:r>
      <w:r w:rsidR="00431470" w:rsidRPr="00431470">
        <w:rPr>
          <w:color w:val="FF00FF"/>
          <w:szCs w:val="20"/>
        </w:rPr>
        <w:t>Be positive</w:t>
      </w:r>
      <w:r w:rsidR="00431470" w:rsidRPr="00431470">
        <w:rPr>
          <w:rFonts w:ascii="FrutigerLTStd-Light" w:hAnsi="FrutigerLTStd-Light" w:cs="FrutigerLTStd-Light"/>
          <w:color w:val="FF00FF"/>
          <w:sz w:val="20"/>
          <w:szCs w:val="20"/>
        </w:rPr>
        <w:t>. Maybe you have heard the phrase, “Think good and it will be good.” Think the best of</w:t>
      </w:r>
    </w:p>
    <w:p w:rsidR="00431470" w:rsidRPr="00431470" w:rsidRDefault="00431470" w:rsidP="00B33579">
      <w:pPr>
        <w:pBdr>
          <w:top w:val="single" w:sz="12" w:space="1" w:color="00FF00"/>
          <w:left w:val="single" w:sz="12" w:space="4" w:color="00FF00"/>
          <w:bottom w:val="single" w:sz="12" w:space="1" w:color="00FF00"/>
          <w:right w:val="single" w:sz="12" w:space="4" w:color="00FF00"/>
        </w:pBdr>
        <w:rPr>
          <w:rFonts w:ascii="FrutigerLTStd-Light" w:hAnsi="FrutigerLTStd-Light" w:cs="FrutigerLTStd-Light"/>
          <w:color w:val="FF00FF"/>
          <w:sz w:val="20"/>
          <w:szCs w:val="20"/>
        </w:rPr>
      </w:pPr>
      <w:r w:rsidRPr="00431470">
        <w:rPr>
          <w:rFonts w:ascii="FrutigerLTStd-Light" w:hAnsi="FrutigerLTStd-Light" w:cs="FrutigerLTStd-Light"/>
          <w:color w:val="FF00FF"/>
          <w:sz w:val="20"/>
          <w:szCs w:val="20"/>
        </w:rPr>
        <w:t xml:space="preserve"> </w:t>
      </w:r>
      <w:r w:rsidRPr="00431470">
        <w:rPr>
          <w:rFonts w:ascii="FrutigerLTStd-Light" w:hAnsi="FrutigerLTStd-Light" w:cs="FrutigerLTStd-Light"/>
          <w:color w:val="FF00FF"/>
          <w:sz w:val="20"/>
          <w:szCs w:val="20"/>
        </w:rPr>
        <w:tab/>
        <w:t xml:space="preserve"> </w:t>
      </w:r>
      <w:r w:rsidRPr="00431470">
        <w:rPr>
          <w:rFonts w:ascii="FrutigerLTStd-Light" w:hAnsi="FrutigerLTStd-Light" w:cs="FrutigerLTStd-Light"/>
          <w:color w:val="FF00FF"/>
          <w:sz w:val="20"/>
          <w:szCs w:val="20"/>
        </w:rPr>
        <w:tab/>
      </w:r>
      <w:r w:rsidR="00495BBA">
        <w:rPr>
          <w:rFonts w:ascii="FrutigerLTStd-Light" w:hAnsi="FrutigerLTStd-Light" w:cs="FrutigerLTStd-Light"/>
          <w:color w:val="FF00FF"/>
          <w:sz w:val="20"/>
          <w:szCs w:val="20"/>
        </w:rPr>
        <w:t>e</w:t>
      </w:r>
      <w:r w:rsidRPr="00431470">
        <w:rPr>
          <w:rFonts w:ascii="FrutigerLTStd-Light" w:hAnsi="FrutigerLTStd-Light" w:cs="FrutigerLTStd-Light"/>
          <w:color w:val="FF00FF"/>
          <w:sz w:val="20"/>
          <w:szCs w:val="20"/>
        </w:rPr>
        <w:t>very</w:t>
      </w:r>
      <w:r w:rsidR="00495BBA">
        <w:rPr>
          <w:rFonts w:ascii="FrutigerLTStd-Light" w:hAnsi="FrutigerLTStd-Light" w:cs="FrutigerLTStd-Light"/>
          <w:color w:val="FF00FF"/>
          <w:sz w:val="20"/>
          <w:szCs w:val="20"/>
        </w:rPr>
        <w:t xml:space="preserve"> </w:t>
      </w:r>
      <w:r w:rsidRPr="00431470">
        <w:rPr>
          <w:rFonts w:ascii="FrutigerLTStd-Light" w:hAnsi="FrutigerLTStd-Light" w:cs="FrutigerLTStd-Light"/>
          <w:color w:val="FF00FF"/>
          <w:sz w:val="20"/>
          <w:szCs w:val="20"/>
        </w:rPr>
        <w:t>body. Look on the bright side. If you see things are not</w:t>
      </w:r>
      <w:r w:rsidR="00F704E1" w:rsidRPr="00431470">
        <w:rPr>
          <w:color w:val="FF00FF"/>
          <w:szCs w:val="20"/>
        </w:rPr>
        <w:t xml:space="preserve"> </w:t>
      </w:r>
      <w:r w:rsidRPr="00431470">
        <w:rPr>
          <w:rFonts w:ascii="FrutigerLTStd-Light" w:hAnsi="FrutigerLTStd-Light" w:cs="FrutigerLTStd-Light"/>
          <w:color w:val="FF00FF"/>
          <w:sz w:val="20"/>
          <w:szCs w:val="20"/>
        </w:rPr>
        <w:t>right, you don’t have to complain, and you</w:t>
      </w:r>
    </w:p>
    <w:p w:rsidR="008E69D5" w:rsidRPr="00431470" w:rsidRDefault="00431470" w:rsidP="00040492">
      <w:pPr>
        <w:pBdr>
          <w:top w:val="single" w:sz="12" w:space="1" w:color="00FF00"/>
          <w:left w:val="single" w:sz="12" w:space="4" w:color="00FF00"/>
          <w:bottom w:val="single" w:sz="12" w:space="1" w:color="00FF00"/>
          <w:right w:val="single" w:sz="12" w:space="4" w:color="00FF00"/>
        </w:pBdr>
        <w:rPr>
          <w:b/>
          <w:color w:val="FF00FF"/>
          <w:szCs w:val="20"/>
        </w:rPr>
      </w:pPr>
      <w:r w:rsidRPr="00431470">
        <w:rPr>
          <w:rFonts w:ascii="FrutigerLTStd-Light" w:hAnsi="FrutigerLTStd-Light" w:cs="FrutigerLTStd-Light"/>
          <w:color w:val="FF00FF"/>
          <w:sz w:val="20"/>
          <w:szCs w:val="20"/>
        </w:rPr>
        <w:t xml:space="preserve"> </w:t>
      </w:r>
      <w:r w:rsidRPr="00431470">
        <w:rPr>
          <w:rFonts w:ascii="FrutigerLTStd-Light" w:hAnsi="FrutigerLTStd-Light" w:cs="FrutigerLTStd-Light"/>
          <w:color w:val="FF00FF"/>
          <w:sz w:val="20"/>
          <w:szCs w:val="20"/>
        </w:rPr>
        <w:tab/>
        <w:t xml:space="preserve"> </w:t>
      </w:r>
      <w:r w:rsidRPr="00431470">
        <w:rPr>
          <w:rFonts w:ascii="FrutigerLTStd-Light" w:hAnsi="FrutigerLTStd-Light" w:cs="FrutigerLTStd-Light"/>
          <w:color w:val="FF00FF"/>
          <w:sz w:val="20"/>
          <w:szCs w:val="20"/>
        </w:rPr>
        <w:tab/>
        <w:t>also don’t have to pretend it’s OK. Instead, say, “OK, this is not right, so how do we make it better?”</w:t>
      </w:r>
      <w:r w:rsidR="00F704E1" w:rsidRPr="00431470">
        <w:rPr>
          <w:color w:val="FF00FF"/>
          <w:szCs w:val="20"/>
        </w:rPr>
        <w:t>.</w:t>
      </w:r>
    </w:p>
    <w:p w:rsidR="00495BBA" w:rsidRDefault="00495BBA" w:rsidP="000700E3">
      <w:pPr>
        <w:pBdr>
          <w:top w:val="single" w:sz="12" w:space="1" w:color="00FF00"/>
          <w:left w:val="single" w:sz="12" w:space="4" w:color="00FF00"/>
          <w:bottom w:val="single" w:sz="12" w:space="1" w:color="00FF00"/>
          <w:right w:val="single" w:sz="12" w:space="4" w:color="00FF00"/>
        </w:pBdr>
        <w:ind w:firstLine="720"/>
        <w:jc w:val="right"/>
        <w:rPr>
          <w:color w:val="FF00FF"/>
          <w:szCs w:val="20"/>
        </w:rPr>
      </w:pPr>
    </w:p>
    <w:p w:rsidR="00040492" w:rsidRPr="009D2475" w:rsidRDefault="008E69D5" w:rsidP="000700E3">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00CE4C4E" w:rsidRPr="00CE4C4E">
        <w:rPr>
          <w:rFonts w:ascii="Verdana" w:hAnsi="Verdana"/>
          <w:b/>
          <w:bCs/>
          <w:color w:val="FF00FF"/>
          <w:sz w:val="20"/>
          <w:szCs w:val="28"/>
        </w:rPr>
        <w:t>RI President GARY C.K. HUANG</w:t>
      </w:r>
    </w:p>
    <w:p w:rsidR="00040492" w:rsidRDefault="00040492" w:rsidP="00040492">
      <w:pPr>
        <w:rPr>
          <w:rFonts w:ascii="Verdana" w:hAnsi="Verdana"/>
          <w:sz w:val="16"/>
          <w:szCs w:val="20"/>
        </w:rPr>
      </w:pPr>
    </w:p>
    <w:p w:rsidR="00040492" w:rsidRPr="001D155A" w:rsidRDefault="00040492" w:rsidP="00040492">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040492">
      <w:pPr>
        <w:pBdr>
          <w:top w:val="single" w:sz="12" w:space="1"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DA61D3" w:rsidP="00040492">
      <w:pPr>
        <w:pStyle w:val="Heading2"/>
        <w:jc w:val="left"/>
      </w:pPr>
      <w:r>
        <w:t>8</w:t>
      </w:r>
      <w:r w:rsidR="00F274A6">
        <w:t xml:space="preserve"> August</w:t>
      </w:r>
      <w:r w:rsidR="00040492">
        <w:t xml:space="preserve"> 2014</w:t>
      </w:r>
      <w:r w:rsidR="00040492">
        <w:tab/>
      </w:r>
      <w:r w:rsidR="00040492">
        <w:tab/>
        <w:t xml:space="preserve">       The Weekly Bulletin of Rotary Club of Kathmandu Mid-Town </w:t>
      </w:r>
      <w:r w:rsidR="00040492">
        <w:tab/>
        <w:t xml:space="preserve">                 bc-0</w:t>
      </w:r>
      <w:r>
        <w:t>6</w:t>
      </w:r>
      <w:r w:rsidR="00040492">
        <w:t>/</w:t>
      </w:r>
      <w:r w:rsidR="00F274A6">
        <w:t>8</w:t>
      </w:r>
      <w:r w:rsidR="00040492">
        <w:t>.014</w:t>
      </w:r>
    </w:p>
    <w:p w:rsidR="00C932DF" w:rsidRDefault="00C932DF" w:rsidP="007F3A07"/>
    <w:sectPr w:rsidR="00C932DF" w:rsidSect="008A4332">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3389" w:rsidRDefault="00DE3389" w:rsidP="00984636">
      <w:r>
        <w:separator/>
      </w:r>
    </w:p>
  </w:endnote>
  <w:endnote w:type="continuationSeparator" w:id="1">
    <w:p w:rsidR="00DE3389" w:rsidRDefault="00DE3389"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Brush Script MT">
    <w:panose1 w:val="03060802040406070304"/>
    <w:charset w:val="00"/>
    <w:family w:val="script"/>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3389" w:rsidRDefault="00DE3389" w:rsidP="00984636">
      <w:r>
        <w:separator/>
      </w:r>
    </w:p>
  </w:footnote>
  <w:footnote w:type="continuationSeparator" w:id="1">
    <w:p w:rsidR="00DE3389" w:rsidRDefault="00DE3389"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num w:numId="1">
    <w:abstractNumId w:val="11"/>
  </w:num>
  <w:num w:numId="2">
    <w:abstractNumId w:val="4"/>
  </w:num>
  <w:num w:numId="3">
    <w:abstractNumId w:val="6"/>
  </w:num>
  <w:num w:numId="4">
    <w:abstractNumId w:val="10"/>
  </w:num>
  <w:num w:numId="5">
    <w:abstractNumId w:val="1"/>
  </w:num>
  <w:num w:numId="6">
    <w:abstractNumId w:val="9"/>
  </w:num>
  <w:num w:numId="7">
    <w:abstractNumId w:val="5"/>
  </w:num>
  <w:num w:numId="8">
    <w:abstractNumId w:val="2"/>
  </w:num>
  <w:num w:numId="9">
    <w:abstractNumId w:val="14"/>
  </w:num>
  <w:num w:numId="10">
    <w:abstractNumId w:val="15"/>
  </w:num>
  <w:num w:numId="11">
    <w:abstractNumId w:val="12"/>
  </w:num>
  <w:num w:numId="12">
    <w:abstractNumId w:val="8"/>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3"/>
  </w:num>
  <w:num w:numId="15">
    <w:abstractNumId w:val="7"/>
  </w:num>
  <w:num w:numId="16">
    <w:abstractNumId w:val="13"/>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ECB"/>
    <w:rsid w:val="00002809"/>
    <w:rsid w:val="0000456B"/>
    <w:rsid w:val="00005FE7"/>
    <w:rsid w:val="000070F1"/>
    <w:rsid w:val="00014046"/>
    <w:rsid w:val="000161AE"/>
    <w:rsid w:val="0001696E"/>
    <w:rsid w:val="00034B0E"/>
    <w:rsid w:val="00040492"/>
    <w:rsid w:val="000409A1"/>
    <w:rsid w:val="00043E48"/>
    <w:rsid w:val="000468E9"/>
    <w:rsid w:val="000515A6"/>
    <w:rsid w:val="00051DC5"/>
    <w:rsid w:val="00055D82"/>
    <w:rsid w:val="00056685"/>
    <w:rsid w:val="00056A76"/>
    <w:rsid w:val="00056AFE"/>
    <w:rsid w:val="000618DA"/>
    <w:rsid w:val="00062889"/>
    <w:rsid w:val="00064B08"/>
    <w:rsid w:val="000700E3"/>
    <w:rsid w:val="0007188A"/>
    <w:rsid w:val="00075124"/>
    <w:rsid w:val="0007631A"/>
    <w:rsid w:val="00076525"/>
    <w:rsid w:val="00077978"/>
    <w:rsid w:val="00077ADA"/>
    <w:rsid w:val="000847D9"/>
    <w:rsid w:val="00091B2A"/>
    <w:rsid w:val="0009383F"/>
    <w:rsid w:val="000A0021"/>
    <w:rsid w:val="000A16CF"/>
    <w:rsid w:val="000A2445"/>
    <w:rsid w:val="000A6714"/>
    <w:rsid w:val="000B0FD6"/>
    <w:rsid w:val="00105AB4"/>
    <w:rsid w:val="00113CAC"/>
    <w:rsid w:val="001259FD"/>
    <w:rsid w:val="00131D10"/>
    <w:rsid w:val="00132717"/>
    <w:rsid w:val="00163BBC"/>
    <w:rsid w:val="00166A7C"/>
    <w:rsid w:val="00166CFA"/>
    <w:rsid w:val="0017403E"/>
    <w:rsid w:val="0019088A"/>
    <w:rsid w:val="0019208A"/>
    <w:rsid w:val="00194B05"/>
    <w:rsid w:val="001A083A"/>
    <w:rsid w:val="001C280B"/>
    <w:rsid w:val="001C6D5D"/>
    <w:rsid w:val="001D4DE9"/>
    <w:rsid w:val="001D72C4"/>
    <w:rsid w:val="001E68E3"/>
    <w:rsid w:val="002031B7"/>
    <w:rsid w:val="00222CFD"/>
    <w:rsid w:val="00230D50"/>
    <w:rsid w:val="00231F53"/>
    <w:rsid w:val="00237035"/>
    <w:rsid w:val="0025407A"/>
    <w:rsid w:val="00263F9A"/>
    <w:rsid w:val="00270824"/>
    <w:rsid w:val="00276A91"/>
    <w:rsid w:val="00276CF1"/>
    <w:rsid w:val="002829D9"/>
    <w:rsid w:val="00286044"/>
    <w:rsid w:val="00295470"/>
    <w:rsid w:val="00295746"/>
    <w:rsid w:val="002C4669"/>
    <w:rsid w:val="002D09D0"/>
    <w:rsid w:val="002D489E"/>
    <w:rsid w:val="002E1EC7"/>
    <w:rsid w:val="002E259B"/>
    <w:rsid w:val="002E41BA"/>
    <w:rsid w:val="002E4637"/>
    <w:rsid w:val="002E4877"/>
    <w:rsid w:val="002E61CA"/>
    <w:rsid w:val="002F0FA9"/>
    <w:rsid w:val="0030209A"/>
    <w:rsid w:val="00302FC0"/>
    <w:rsid w:val="00305175"/>
    <w:rsid w:val="003136CC"/>
    <w:rsid w:val="00314695"/>
    <w:rsid w:val="00317F22"/>
    <w:rsid w:val="00320836"/>
    <w:rsid w:val="0032188C"/>
    <w:rsid w:val="00332C29"/>
    <w:rsid w:val="00333488"/>
    <w:rsid w:val="00333CFA"/>
    <w:rsid w:val="00336028"/>
    <w:rsid w:val="00336A8B"/>
    <w:rsid w:val="003411BF"/>
    <w:rsid w:val="003413DF"/>
    <w:rsid w:val="00347A70"/>
    <w:rsid w:val="00347FA1"/>
    <w:rsid w:val="00355439"/>
    <w:rsid w:val="00357C80"/>
    <w:rsid w:val="0036155E"/>
    <w:rsid w:val="00365714"/>
    <w:rsid w:val="0037247A"/>
    <w:rsid w:val="00373014"/>
    <w:rsid w:val="00383AA5"/>
    <w:rsid w:val="003B28E4"/>
    <w:rsid w:val="003B6CC4"/>
    <w:rsid w:val="003C60C2"/>
    <w:rsid w:val="003D005A"/>
    <w:rsid w:val="003D3518"/>
    <w:rsid w:val="003D680F"/>
    <w:rsid w:val="003D7F38"/>
    <w:rsid w:val="003E1674"/>
    <w:rsid w:val="003E19B1"/>
    <w:rsid w:val="003E29C8"/>
    <w:rsid w:val="003E3182"/>
    <w:rsid w:val="003E3FDC"/>
    <w:rsid w:val="004029F9"/>
    <w:rsid w:val="00403418"/>
    <w:rsid w:val="00412299"/>
    <w:rsid w:val="00421709"/>
    <w:rsid w:val="00427F49"/>
    <w:rsid w:val="004304B6"/>
    <w:rsid w:val="00431470"/>
    <w:rsid w:val="00434757"/>
    <w:rsid w:val="00453C0F"/>
    <w:rsid w:val="0045612B"/>
    <w:rsid w:val="004604BA"/>
    <w:rsid w:val="00462EAE"/>
    <w:rsid w:val="004775B2"/>
    <w:rsid w:val="00477E4B"/>
    <w:rsid w:val="00490260"/>
    <w:rsid w:val="004928FB"/>
    <w:rsid w:val="00495BBA"/>
    <w:rsid w:val="004A423C"/>
    <w:rsid w:val="004A4E81"/>
    <w:rsid w:val="004A639A"/>
    <w:rsid w:val="004A77CB"/>
    <w:rsid w:val="004B1A3F"/>
    <w:rsid w:val="004B599D"/>
    <w:rsid w:val="004B59D6"/>
    <w:rsid w:val="004B6AA2"/>
    <w:rsid w:val="004C0372"/>
    <w:rsid w:val="004C4715"/>
    <w:rsid w:val="004D284B"/>
    <w:rsid w:val="004D45D8"/>
    <w:rsid w:val="004D63E9"/>
    <w:rsid w:val="004F6F2E"/>
    <w:rsid w:val="005036C0"/>
    <w:rsid w:val="0050485D"/>
    <w:rsid w:val="00510CD0"/>
    <w:rsid w:val="0051415F"/>
    <w:rsid w:val="00522F1C"/>
    <w:rsid w:val="005368F1"/>
    <w:rsid w:val="00557AD6"/>
    <w:rsid w:val="00564879"/>
    <w:rsid w:val="0057036D"/>
    <w:rsid w:val="005719E5"/>
    <w:rsid w:val="00572DFC"/>
    <w:rsid w:val="0057614B"/>
    <w:rsid w:val="0058008D"/>
    <w:rsid w:val="00582D03"/>
    <w:rsid w:val="00587662"/>
    <w:rsid w:val="00592AB6"/>
    <w:rsid w:val="005933A1"/>
    <w:rsid w:val="005A2736"/>
    <w:rsid w:val="005A2849"/>
    <w:rsid w:val="005A6EEF"/>
    <w:rsid w:val="005B2C8C"/>
    <w:rsid w:val="005B2D2C"/>
    <w:rsid w:val="005B3F09"/>
    <w:rsid w:val="005C27C7"/>
    <w:rsid w:val="005C387A"/>
    <w:rsid w:val="005D05B2"/>
    <w:rsid w:val="005D41E9"/>
    <w:rsid w:val="005D4753"/>
    <w:rsid w:val="005E0B61"/>
    <w:rsid w:val="005E1051"/>
    <w:rsid w:val="005E3D98"/>
    <w:rsid w:val="005F2DF7"/>
    <w:rsid w:val="00623873"/>
    <w:rsid w:val="00625B0A"/>
    <w:rsid w:val="00625BC9"/>
    <w:rsid w:val="00635694"/>
    <w:rsid w:val="00662687"/>
    <w:rsid w:val="00666E1C"/>
    <w:rsid w:val="00667883"/>
    <w:rsid w:val="00675119"/>
    <w:rsid w:val="00675192"/>
    <w:rsid w:val="0068733E"/>
    <w:rsid w:val="0069475E"/>
    <w:rsid w:val="006A3600"/>
    <w:rsid w:val="006A4F05"/>
    <w:rsid w:val="006B5F02"/>
    <w:rsid w:val="006C48EA"/>
    <w:rsid w:val="006F0E64"/>
    <w:rsid w:val="006F2553"/>
    <w:rsid w:val="006F56E5"/>
    <w:rsid w:val="007078C9"/>
    <w:rsid w:val="007128C9"/>
    <w:rsid w:val="00735B4E"/>
    <w:rsid w:val="00743DBB"/>
    <w:rsid w:val="00745AA6"/>
    <w:rsid w:val="007535F2"/>
    <w:rsid w:val="00754DAC"/>
    <w:rsid w:val="0076125F"/>
    <w:rsid w:val="00762860"/>
    <w:rsid w:val="007664E8"/>
    <w:rsid w:val="00766D2A"/>
    <w:rsid w:val="0078674E"/>
    <w:rsid w:val="007A4FA4"/>
    <w:rsid w:val="007A644E"/>
    <w:rsid w:val="007A74A2"/>
    <w:rsid w:val="007B0779"/>
    <w:rsid w:val="007B5057"/>
    <w:rsid w:val="007B5493"/>
    <w:rsid w:val="007C11CE"/>
    <w:rsid w:val="007C62E9"/>
    <w:rsid w:val="007E140C"/>
    <w:rsid w:val="007E1CF4"/>
    <w:rsid w:val="007F3A07"/>
    <w:rsid w:val="007F5397"/>
    <w:rsid w:val="00800DD4"/>
    <w:rsid w:val="00817039"/>
    <w:rsid w:val="0082649C"/>
    <w:rsid w:val="0083066A"/>
    <w:rsid w:val="0083255C"/>
    <w:rsid w:val="00844D5A"/>
    <w:rsid w:val="0085469B"/>
    <w:rsid w:val="00861B6A"/>
    <w:rsid w:val="00872AC2"/>
    <w:rsid w:val="00873D0E"/>
    <w:rsid w:val="00880BBF"/>
    <w:rsid w:val="00892FCB"/>
    <w:rsid w:val="008963D6"/>
    <w:rsid w:val="008A11DE"/>
    <w:rsid w:val="008A3FEC"/>
    <w:rsid w:val="008A4332"/>
    <w:rsid w:val="008C0E96"/>
    <w:rsid w:val="008C5392"/>
    <w:rsid w:val="008D2674"/>
    <w:rsid w:val="008D5D52"/>
    <w:rsid w:val="008E0FD8"/>
    <w:rsid w:val="008E69D5"/>
    <w:rsid w:val="008F12E0"/>
    <w:rsid w:val="00900269"/>
    <w:rsid w:val="00904F13"/>
    <w:rsid w:val="0091206D"/>
    <w:rsid w:val="009128F0"/>
    <w:rsid w:val="00917E01"/>
    <w:rsid w:val="009210AC"/>
    <w:rsid w:val="00933EDB"/>
    <w:rsid w:val="00936078"/>
    <w:rsid w:val="00940130"/>
    <w:rsid w:val="009416E8"/>
    <w:rsid w:val="00950129"/>
    <w:rsid w:val="009553A9"/>
    <w:rsid w:val="00957186"/>
    <w:rsid w:val="0096074A"/>
    <w:rsid w:val="00966FD0"/>
    <w:rsid w:val="00973720"/>
    <w:rsid w:val="00977F88"/>
    <w:rsid w:val="00984636"/>
    <w:rsid w:val="00985077"/>
    <w:rsid w:val="00991BB5"/>
    <w:rsid w:val="0099239A"/>
    <w:rsid w:val="009A1809"/>
    <w:rsid w:val="009A471E"/>
    <w:rsid w:val="009A4F5A"/>
    <w:rsid w:val="009B5345"/>
    <w:rsid w:val="009C2660"/>
    <w:rsid w:val="009C7481"/>
    <w:rsid w:val="009D09CF"/>
    <w:rsid w:val="009D2E5C"/>
    <w:rsid w:val="009D4502"/>
    <w:rsid w:val="009E2B1B"/>
    <w:rsid w:val="009E2E52"/>
    <w:rsid w:val="009F5BD0"/>
    <w:rsid w:val="00A01C7E"/>
    <w:rsid w:val="00A0273B"/>
    <w:rsid w:val="00A12EF1"/>
    <w:rsid w:val="00A13738"/>
    <w:rsid w:val="00A34A81"/>
    <w:rsid w:val="00A354FD"/>
    <w:rsid w:val="00A36A7C"/>
    <w:rsid w:val="00A42835"/>
    <w:rsid w:val="00A43BD0"/>
    <w:rsid w:val="00A44223"/>
    <w:rsid w:val="00A44FED"/>
    <w:rsid w:val="00A450D5"/>
    <w:rsid w:val="00A478DB"/>
    <w:rsid w:val="00A612CA"/>
    <w:rsid w:val="00A7129F"/>
    <w:rsid w:val="00A7241A"/>
    <w:rsid w:val="00AA2CE6"/>
    <w:rsid w:val="00AB54F4"/>
    <w:rsid w:val="00AC143A"/>
    <w:rsid w:val="00AC1B4D"/>
    <w:rsid w:val="00AD3A8B"/>
    <w:rsid w:val="00AD7F69"/>
    <w:rsid w:val="00AE3E09"/>
    <w:rsid w:val="00AF1A10"/>
    <w:rsid w:val="00AF2411"/>
    <w:rsid w:val="00AF48D1"/>
    <w:rsid w:val="00AF62DF"/>
    <w:rsid w:val="00B06792"/>
    <w:rsid w:val="00B118F7"/>
    <w:rsid w:val="00B24410"/>
    <w:rsid w:val="00B31B57"/>
    <w:rsid w:val="00B33579"/>
    <w:rsid w:val="00B352EF"/>
    <w:rsid w:val="00B41DD9"/>
    <w:rsid w:val="00B44761"/>
    <w:rsid w:val="00B76D08"/>
    <w:rsid w:val="00B80599"/>
    <w:rsid w:val="00B86C7E"/>
    <w:rsid w:val="00B87EFC"/>
    <w:rsid w:val="00B94C6B"/>
    <w:rsid w:val="00BB0911"/>
    <w:rsid w:val="00BB0ED0"/>
    <w:rsid w:val="00BB1BFA"/>
    <w:rsid w:val="00BB2448"/>
    <w:rsid w:val="00BB5689"/>
    <w:rsid w:val="00BB73B4"/>
    <w:rsid w:val="00BC45CF"/>
    <w:rsid w:val="00BE654C"/>
    <w:rsid w:val="00BF089E"/>
    <w:rsid w:val="00BF3918"/>
    <w:rsid w:val="00BF681F"/>
    <w:rsid w:val="00C00158"/>
    <w:rsid w:val="00C02430"/>
    <w:rsid w:val="00C128FD"/>
    <w:rsid w:val="00C2387D"/>
    <w:rsid w:val="00C30165"/>
    <w:rsid w:val="00C35214"/>
    <w:rsid w:val="00C3622B"/>
    <w:rsid w:val="00C36905"/>
    <w:rsid w:val="00C55D75"/>
    <w:rsid w:val="00C60B84"/>
    <w:rsid w:val="00C624B0"/>
    <w:rsid w:val="00C62BB4"/>
    <w:rsid w:val="00C65A27"/>
    <w:rsid w:val="00C77EB7"/>
    <w:rsid w:val="00C912C8"/>
    <w:rsid w:val="00C932DF"/>
    <w:rsid w:val="00CA289F"/>
    <w:rsid w:val="00CA342A"/>
    <w:rsid w:val="00CA5519"/>
    <w:rsid w:val="00CA59AA"/>
    <w:rsid w:val="00CC6FF2"/>
    <w:rsid w:val="00CD1E06"/>
    <w:rsid w:val="00CE2E07"/>
    <w:rsid w:val="00CE4C4E"/>
    <w:rsid w:val="00CE6BBF"/>
    <w:rsid w:val="00CF0B19"/>
    <w:rsid w:val="00CF4D3C"/>
    <w:rsid w:val="00CF5595"/>
    <w:rsid w:val="00D05289"/>
    <w:rsid w:val="00D05889"/>
    <w:rsid w:val="00D1701E"/>
    <w:rsid w:val="00D23053"/>
    <w:rsid w:val="00D27558"/>
    <w:rsid w:val="00D32E2F"/>
    <w:rsid w:val="00D33169"/>
    <w:rsid w:val="00D34080"/>
    <w:rsid w:val="00D34978"/>
    <w:rsid w:val="00D47E4F"/>
    <w:rsid w:val="00D51FFA"/>
    <w:rsid w:val="00D544E5"/>
    <w:rsid w:val="00D67EF7"/>
    <w:rsid w:val="00D70CC3"/>
    <w:rsid w:val="00D74CD9"/>
    <w:rsid w:val="00D76DA5"/>
    <w:rsid w:val="00D7724D"/>
    <w:rsid w:val="00D84E4B"/>
    <w:rsid w:val="00D86982"/>
    <w:rsid w:val="00D86F85"/>
    <w:rsid w:val="00D928A6"/>
    <w:rsid w:val="00D92A9D"/>
    <w:rsid w:val="00DA3F30"/>
    <w:rsid w:val="00DA61D3"/>
    <w:rsid w:val="00DB2C1D"/>
    <w:rsid w:val="00DC390E"/>
    <w:rsid w:val="00DC6C3B"/>
    <w:rsid w:val="00DE1039"/>
    <w:rsid w:val="00DE3389"/>
    <w:rsid w:val="00DE4CD3"/>
    <w:rsid w:val="00E00032"/>
    <w:rsid w:val="00E01D1A"/>
    <w:rsid w:val="00E01D7F"/>
    <w:rsid w:val="00E07BD5"/>
    <w:rsid w:val="00E14ABC"/>
    <w:rsid w:val="00E36B24"/>
    <w:rsid w:val="00E40BD6"/>
    <w:rsid w:val="00E4445D"/>
    <w:rsid w:val="00E44781"/>
    <w:rsid w:val="00E447BB"/>
    <w:rsid w:val="00E5134B"/>
    <w:rsid w:val="00E55B72"/>
    <w:rsid w:val="00E56081"/>
    <w:rsid w:val="00E569FD"/>
    <w:rsid w:val="00E663C6"/>
    <w:rsid w:val="00E83A25"/>
    <w:rsid w:val="00E85DB7"/>
    <w:rsid w:val="00EA43C1"/>
    <w:rsid w:val="00EC2F74"/>
    <w:rsid w:val="00ED11D6"/>
    <w:rsid w:val="00EF323E"/>
    <w:rsid w:val="00EF681F"/>
    <w:rsid w:val="00F23D9D"/>
    <w:rsid w:val="00F274A6"/>
    <w:rsid w:val="00F30799"/>
    <w:rsid w:val="00F35F11"/>
    <w:rsid w:val="00F36A3F"/>
    <w:rsid w:val="00F547A8"/>
    <w:rsid w:val="00F571FE"/>
    <w:rsid w:val="00F57F04"/>
    <w:rsid w:val="00F704E1"/>
    <w:rsid w:val="00F73294"/>
    <w:rsid w:val="00F80E4D"/>
    <w:rsid w:val="00F842FC"/>
    <w:rsid w:val="00F9794A"/>
    <w:rsid w:val="00FA1E66"/>
    <w:rsid w:val="00FB18E8"/>
    <w:rsid w:val="00FC371E"/>
    <w:rsid w:val="00FC4FEC"/>
    <w:rsid w:val="00FC6BDC"/>
    <w:rsid w:val="00FC72EB"/>
    <w:rsid w:val="00FE5F6E"/>
    <w:rsid w:val="00FF4B46"/>
    <w:rsid w:val="00FF54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s>
</file>

<file path=word/webSettings.xml><?xml version="1.0" encoding="utf-8"?>
<w:webSettings xmlns:r="http://schemas.openxmlformats.org/officeDocument/2006/relationships" xmlns:w="http://schemas.openxmlformats.org/wordprocessingml/2006/main">
  <w:divs>
    <w:div w:id="65256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content.time.com/time/specials/packages/article/0,28804,2053230_2053229_2053225,00.html"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content.time.com/time/covers/0,16641,20120521,00.html" TargetMode="Externa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F2F37-C1BD-4D55-B459-95B323549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Pages>
  <Words>1032</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6908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37</cp:revision>
  <dcterms:created xsi:type="dcterms:W3CDTF">2014-08-04T07:02:00Z</dcterms:created>
  <dcterms:modified xsi:type="dcterms:W3CDTF">2014-08-12T05:24:00Z</dcterms:modified>
</cp:coreProperties>
</file>