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972BCD" w:rsidP="00DA70D6">
            <w:r w:rsidRPr="00972BCD">
              <w:rPr>
                <w:b/>
                <w:noProof/>
                <w:sz w:val="22"/>
                <w:szCs w:val="22"/>
                <w:lang w:eastAsia="en-GB"/>
              </w:rPr>
              <w:pict>
                <v:rect id="Rectangle 111" o:spid="_x0000_s1026" style="position:absolute;margin-left:153pt;margin-top:.2pt;width:209.25pt;height:83.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w:r>
            <w:r w:rsidR="004C5A3A" w:rsidRPr="00002843">
              <w:rPr>
                <w:b/>
                <w:noProof/>
                <w:sz w:val="22"/>
                <w:szCs w:val="22"/>
                <w:lang w:val="en-US"/>
              </w:rPr>
              <w:drawing>
                <wp:inline distT="0" distB="0" distL="0" distR="0">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val="en-US"/>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3538" cy="1231105"/>
                          </a:xfrm>
                          <a:prstGeom prst="rect">
                            <a:avLst/>
                          </a:prstGeom>
                          <a:noFill/>
                          <a:ln>
                            <a:noFill/>
                          </a:ln>
                        </pic:spPr>
                      </pic:pic>
                    </a:graphicData>
                  </a:graphic>
                </wp:inline>
              </w:drawing>
            </w:r>
            <w:r w:rsidR="00972BCD" w:rsidRPr="00972BCD">
              <w:rPr>
                <w:noProof/>
                <w:lang w:eastAsia="en-GB"/>
              </w:rPr>
            </w:r>
            <w:r w:rsidR="00972BCD">
              <w:rPr>
                <w:noProof/>
                <w:lang w:eastAsia="en-GB"/>
              </w:rPr>
              <w:pict>
                <v:rect id="Rectangle 4" o:spid="_x0000_s1027" alt="Image result for Rotary International President K.R. Ravindran" style="width:24pt;height:24pt;visibility:visible;mso-position-horizontal-relative:char;mso-position-vertical-relative:line" filled="f" stroked="f">
                  <o:lock v:ext="edit" aspectratio="t"/>
                  <w10:wrap type="none"/>
                  <w10:anchorlock/>
                </v:rect>
              </w:pic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411C2A" w:rsidRDefault="00411C2A" w:rsidP="00411C2A"/>
    <w:p w:rsidR="00411C2A" w:rsidRPr="00411C2A" w:rsidRDefault="00411C2A" w:rsidP="00411C2A">
      <w:pPr>
        <w:pStyle w:val="Heading2"/>
      </w:pPr>
      <w:r>
        <w:rPr>
          <w:shd w:val="clear" w:color="auto" w:fill="FFFFFF"/>
        </w:rPr>
        <w:t>July is start of new Rotary officers year of service</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7D073F" w:rsidP="001B3D75">
            <w:pPr>
              <w:ind w:left="80"/>
              <w:rPr>
                <w:rFonts w:cs="Arial"/>
              </w:rPr>
            </w:pPr>
            <w:r>
              <w:rPr>
                <w:rFonts w:cs="Arial"/>
              </w:rPr>
              <w:t>8 July</w:t>
            </w:r>
          </w:p>
        </w:tc>
        <w:tc>
          <w:tcPr>
            <w:tcW w:w="3402" w:type="dxa"/>
          </w:tcPr>
          <w:p w:rsidR="009E1934" w:rsidRDefault="009E1934" w:rsidP="009E1934">
            <w:pPr>
              <w:rPr>
                <w:color w:val="auto"/>
              </w:rPr>
            </w:pPr>
            <w:r>
              <w:t>In-house speakers:  Rtn. Rabi Karmacharya, PP William Ma</w:t>
            </w:r>
          </w:p>
          <w:p w:rsidR="001B3D75" w:rsidRDefault="001B3D75" w:rsidP="009E1934">
            <w:pPr>
              <w:rPr>
                <w:rFonts w:cs="Calibri"/>
              </w:rPr>
            </w:pPr>
          </w:p>
        </w:tc>
        <w:tc>
          <w:tcPr>
            <w:tcW w:w="5528" w:type="dxa"/>
            <w:tcBorders>
              <w:bottom w:val="single" w:sz="12" w:space="0" w:color="4F81BD"/>
            </w:tcBorders>
          </w:tcPr>
          <w:p w:rsidR="001B3D75" w:rsidRDefault="001B3D75" w:rsidP="004A7EC2">
            <w:pPr>
              <w:rPr>
                <w:rFonts w:cs="Calibri"/>
              </w:rPr>
            </w:pPr>
          </w:p>
        </w:tc>
      </w:tr>
      <w:tr w:rsidR="009F089D" w:rsidRPr="00002843" w:rsidTr="00506830">
        <w:trPr>
          <w:trHeight w:val="739"/>
        </w:trPr>
        <w:tc>
          <w:tcPr>
            <w:tcW w:w="2127" w:type="dxa"/>
          </w:tcPr>
          <w:p w:rsidR="009F089D" w:rsidRDefault="007D073F" w:rsidP="009F089D">
            <w:pPr>
              <w:ind w:left="80"/>
              <w:rPr>
                <w:rFonts w:cs="Arial"/>
              </w:rPr>
            </w:pPr>
            <w:r>
              <w:rPr>
                <w:rFonts w:cs="Arial"/>
              </w:rPr>
              <w:t xml:space="preserve">1 July </w:t>
            </w:r>
          </w:p>
        </w:tc>
        <w:tc>
          <w:tcPr>
            <w:tcW w:w="3402" w:type="dxa"/>
          </w:tcPr>
          <w:p w:rsidR="00965158" w:rsidRDefault="00965158" w:rsidP="009E1934">
            <w:r>
              <w:t xml:space="preserve">Mr. </w:t>
            </w:r>
            <w:r w:rsidR="006178BF">
              <w:t>Ananta</w:t>
            </w:r>
            <w:r>
              <w:t xml:space="preserve"> Ram Baidya</w:t>
            </w:r>
            <w:r w:rsidR="009E1934">
              <w:t xml:space="preserve"> </w:t>
            </w:r>
          </w:p>
          <w:p w:rsidR="009E1934" w:rsidRDefault="009E1934" w:rsidP="009E1934">
            <w:r w:rsidRPr="009E1934">
              <w:t xml:space="preserve">assisted  by </w:t>
            </w:r>
            <w:proofErr w:type="spellStart"/>
            <w:r w:rsidRPr="009E1934">
              <w:t>Pallav</w:t>
            </w:r>
            <w:proofErr w:type="spellEnd"/>
            <w:r w:rsidRPr="009E1934">
              <w:t xml:space="preserve"> Pant, President of </w:t>
            </w:r>
            <w:proofErr w:type="spellStart"/>
            <w:r w:rsidRPr="009E1934">
              <w:t>Sarokar</w:t>
            </w:r>
            <w:proofErr w:type="spellEnd"/>
            <w:r w:rsidRPr="009E1934">
              <w:t xml:space="preserve"> Foundation</w:t>
            </w:r>
          </w:p>
          <w:p w:rsidR="009D0F48" w:rsidRDefault="009D0F48" w:rsidP="009E1934">
            <w:pPr>
              <w:spacing w:after="200" w:line="276" w:lineRule="auto"/>
              <w:rPr>
                <w:sz w:val="20"/>
                <w:szCs w:val="20"/>
              </w:rPr>
            </w:pPr>
          </w:p>
          <w:p w:rsidR="009E1934" w:rsidRPr="009E1934" w:rsidRDefault="009E1934" w:rsidP="009E1934">
            <w:pPr>
              <w:spacing w:after="200" w:line="276" w:lineRule="auto"/>
              <w:rPr>
                <w:sz w:val="20"/>
                <w:szCs w:val="20"/>
              </w:rPr>
            </w:pPr>
            <w:r w:rsidRPr="009E1934">
              <w:rPr>
                <w:sz w:val="20"/>
                <w:szCs w:val="20"/>
              </w:rPr>
              <w:t>Rotary can influence the reconstruction process if we take responsibility</w:t>
            </w:r>
            <w:r w:rsidR="009D0F48">
              <w:rPr>
                <w:sz w:val="20"/>
                <w:szCs w:val="20"/>
              </w:rPr>
              <w:t xml:space="preserve"> </w:t>
            </w:r>
            <w:r w:rsidR="009D0F48">
              <w:rPr>
                <w:sz w:val="20"/>
                <w:szCs w:val="20"/>
              </w:rPr>
              <w:br/>
            </w:r>
            <w:r w:rsidRPr="009E1934">
              <w:rPr>
                <w:sz w:val="20"/>
                <w:szCs w:val="20"/>
              </w:rPr>
              <w:t>Experts do not seem to have the expertise needed</w:t>
            </w:r>
            <w:r w:rsidR="009D0F48">
              <w:rPr>
                <w:sz w:val="20"/>
                <w:szCs w:val="20"/>
              </w:rPr>
              <w:br/>
            </w:r>
            <w:r w:rsidRPr="009E1934">
              <w:rPr>
                <w:sz w:val="20"/>
                <w:szCs w:val="20"/>
              </w:rPr>
              <w:t>Nepal’s current crisis is self-inflected</w:t>
            </w:r>
            <w:r w:rsidR="009D0F48">
              <w:rPr>
                <w:sz w:val="20"/>
                <w:szCs w:val="20"/>
              </w:rPr>
              <w:br/>
            </w:r>
            <w:r w:rsidRPr="009E1934">
              <w:rPr>
                <w:sz w:val="20"/>
                <w:szCs w:val="20"/>
              </w:rPr>
              <w:t xml:space="preserve">Building code </w:t>
            </w:r>
            <w:r w:rsidR="009D0F48" w:rsidRPr="009E1934">
              <w:rPr>
                <w:sz w:val="20"/>
                <w:szCs w:val="20"/>
              </w:rPr>
              <w:t>non-existent</w:t>
            </w:r>
            <w:r w:rsidRPr="009E1934">
              <w:rPr>
                <w:sz w:val="20"/>
                <w:szCs w:val="20"/>
              </w:rPr>
              <w:t xml:space="preserve"> or </w:t>
            </w:r>
            <w:r w:rsidR="009D0F48" w:rsidRPr="009E1934">
              <w:rPr>
                <w:sz w:val="20"/>
                <w:szCs w:val="20"/>
              </w:rPr>
              <w:t>non-compliant</w:t>
            </w:r>
            <w:r w:rsidR="009D0F48">
              <w:rPr>
                <w:sz w:val="20"/>
                <w:szCs w:val="20"/>
              </w:rPr>
              <w:br/>
            </w:r>
            <w:r>
              <w:rPr>
                <w:sz w:val="20"/>
                <w:szCs w:val="20"/>
              </w:rPr>
              <w:t>There are site issue, infrastructure</w:t>
            </w:r>
            <w:r w:rsidRPr="009E1934">
              <w:rPr>
                <w:sz w:val="20"/>
                <w:szCs w:val="20"/>
              </w:rPr>
              <w:t xml:space="preserve">, </w:t>
            </w:r>
            <w:r>
              <w:rPr>
                <w:sz w:val="20"/>
                <w:szCs w:val="20"/>
              </w:rPr>
              <w:t>material</w:t>
            </w:r>
            <w:r w:rsidRPr="009E1934">
              <w:rPr>
                <w:sz w:val="20"/>
                <w:szCs w:val="20"/>
              </w:rPr>
              <w:t xml:space="preserve"> for construction, transportation systems, roads, bridges, water, utilities</w:t>
            </w:r>
            <w:r w:rsidR="009D0F48">
              <w:rPr>
                <w:sz w:val="20"/>
                <w:szCs w:val="20"/>
              </w:rPr>
              <w:br/>
            </w:r>
            <w:r w:rsidRPr="009E1934">
              <w:rPr>
                <w:sz w:val="20"/>
                <w:szCs w:val="20"/>
              </w:rPr>
              <w:t>Need to use approved and tested materials</w:t>
            </w:r>
            <w:r w:rsidR="009D0F48">
              <w:rPr>
                <w:sz w:val="20"/>
                <w:szCs w:val="20"/>
              </w:rPr>
              <w:br/>
            </w:r>
            <w:r w:rsidRPr="009E1934">
              <w:rPr>
                <w:sz w:val="20"/>
                <w:szCs w:val="20"/>
              </w:rPr>
              <w:t>Retrofit to consider all applicable loads</w:t>
            </w:r>
            <w:r w:rsidR="009D0F48">
              <w:rPr>
                <w:sz w:val="20"/>
                <w:szCs w:val="20"/>
              </w:rPr>
              <w:br/>
            </w:r>
            <w:r w:rsidRPr="009E1934">
              <w:rPr>
                <w:sz w:val="20"/>
                <w:szCs w:val="20"/>
              </w:rPr>
              <w:t xml:space="preserve">Please shamelessly ask hard questions and ensure public safety for all.  </w:t>
            </w:r>
          </w:p>
          <w:p w:rsidR="009E1934" w:rsidRPr="009E1934" w:rsidRDefault="009E1934" w:rsidP="009E1934">
            <w:pPr>
              <w:rPr>
                <w:color w:val="auto"/>
              </w:rPr>
            </w:pPr>
          </w:p>
          <w:p w:rsidR="009E1934" w:rsidRDefault="009E1934" w:rsidP="009E1934">
            <w:pPr>
              <w:rPr>
                <w:rFonts w:ascii="Times Roman" w:hAnsi="Times Roman"/>
                <w:color w:val="auto"/>
              </w:rPr>
            </w:pPr>
          </w:p>
          <w:p w:rsidR="009F089D" w:rsidRDefault="009F089D" w:rsidP="00965158">
            <w:pPr>
              <w:widowControl w:val="0"/>
              <w:autoSpaceDE w:val="0"/>
              <w:autoSpaceDN w:val="0"/>
              <w:adjustRightInd w:val="0"/>
              <w:rPr>
                <w:rFonts w:cs="Calibri"/>
              </w:rPr>
            </w:pPr>
          </w:p>
        </w:tc>
        <w:tc>
          <w:tcPr>
            <w:tcW w:w="5528" w:type="dxa"/>
            <w:tcBorders>
              <w:bottom w:val="single" w:sz="12" w:space="0" w:color="4F81BD"/>
            </w:tcBorders>
          </w:tcPr>
          <w:p w:rsidR="00965158" w:rsidRDefault="00965158" w:rsidP="00965158">
            <w:pPr>
              <w:widowControl w:val="0"/>
              <w:autoSpaceDE w:val="0"/>
              <w:autoSpaceDN w:val="0"/>
              <w:adjustRightInd w:val="0"/>
            </w:pPr>
            <w:r w:rsidRPr="006178BF">
              <w:t>Judicious Reconstruction and Restoration after 2015 Gorkha-Nepal Earthquake</w:t>
            </w:r>
          </w:p>
          <w:p w:rsidR="006178BF" w:rsidRDefault="006178BF" w:rsidP="00965158">
            <w:pPr>
              <w:widowControl w:val="0"/>
              <w:autoSpaceDE w:val="0"/>
              <w:autoSpaceDN w:val="0"/>
              <w:adjustRightInd w:val="0"/>
              <w:rPr>
                <w:rFonts w:ascii="Times Roman" w:hAnsi="Times Roman"/>
              </w:rPr>
            </w:pPr>
            <w:r w:rsidRPr="002647FB">
              <w:rPr>
                <w:noProof/>
                <w:lang w:val="en-US"/>
              </w:rPr>
              <w:drawing>
                <wp:inline distT="0" distB="0" distL="0" distR="0">
                  <wp:extent cx="2575774" cy="1930323"/>
                  <wp:effectExtent l="0" t="0" r="0" b="0"/>
                  <wp:docPr id="10" name="Picture 10" descr="C:\Users\arasmussen\AppData\Local\Microsoft\Windows\INetCache\Content.Outlook\CBTFF60Q\IMG_1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asmussen\AppData\Local\Microsoft\Windows\INetCache\Content.Outlook\CBTFF60Q\IMG_1296.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3948" cy="1951437"/>
                          </a:xfrm>
                          <a:prstGeom prst="rect">
                            <a:avLst/>
                          </a:prstGeom>
                          <a:noFill/>
                          <a:ln>
                            <a:noFill/>
                          </a:ln>
                        </pic:spPr>
                      </pic:pic>
                    </a:graphicData>
                  </a:graphic>
                </wp:inline>
              </w:drawing>
            </w:r>
          </w:p>
          <w:p w:rsidR="009F089D" w:rsidRDefault="009F089D" w:rsidP="009F089D">
            <w:pPr>
              <w:rPr>
                <w:rFonts w:cs="Calibri"/>
              </w:rPr>
            </w:pPr>
          </w:p>
        </w:tc>
      </w:tr>
      <w:tr w:rsidR="009F089D"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1057" w:type="dxa"/>
            <w:gridSpan w:val="3"/>
            <w:tcBorders>
              <w:top w:val="nil"/>
              <w:left w:val="nil"/>
              <w:bottom w:val="nil"/>
              <w:right w:val="nil"/>
            </w:tcBorders>
          </w:tcPr>
          <w:p w:rsidR="009F089D" w:rsidRPr="00002843" w:rsidRDefault="009F089D" w:rsidP="009F089D">
            <w:pPr>
              <w:pStyle w:val="Heading1"/>
              <w:pBdr>
                <w:top w:val="none" w:sz="0" w:space="0" w:color="auto"/>
                <w:left w:val="none" w:sz="0" w:space="0" w:color="auto"/>
                <w:bottom w:val="none" w:sz="0" w:space="0" w:color="auto"/>
                <w:right w:val="none" w:sz="0" w:space="0" w:color="auto"/>
              </w:pBdr>
            </w:pPr>
            <w:r>
              <w:lastRenderedPageBreak/>
              <w:t xml:space="preserve">Club News </w:t>
            </w:r>
          </w:p>
        </w:tc>
      </w:tr>
    </w:tbl>
    <w:tbl>
      <w:tblPr>
        <w:tblStyle w:val="TableGrid"/>
        <w:tblpPr w:leftFromText="180" w:rightFromText="180" w:vertAnchor="text" w:tblpY="1"/>
        <w:tblOverlap w:val="never"/>
        <w:tblW w:w="10965" w:type="dxa"/>
        <w:tblLayout w:type="fixed"/>
        <w:tblLook w:val="04A0"/>
      </w:tblPr>
      <w:tblGrid>
        <w:gridCol w:w="236"/>
        <w:gridCol w:w="714"/>
        <w:gridCol w:w="2928"/>
        <w:gridCol w:w="3402"/>
        <w:gridCol w:w="3685"/>
      </w:tblGrid>
      <w:tr w:rsidR="00C40430" w:rsidTr="000A7A8C">
        <w:trPr>
          <w:trHeight w:val="9347"/>
        </w:trPr>
        <w:tc>
          <w:tcPr>
            <w:tcW w:w="3878" w:type="dxa"/>
            <w:gridSpan w:val="3"/>
            <w:tcBorders>
              <w:top w:val="nil"/>
              <w:left w:val="nil"/>
              <w:bottom w:val="single" w:sz="4" w:space="0" w:color="auto"/>
              <w:right w:val="nil"/>
            </w:tcBorders>
          </w:tcPr>
          <w:p w:rsidR="00E551F2" w:rsidRDefault="000A7A8C" w:rsidP="00822DE2">
            <w:pPr>
              <w:rPr>
                <w:rFonts w:cs="Calibri"/>
              </w:rPr>
            </w:pPr>
            <w:bookmarkStart w:id="0" w:name="OLE_LINK1"/>
            <w:bookmarkStart w:id="1" w:name="OLE_LINK2"/>
            <w:r w:rsidRPr="002647FB">
              <w:rPr>
                <w:noProof/>
                <w:lang w:val="en-US"/>
              </w:rPr>
              <w:drawing>
                <wp:inline distT="0" distB="0" distL="0" distR="0">
                  <wp:extent cx="2287784" cy="1714500"/>
                  <wp:effectExtent l="0" t="0" r="0" b="0"/>
                  <wp:docPr id="9" name="Picture 9" descr="C:\Users\arasmussen\AppData\Local\Microsoft\Windows\INetCache\Content.Outlook\CBTFF60Q\IMG_1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asmussen\AppData\Local\Microsoft\Windows\INetCache\Content.Outlook\CBTFF60Q\IMG_129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0563" cy="1731571"/>
                          </a:xfrm>
                          <a:prstGeom prst="rect">
                            <a:avLst/>
                          </a:prstGeom>
                          <a:noFill/>
                          <a:ln>
                            <a:noFill/>
                          </a:ln>
                        </pic:spPr>
                      </pic:pic>
                    </a:graphicData>
                  </a:graphic>
                </wp:inline>
              </w:drawing>
            </w:r>
          </w:p>
          <w:p w:rsidR="000A7A8C" w:rsidRDefault="000A7A8C" w:rsidP="00822DE2">
            <w:pPr>
              <w:rPr>
                <w:rFonts w:cs="Calibri"/>
              </w:rPr>
            </w:pPr>
          </w:p>
          <w:p w:rsidR="006178BF" w:rsidRDefault="006178BF" w:rsidP="006178BF">
            <w:pPr>
              <w:widowControl w:val="0"/>
              <w:autoSpaceDE w:val="0"/>
              <w:autoSpaceDN w:val="0"/>
              <w:adjustRightInd w:val="0"/>
            </w:pPr>
            <w:r>
              <w:rPr>
                <w:rFonts w:cs="Calibri"/>
              </w:rPr>
              <w:t xml:space="preserve">Ananta Ram Baidya, US based engineer from AB&amp;H Engineering and Code Consulting Services talking animated and engaged on </w:t>
            </w:r>
            <w:r w:rsidRPr="006178BF">
              <w:t>Judicious Reconstruction and Restoration after 2015 Gorkha-Nepal Earthquake</w:t>
            </w:r>
          </w:p>
          <w:p w:rsidR="003E73FC" w:rsidRDefault="006A33CA" w:rsidP="006178BF">
            <w:pPr>
              <w:widowControl w:val="0"/>
              <w:autoSpaceDE w:val="0"/>
              <w:autoSpaceDN w:val="0"/>
              <w:adjustRightInd w:val="0"/>
            </w:pPr>
            <w:r w:rsidRPr="005A669A">
              <w:rPr>
                <w:noProof/>
                <w:lang w:val="en-US"/>
              </w:rPr>
              <w:drawing>
                <wp:anchor distT="0" distB="0" distL="114300" distR="114300" simplePos="0" relativeHeight="251661312" behindDoc="0" locked="0" layoutInCell="1" allowOverlap="1">
                  <wp:simplePos x="0" y="0"/>
                  <wp:positionH relativeFrom="column">
                    <wp:posOffset>343034</wp:posOffset>
                  </wp:positionH>
                  <wp:positionV relativeFrom="paragraph">
                    <wp:posOffset>105357</wp:posOffset>
                  </wp:positionV>
                  <wp:extent cx="1340485" cy="1783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atio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0485" cy="1783715"/>
                          </a:xfrm>
                          <a:prstGeom prst="rect">
                            <a:avLst/>
                          </a:prstGeom>
                        </pic:spPr>
                      </pic:pic>
                    </a:graphicData>
                  </a:graphic>
                </wp:anchor>
              </w:drawing>
            </w:r>
          </w:p>
          <w:p w:rsidR="001D6A60" w:rsidRDefault="001D6A60" w:rsidP="003E73FC">
            <w:pPr>
              <w:rPr>
                <w:rFonts w:cs="Calibri"/>
              </w:rPr>
            </w:pPr>
          </w:p>
          <w:p w:rsidR="001D6A60" w:rsidRDefault="001D6A60" w:rsidP="003E73FC">
            <w:pPr>
              <w:rPr>
                <w:rFonts w:cs="Calibri"/>
              </w:rPr>
            </w:pPr>
          </w:p>
          <w:p w:rsidR="001D6A60" w:rsidRDefault="001D6A60" w:rsidP="003E73FC">
            <w:pPr>
              <w:rPr>
                <w:rFonts w:cs="Calibri"/>
              </w:rPr>
            </w:pPr>
          </w:p>
          <w:p w:rsidR="001D6A60" w:rsidRDefault="001D6A60" w:rsidP="003E73FC">
            <w:pPr>
              <w:rPr>
                <w:rFonts w:cs="Calibri"/>
              </w:rPr>
            </w:pPr>
          </w:p>
          <w:p w:rsidR="001D6A60" w:rsidRDefault="001D6A60" w:rsidP="003E73FC">
            <w:pPr>
              <w:rPr>
                <w:rFonts w:cs="Calibri"/>
              </w:rPr>
            </w:pPr>
          </w:p>
          <w:p w:rsidR="001D6A60" w:rsidRDefault="001D6A60" w:rsidP="003E73FC">
            <w:pPr>
              <w:rPr>
                <w:rFonts w:cs="Calibri"/>
              </w:rPr>
            </w:pPr>
          </w:p>
          <w:p w:rsidR="003E73FC" w:rsidRPr="003E73FC" w:rsidRDefault="005A669A" w:rsidP="003E73FC">
            <w:r>
              <w:rPr>
                <w:rFonts w:cs="Calibri"/>
              </w:rPr>
              <w:t xml:space="preserve">Congratulations on the </w:t>
            </w:r>
            <w:r w:rsidR="003E73FC" w:rsidRPr="005A669A">
              <w:t>Han</w:t>
            </w:r>
            <w:r w:rsidR="003E73FC">
              <w:rPr>
                <w:shd w:val="clear" w:color="auto" w:fill="FFFFFF"/>
              </w:rPr>
              <w:t xml:space="preserve">ding over the collar of President to new president Dr. Shanker Sharma by IPP Paras Rana at District Installation program July 1. </w:t>
            </w:r>
          </w:p>
          <w:p w:rsidR="000A7A8C" w:rsidRDefault="000A7A8C" w:rsidP="00822DE2">
            <w:pPr>
              <w:rPr>
                <w:rFonts w:cs="Calibri"/>
              </w:rPr>
            </w:pPr>
          </w:p>
          <w:p w:rsidR="003E73FC" w:rsidRDefault="003E73FC" w:rsidP="00822DE2">
            <w:pPr>
              <w:rPr>
                <w:rFonts w:cs="Calibri"/>
              </w:rPr>
            </w:pPr>
          </w:p>
          <w:p w:rsidR="000A7A8C" w:rsidRDefault="000A7A8C" w:rsidP="00822DE2">
            <w:pPr>
              <w:rPr>
                <w:rFonts w:cs="Calibri"/>
              </w:rPr>
            </w:pPr>
          </w:p>
          <w:p w:rsidR="000A7A8C" w:rsidRDefault="000A7A8C" w:rsidP="00822DE2">
            <w:pPr>
              <w:rPr>
                <w:rFonts w:cs="Calibri"/>
              </w:rPr>
            </w:pPr>
          </w:p>
          <w:p w:rsidR="000A7A8C" w:rsidRDefault="000A7A8C" w:rsidP="00822DE2">
            <w:pPr>
              <w:rPr>
                <w:rFonts w:cs="Calibri"/>
              </w:rPr>
            </w:pPr>
          </w:p>
          <w:p w:rsidR="000A7A8C" w:rsidRDefault="000A7A8C" w:rsidP="00822DE2">
            <w:pPr>
              <w:rPr>
                <w:rFonts w:cs="Calibri"/>
              </w:rPr>
            </w:pPr>
          </w:p>
          <w:p w:rsidR="001D6A60" w:rsidRDefault="001D6A60" w:rsidP="00822DE2">
            <w:pPr>
              <w:rPr>
                <w:rFonts w:cs="Calibri"/>
              </w:rPr>
            </w:pPr>
          </w:p>
          <w:p w:rsidR="001D6A60" w:rsidRDefault="001D6A60" w:rsidP="00822DE2">
            <w:pPr>
              <w:rPr>
                <w:rFonts w:cs="Calibri"/>
              </w:rPr>
            </w:pPr>
          </w:p>
          <w:p w:rsidR="001D6A60" w:rsidRDefault="001D6A60" w:rsidP="00822DE2">
            <w:pPr>
              <w:rPr>
                <w:rFonts w:cs="Calibri"/>
              </w:rPr>
            </w:pPr>
            <w:bookmarkStart w:id="2" w:name="_GoBack"/>
            <w:bookmarkEnd w:id="2"/>
          </w:p>
          <w:p w:rsidR="000A7A8C" w:rsidRPr="006959A6" w:rsidRDefault="000A7A8C" w:rsidP="00822DE2">
            <w:pPr>
              <w:rPr>
                <w:rFonts w:cs="Calibri"/>
              </w:rPr>
            </w:pPr>
          </w:p>
        </w:tc>
        <w:tc>
          <w:tcPr>
            <w:tcW w:w="3402" w:type="dxa"/>
            <w:tcBorders>
              <w:top w:val="nil"/>
              <w:left w:val="nil"/>
              <w:bottom w:val="single" w:sz="4" w:space="0" w:color="auto"/>
              <w:right w:val="nil"/>
            </w:tcBorders>
          </w:tcPr>
          <w:p w:rsidR="004A7EC2" w:rsidRDefault="004A7EC2" w:rsidP="00E551F2">
            <w:pPr>
              <w:rPr>
                <w:rFonts w:cs="Calibri"/>
              </w:rPr>
            </w:pPr>
          </w:p>
          <w:p w:rsidR="0003039A" w:rsidRDefault="0003039A" w:rsidP="00E551F2">
            <w:pPr>
              <w:rPr>
                <w:rFonts w:cs="Calibri"/>
              </w:rPr>
            </w:pPr>
            <w:r w:rsidRPr="004614AB">
              <w:rPr>
                <w:noProof/>
                <w:lang w:val="en-US"/>
              </w:rPr>
              <w:drawing>
                <wp:inline distT="0" distB="0" distL="0" distR="0">
                  <wp:extent cx="2108200" cy="1581150"/>
                  <wp:effectExtent l="0" t="0" r="6350" b="0"/>
                  <wp:docPr id="5" name="Picture 5" descr="C:\Users\arasmussen\AppData\Local\Microsoft\Windows\INetCache\Content.Outlook\CBTFF60Q\20160621_132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smussen\AppData\Local\Microsoft\Windows\INetCache\Content.Outlook\CBTFF60Q\20160621_13270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512" cy="1581384"/>
                          </a:xfrm>
                          <a:prstGeom prst="rect">
                            <a:avLst/>
                          </a:prstGeom>
                          <a:noFill/>
                          <a:ln>
                            <a:noFill/>
                          </a:ln>
                        </pic:spPr>
                      </pic:pic>
                    </a:graphicData>
                  </a:graphic>
                </wp:inline>
              </w:drawing>
            </w:r>
          </w:p>
          <w:p w:rsidR="0003039A" w:rsidRDefault="0003039A" w:rsidP="00E551F2">
            <w:pPr>
              <w:rPr>
                <w:rFonts w:cs="Calibri"/>
              </w:rPr>
            </w:pPr>
          </w:p>
          <w:p w:rsidR="0003039A" w:rsidRDefault="0003039A" w:rsidP="0003039A">
            <w:pPr>
              <w:rPr>
                <w:rFonts w:ascii="Times New Roman" w:hAnsi="Times New Roman"/>
                <w:color w:val="auto"/>
                <w:lang w:eastAsia="en-GB"/>
              </w:rPr>
            </w:pPr>
            <w:r>
              <w:rPr>
                <w:rFonts w:cs="Calibri"/>
              </w:rPr>
              <w:t>Rtn. Arun Sherchan visited R</w:t>
            </w:r>
            <w:r>
              <w:t>C Colchester, UK</w:t>
            </w:r>
          </w:p>
          <w:p w:rsidR="0003039A" w:rsidRDefault="0003039A" w:rsidP="00E551F2">
            <w:pPr>
              <w:rPr>
                <w:rFonts w:cs="Calibri"/>
              </w:rPr>
            </w:pPr>
          </w:p>
          <w:p w:rsidR="000A7A8C" w:rsidRDefault="000A7A8C" w:rsidP="00E551F2">
            <w:pPr>
              <w:rPr>
                <w:rFonts w:cs="Calibri"/>
              </w:rPr>
            </w:pPr>
            <w:r w:rsidRPr="002647FB">
              <w:rPr>
                <w:noProof/>
                <w:lang w:val="en-US"/>
              </w:rPr>
              <w:drawing>
                <wp:inline distT="0" distB="0" distL="0" distR="0">
                  <wp:extent cx="1790700" cy="1341976"/>
                  <wp:effectExtent l="0" t="0" r="0" b="0"/>
                  <wp:docPr id="11" name="Picture 11" descr="C:\Users\arasmussen\AppData\Local\Microsoft\Windows\INetCache\Content.Outlook\CBTFF60Q\IMG_1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smussen\AppData\Local\Microsoft\Windows\INetCache\Content.Outlook\CBTFF60Q\IMG_1298.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8475" cy="1347803"/>
                          </a:xfrm>
                          <a:prstGeom prst="rect">
                            <a:avLst/>
                          </a:prstGeom>
                          <a:noFill/>
                          <a:ln>
                            <a:noFill/>
                          </a:ln>
                        </pic:spPr>
                      </pic:pic>
                    </a:graphicData>
                  </a:graphic>
                </wp:inline>
              </w:drawing>
            </w:r>
          </w:p>
          <w:p w:rsidR="006178BF" w:rsidRDefault="006178BF" w:rsidP="00E551F2">
            <w:pPr>
              <w:rPr>
                <w:rFonts w:cs="Calibri"/>
              </w:rPr>
            </w:pPr>
          </w:p>
          <w:p w:rsidR="006178BF" w:rsidRPr="00F80D3E" w:rsidRDefault="006178BF" w:rsidP="00E551F2">
            <w:pPr>
              <w:rPr>
                <w:rFonts w:cs="Calibri"/>
              </w:rPr>
            </w:pPr>
            <w:r>
              <w:rPr>
                <w:rFonts w:cs="Calibri"/>
              </w:rPr>
              <w:t>Welcoming guests from US, Nepal and from Bhutan President 2016-17 Tsewang Rinzing, Rotary Club of Thimphu</w:t>
            </w:r>
          </w:p>
        </w:tc>
        <w:tc>
          <w:tcPr>
            <w:tcW w:w="3685" w:type="dxa"/>
            <w:tcBorders>
              <w:top w:val="nil"/>
              <w:left w:val="nil"/>
              <w:bottom w:val="single" w:sz="4" w:space="0" w:color="auto"/>
              <w:right w:val="nil"/>
            </w:tcBorders>
          </w:tcPr>
          <w:p w:rsidR="00F90618" w:rsidRDefault="00F90618" w:rsidP="00E64A22">
            <w:pPr>
              <w:pStyle w:val="Heading3"/>
              <w:pBdr>
                <w:left w:val="single" w:sz="4" w:space="5" w:color="auto"/>
              </w:pBdr>
            </w:pPr>
            <w:r>
              <w:t>Other news</w:t>
            </w:r>
          </w:p>
          <w:p w:rsidR="009A0DB3" w:rsidRDefault="00E64A22" w:rsidP="00AC61F4">
            <w:pPr>
              <w:rPr>
                <w:noProof/>
                <w:lang w:eastAsia="en-GB"/>
              </w:rPr>
            </w:pPr>
            <w:r>
              <w:rPr>
                <w:noProof/>
                <w:lang w:val="en-US"/>
              </w:rPr>
              <w:drawing>
                <wp:inline distT="0" distB="0" distL="0" distR="0">
                  <wp:extent cx="1428750" cy="1428750"/>
                  <wp:effectExtent l="0" t="0" r="0" b="0"/>
                  <wp:docPr id="2" name="Picture 2" descr="DG 2016-17: Rtn.Jaya Shah Bi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 2016-17: Rtn.Jaya Shah Bio Dat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428750"/>
                          </a:xfrm>
                          <a:prstGeom prst="rect">
                            <a:avLst/>
                          </a:prstGeom>
                          <a:noFill/>
                          <a:ln>
                            <a:noFill/>
                          </a:ln>
                        </pic:spPr>
                      </pic:pic>
                    </a:graphicData>
                  </a:graphic>
                </wp:inline>
              </w:drawing>
            </w:r>
          </w:p>
          <w:p w:rsidR="00E64A22" w:rsidRPr="00E64A22" w:rsidRDefault="00E64A22" w:rsidP="00E64A22">
            <w:pPr>
              <w:rPr>
                <w:b/>
                <w:sz w:val="27"/>
                <w:szCs w:val="27"/>
                <w:lang w:eastAsia="en-GB"/>
              </w:rPr>
            </w:pPr>
            <w:r>
              <w:t xml:space="preserve">Congratulation to First Lady District Governor of Rotary International District 3292 Nepal-Bhutan </w:t>
            </w:r>
            <w:r w:rsidRPr="00E64A22">
              <w:rPr>
                <w:b/>
              </w:rPr>
              <w:t>Rtn.</w:t>
            </w:r>
            <w:r>
              <w:rPr>
                <w:b/>
              </w:rPr>
              <w:t xml:space="preserve"> </w:t>
            </w:r>
            <w:r w:rsidRPr="00E64A22">
              <w:rPr>
                <w:b/>
              </w:rPr>
              <w:t>Jaya Rajya Laxmi Shah.</w:t>
            </w:r>
          </w:p>
          <w:p w:rsidR="00E64A22" w:rsidRDefault="00E64A22" w:rsidP="00AC61F4">
            <w:pPr>
              <w:rPr>
                <w:noProof/>
                <w:lang w:eastAsia="en-GB"/>
              </w:rPr>
            </w:pPr>
          </w:p>
          <w:p w:rsidR="00961568" w:rsidRDefault="00961568" w:rsidP="00AC61F4">
            <w:pPr>
              <w:rPr>
                <w:noProof/>
                <w:lang w:eastAsia="en-GB"/>
              </w:rPr>
            </w:pPr>
            <w:r>
              <w:rPr>
                <w:noProof/>
                <w:lang w:eastAsia="en-GB"/>
              </w:rPr>
              <w:t xml:space="preserve">Congratulations to </w:t>
            </w:r>
            <w:r w:rsidR="003E73FC">
              <w:rPr>
                <w:noProof/>
                <w:lang w:eastAsia="en-GB"/>
              </w:rPr>
              <w:t xml:space="preserve">PP </w:t>
            </w:r>
            <w:r>
              <w:rPr>
                <w:noProof/>
                <w:lang w:eastAsia="en-GB"/>
              </w:rPr>
              <w:t>Kul</w:t>
            </w:r>
            <w:r w:rsidR="00FA71F6">
              <w:rPr>
                <w:noProof/>
                <w:lang w:eastAsia="en-GB"/>
              </w:rPr>
              <w:t xml:space="preserve"> </w:t>
            </w:r>
            <w:r w:rsidR="003E73FC">
              <w:rPr>
                <w:noProof/>
                <w:lang w:eastAsia="en-GB"/>
              </w:rPr>
              <w:t>Chandra Gautam on taking on the task of chairman of the Board of RESULTS and RESULTS Educational Fund</w:t>
            </w:r>
            <w:r w:rsidR="00FA71F6">
              <w:rPr>
                <w:noProof/>
                <w:lang w:eastAsia="en-GB"/>
              </w:rPr>
              <w:t xml:space="preserve">, a Washington based organisation working to eliminate poverty. </w:t>
            </w:r>
          </w:p>
          <w:p w:rsidR="00E64A22" w:rsidRDefault="00E64A22" w:rsidP="009A0DB3">
            <w:pPr>
              <w:rPr>
                <w:b/>
              </w:rPr>
            </w:pPr>
          </w:p>
          <w:p w:rsidR="009A0DB3" w:rsidRDefault="009A0DB3" w:rsidP="009A0DB3">
            <w:pPr>
              <w:rPr>
                <w:color w:val="auto"/>
              </w:rPr>
            </w:pPr>
            <w:r w:rsidRPr="00337E90">
              <w:rPr>
                <w:b/>
              </w:rPr>
              <w:t>9</w:t>
            </w:r>
            <w:r w:rsidRPr="00337E90">
              <w:rPr>
                <w:b/>
                <w:vertAlign w:val="superscript"/>
              </w:rPr>
              <w:t>th</w:t>
            </w:r>
            <w:r w:rsidRPr="00337E90">
              <w:rPr>
                <w:b/>
              </w:rPr>
              <w:t xml:space="preserve"> District conference</w:t>
            </w:r>
            <w:r>
              <w:t xml:space="preserve"> is scheduled from 17</w:t>
            </w:r>
            <w:r>
              <w:rPr>
                <w:vertAlign w:val="superscript"/>
              </w:rPr>
              <w:t>th</w:t>
            </w:r>
            <w:r>
              <w:t>-19</w:t>
            </w:r>
            <w:r>
              <w:rPr>
                <w:vertAlign w:val="superscript"/>
              </w:rPr>
              <w:t>th</w:t>
            </w:r>
            <w:r>
              <w:t xml:space="preserve"> Feb, 2017 in Bhutan. Registration fees is NRS 7,000</w:t>
            </w:r>
          </w:p>
          <w:p w:rsidR="009A0DB3" w:rsidRDefault="009A0DB3" w:rsidP="009A0DB3"/>
          <w:p w:rsidR="009A0DB3" w:rsidRDefault="009A0DB3" w:rsidP="009A0DB3">
            <w:r w:rsidRPr="00337E90">
              <w:rPr>
                <w:b/>
              </w:rPr>
              <w:t>Atlanta Rotary International</w:t>
            </w:r>
            <w:r>
              <w:t xml:space="preserve"> conference is scheduled from 10</w:t>
            </w:r>
            <w:r>
              <w:rPr>
                <w:vertAlign w:val="superscript"/>
              </w:rPr>
              <w:t>th</w:t>
            </w:r>
            <w:r>
              <w:t xml:space="preserve"> -14</w:t>
            </w:r>
            <w:r>
              <w:rPr>
                <w:vertAlign w:val="superscript"/>
              </w:rPr>
              <w:t>th</w:t>
            </w:r>
            <w:r>
              <w:t xml:space="preserve"> June, 2017</w:t>
            </w:r>
          </w:p>
          <w:p w:rsidR="0003039A" w:rsidRDefault="0003039A" w:rsidP="009A0DB3"/>
          <w:p w:rsidR="0003039A" w:rsidRDefault="0003039A" w:rsidP="009A0DB3"/>
          <w:p w:rsidR="009A0DB3" w:rsidRDefault="009A0DB3" w:rsidP="009A0DB3">
            <w:pPr>
              <w:rPr>
                <w:noProof/>
                <w:lang w:eastAsia="en-GB"/>
              </w:rPr>
            </w:pPr>
          </w:p>
          <w:p w:rsidR="00E447DF" w:rsidRPr="009E563B" w:rsidRDefault="00E447DF" w:rsidP="00AC61F4">
            <w:pPr>
              <w:rPr>
                <w:lang w:eastAsia="en-GB"/>
              </w:rPr>
            </w:pPr>
          </w:p>
        </w:tc>
      </w:tr>
      <w:tr w:rsidR="00C40430" w:rsidTr="000A7A8C">
        <w:trPr>
          <w:gridAfter w:val="3"/>
          <w:wAfter w:w="10015" w:type="dxa"/>
          <w:trHeight w:val="288"/>
        </w:trPr>
        <w:tc>
          <w:tcPr>
            <w:tcW w:w="236" w:type="dxa"/>
            <w:tcBorders>
              <w:top w:val="nil"/>
              <w:left w:val="nil"/>
              <w:bottom w:val="nil"/>
              <w:right w:val="nil"/>
            </w:tcBorders>
          </w:tcPr>
          <w:p w:rsidR="00C40430" w:rsidRDefault="00C40430" w:rsidP="00C40430">
            <w:pPr>
              <w:rPr>
                <w:rFonts w:cs="Calibri"/>
              </w:rPr>
            </w:pPr>
          </w:p>
        </w:tc>
        <w:tc>
          <w:tcPr>
            <w:tcW w:w="714"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rPr>
              <w:lastRenderedPageBreak/>
              <w:t>R</w:t>
            </w:r>
            <w:r w:rsidR="00300046">
              <w:rPr>
                <w:rStyle w:val="hps"/>
                <w:lang/>
              </w:rPr>
              <w:t>otary Story</w:t>
            </w:r>
            <w:r w:rsidR="0051022C" w:rsidRPr="00CF080C">
              <w:rPr>
                <w:rStyle w:val="hps"/>
                <w:lang/>
              </w:rPr>
              <w:t xml:space="preserve"> </w:t>
            </w:r>
            <w:r w:rsidR="00004575">
              <w:rPr>
                <w:rStyle w:val="hps"/>
                <w:lang/>
              </w:rPr>
              <w:t>of the Week</w:t>
            </w:r>
          </w:p>
        </w:tc>
      </w:tr>
    </w:tbl>
    <w:tbl>
      <w:tblPr>
        <w:tblStyle w:val="TableGrid"/>
        <w:tblW w:w="0" w:type="auto"/>
        <w:tblInd w:w="-142" w:type="dxa"/>
        <w:tblLook w:val="04A0"/>
      </w:tblPr>
      <w:tblGrid>
        <w:gridCol w:w="10346"/>
        <w:gridCol w:w="298"/>
        <w:gridCol w:w="298"/>
      </w:tblGrid>
      <w:tr w:rsidR="00621DEC"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p w:rsidR="007D073F" w:rsidRDefault="007D073F" w:rsidP="009F089D">
            <w:pPr>
              <w:rPr>
                <w:rFonts w:ascii="Georgia" w:hAnsi="Georgia"/>
                <w:color w:val="000000"/>
                <w:sz w:val="21"/>
                <w:szCs w:val="21"/>
                <w:shd w:val="clear" w:color="auto" w:fill="FFFFFF"/>
              </w:rPr>
            </w:pPr>
            <w:r w:rsidRPr="007D073F">
              <w:rPr>
                <w:rFonts w:ascii="Georgia" w:hAnsi="Georgia"/>
                <w:noProof/>
                <w:color w:val="000000"/>
                <w:sz w:val="21"/>
                <w:szCs w:val="21"/>
                <w:shd w:val="clear" w:color="auto" w:fill="FFFFFF"/>
                <w:lang w:val="en-US"/>
              </w:rPr>
              <w:drawing>
                <wp:anchor distT="0" distB="0" distL="114300" distR="114300" simplePos="0" relativeHeight="251660288" behindDoc="0" locked="0" layoutInCell="1" allowOverlap="1">
                  <wp:simplePos x="0" y="0"/>
                  <wp:positionH relativeFrom="column">
                    <wp:posOffset>2540</wp:posOffset>
                  </wp:positionH>
                  <wp:positionV relativeFrom="paragraph">
                    <wp:posOffset>1905</wp:posOffset>
                  </wp:positionV>
                  <wp:extent cx="1476375" cy="1107281"/>
                  <wp:effectExtent l="0" t="0" r="0" b="0"/>
                  <wp:wrapSquare wrapText="bothSides"/>
                  <wp:docPr id="7" name="Picture 7"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Pictures\New folder\Rotary.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1107281"/>
                          </a:xfrm>
                          <a:prstGeom prst="rect">
                            <a:avLst/>
                          </a:prstGeom>
                          <a:noFill/>
                          <a:ln>
                            <a:noFill/>
                          </a:ln>
                        </pic:spPr>
                      </pic:pic>
                    </a:graphicData>
                  </a:graphic>
                </wp:anchor>
              </w:drawing>
            </w:r>
          </w:p>
          <w:p w:rsidR="007D073F" w:rsidRDefault="007D073F" w:rsidP="009F089D">
            <w:pPr>
              <w:rPr>
                <w:rFonts w:ascii="Georgia" w:hAnsi="Georgia"/>
                <w:color w:val="000000"/>
                <w:sz w:val="21"/>
                <w:szCs w:val="21"/>
                <w:shd w:val="clear" w:color="auto" w:fill="FFFFFF"/>
              </w:rPr>
            </w:pPr>
          </w:p>
          <w:p w:rsidR="007D073F" w:rsidRDefault="007D073F" w:rsidP="00EC0EDD">
            <w:pPr>
              <w:rPr>
                <w:bCs/>
              </w:rPr>
            </w:pPr>
            <w:r>
              <w:rPr>
                <w:shd w:val="clear" w:color="auto" w:fill="FFFFFF"/>
              </w:rPr>
              <w:t>RI President John F. Germ chose</w:t>
            </w:r>
            <w:r>
              <w:rPr>
                <w:rStyle w:val="apple-converted-space"/>
                <w:rFonts w:ascii="Georgia" w:hAnsi="Georgia"/>
                <w:color w:val="000000"/>
                <w:sz w:val="21"/>
                <w:szCs w:val="21"/>
                <w:shd w:val="clear" w:color="auto" w:fill="FFFFFF"/>
              </w:rPr>
              <w:t> </w:t>
            </w:r>
            <w:r>
              <w:rPr>
                <w:rStyle w:val="Emphasis"/>
                <w:rFonts w:ascii="Georgia" w:hAnsi="Georgia"/>
                <w:color w:val="000000"/>
                <w:sz w:val="21"/>
                <w:szCs w:val="21"/>
                <w:shd w:val="clear" w:color="auto" w:fill="FFFFFF"/>
              </w:rPr>
              <w:t>Rotary Serving Humanity</w:t>
            </w:r>
            <w:r>
              <w:rPr>
                <w:rStyle w:val="apple-converted-space"/>
                <w:rFonts w:ascii="Georgia" w:hAnsi="Georgia"/>
                <w:color w:val="000000"/>
                <w:sz w:val="21"/>
                <w:szCs w:val="21"/>
                <w:shd w:val="clear" w:color="auto" w:fill="FFFFFF"/>
              </w:rPr>
              <w:t> </w:t>
            </w:r>
            <w:r>
              <w:rPr>
                <w:shd w:val="clear" w:color="auto" w:fill="FFFFFF"/>
              </w:rPr>
              <w:t>as his theme for 2016-17. Noting Rotary’s unique ability to bring together committed professionals to achieve remarkable goals, Germ believes that “now is the time to capitalize on our success: as we complete the eradication of polio, and catapult Rotary forward to be an even greater force for good in the world.”</w:t>
            </w:r>
            <w:r>
              <w:rPr>
                <w:bCs/>
              </w:rPr>
              <w:t xml:space="preserve"> </w:t>
            </w:r>
          </w:p>
          <w:p w:rsidR="00EC0EDD" w:rsidRDefault="00EC0EDD" w:rsidP="002A0E60">
            <w:pPr>
              <w:rPr>
                <w:bCs/>
              </w:rPr>
            </w:pPr>
            <w:r>
              <w:rPr>
                <w:bCs/>
              </w:rPr>
              <w:t xml:space="preserve">Watch the theme speak </w:t>
            </w:r>
            <w:r w:rsidRPr="00EC0EDD">
              <w:rPr>
                <w:bCs/>
              </w:rPr>
              <w:t>http://video.rotary.org/set_language/?language_code=en&amp;redirect_to=/Egqy/</w:t>
            </w: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5E1D15" w:rsidRDefault="005E1D15" w:rsidP="005E1D15">
      <w:pPr>
        <w:rPr>
          <w:shd w:val="clear" w:color="auto" w:fill="FFFFFF"/>
        </w:rPr>
      </w:pPr>
    </w:p>
    <w:p w:rsidR="00954B0F" w:rsidRDefault="00954B0F" w:rsidP="00954B0F">
      <w:pPr>
        <w:pStyle w:val="Heading3"/>
        <w:rPr>
          <w:b w:val="0"/>
          <w:caps/>
          <w:lang w:eastAsia="en-GB"/>
        </w:rPr>
      </w:pPr>
      <w:r>
        <w:rPr>
          <w:b w:val="0"/>
          <w:bCs/>
          <w:caps/>
        </w:rPr>
        <w:t>JOHN F. GERM</w:t>
      </w:r>
    </w:p>
    <w:p w:rsidR="00954B0F" w:rsidRDefault="00954B0F" w:rsidP="00954B0F">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990600" cy="131962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rm-John-sml-c.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0600" cy="1319621"/>
                    </a:xfrm>
                    <a:prstGeom prst="rect">
                      <a:avLst/>
                    </a:prstGeom>
                  </pic:spPr>
                </pic:pic>
              </a:graphicData>
            </a:graphic>
          </wp:anchor>
        </w:drawing>
      </w:r>
      <w:r>
        <w:t>PRESIDENT 2016-17</w:t>
      </w:r>
    </w:p>
    <w:p w:rsidR="00954B0F" w:rsidRDefault="00954B0F" w:rsidP="00954B0F">
      <w:pPr>
        <w:rPr>
          <w:color w:val="58585A"/>
        </w:rPr>
      </w:pPr>
      <w:r>
        <w:t xml:space="preserve">ROTARY CLUB OF CHATTANOOGA, </w:t>
      </w:r>
      <w:r>
        <w:rPr>
          <w:color w:val="58585A"/>
        </w:rPr>
        <w:t>TENNESSEE, USA</w:t>
      </w:r>
    </w:p>
    <w:p w:rsidR="00954B0F" w:rsidRDefault="00954B0F" w:rsidP="00954B0F">
      <w:pPr>
        <w:rPr>
          <w:rFonts w:ascii="Georgia" w:hAnsi="Georgia"/>
        </w:rPr>
      </w:pPr>
      <w:r>
        <w:rPr>
          <w:rFonts w:ascii="Georgia" w:hAnsi="Georgia"/>
        </w:rPr>
        <w:t>John F. Germ is board chair and chief executive officer of Campbell and Associates Inc., consulting engineers. He joined the firm as an engineer in 1965 after four years in the U.S. Air Force. He serves on the boards of several organizations, including the board and executive committee of the Public Education Foundation, Orange Grove Center Inc., and as board chair of Blood Assurance Inc. He also is founder and treasurer of the Chattanooga State Technical Community College Foundation and president of the Tennessee Jaycee Foundation.</w:t>
      </w:r>
    </w:p>
    <w:p w:rsidR="00806627" w:rsidRDefault="00806627" w:rsidP="00954B0F">
      <w:pPr>
        <w:rPr>
          <w:rFonts w:ascii="Georgia" w:hAnsi="Georgia"/>
        </w:rPr>
      </w:pPr>
    </w:p>
    <w:p w:rsidR="00806627" w:rsidRDefault="00954B0F" w:rsidP="00954B0F">
      <w:pPr>
        <w:rPr>
          <w:rFonts w:ascii="Georgia" w:hAnsi="Georgia"/>
        </w:rPr>
      </w:pPr>
      <w:r>
        <w:rPr>
          <w:rFonts w:ascii="Georgia" w:hAnsi="Georgia"/>
        </w:rPr>
        <w:t xml:space="preserve">He was Tennessee Young Man of the Year in 1970; Engineer of the Year, 1986; Volunteer Fundraiser of the Year, 1992; and Tennessee Community Organizations Volunteer of the Year, 2009. He is a recipient of the Boy Scouts Silver Beaver Award and the Arthritis Foundation Circle of Hope Award. </w:t>
      </w:r>
    </w:p>
    <w:p w:rsidR="00806627" w:rsidRDefault="00806627" w:rsidP="00954B0F">
      <w:pPr>
        <w:rPr>
          <w:rFonts w:ascii="Georgia" w:hAnsi="Georgia"/>
        </w:rPr>
      </w:pPr>
    </w:p>
    <w:p w:rsidR="00954B0F" w:rsidRDefault="00954B0F" w:rsidP="00954B0F">
      <w:pPr>
        <w:rPr>
          <w:rFonts w:ascii="Georgia" w:hAnsi="Georgia"/>
        </w:rPr>
      </w:pPr>
      <w:r>
        <w:rPr>
          <w:rFonts w:ascii="Georgia" w:hAnsi="Georgia"/>
        </w:rPr>
        <w:t>In 2013, the White House recognized him as a Champion of Change.</w:t>
      </w:r>
    </w:p>
    <w:p w:rsidR="00954B0F" w:rsidRDefault="00954B0F" w:rsidP="00954B0F">
      <w:pPr>
        <w:rPr>
          <w:rFonts w:ascii="Georgia" w:hAnsi="Georgia"/>
        </w:rPr>
      </w:pPr>
      <w:r>
        <w:rPr>
          <w:rFonts w:ascii="Georgia" w:hAnsi="Georgia"/>
        </w:rPr>
        <w:t>Germ joined Rotary in 1976 and has served Rotary as vice president, director, Foundation trustee and vice chair, aide to the Foundation trustee chair, chair of Rotary’s US$200 Million Challenge, RI Board Executive Committee member, RI president’s aide, Council on Legislation representative and chair, membership zone coordinator, chair of numerous committees, area coordinator, RI training leader, and district governor.</w:t>
      </w:r>
    </w:p>
    <w:p w:rsidR="00806627" w:rsidRDefault="00806627" w:rsidP="00954B0F">
      <w:pPr>
        <w:rPr>
          <w:rFonts w:ascii="Georgia" w:hAnsi="Georgia"/>
        </w:rPr>
      </w:pPr>
    </w:p>
    <w:p w:rsidR="00954B0F" w:rsidRDefault="00954B0F" w:rsidP="00954B0F">
      <w:pPr>
        <w:rPr>
          <w:rFonts w:ascii="Georgia" w:hAnsi="Georgia"/>
        </w:rPr>
      </w:pPr>
      <w:r>
        <w:rPr>
          <w:rFonts w:ascii="Georgia" w:hAnsi="Georgia"/>
        </w:rPr>
        <w:t xml:space="preserve">Germ has received RI’s Service </w:t>
      </w:r>
      <w:proofErr w:type="gramStart"/>
      <w:r>
        <w:rPr>
          <w:rFonts w:ascii="Georgia" w:hAnsi="Georgia"/>
        </w:rPr>
        <w:t>Above</w:t>
      </w:r>
      <w:proofErr w:type="gramEnd"/>
      <w:r>
        <w:rPr>
          <w:rFonts w:ascii="Georgia" w:hAnsi="Georgia"/>
        </w:rPr>
        <w:t xml:space="preserve"> Self Award and The Rotary Foundation’s Citation for Meritorious Service and Distinguished Service Award. He and his wife, Judy, are Benefactors and members of the Arch </w:t>
      </w:r>
      <w:proofErr w:type="spellStart"/>
      <w:r>
        <w:rPr>
          <w:rFonts w:ascii="Georgia" w:hAnsi="Georgia"/>
        </w:rPr>
        <w:t>Klumph</w:t>
      </w:r>
      <w:proofErr w:type="spellEnd"/>
      <w:r>
        <w:rPr>
          <w:rFonts w:ascii="Georgia" w:hAnsi="Georgia"/>
        </w:rPr>
        <w:t xml:space="preserve"> Society of The Rotary Foundation. They have four children and six grandchildren.</w:t>
      </w:r>
    </w:p>
    <w:p w:rsidR="00DA1C9E" w:rsidRDefault="004D41B4" w:rsidP="004F063E">
      <w:pPr>
        <w:pStyle w:val="Heading3"/>
      </w:pPr>
      <w:r>
        <w:lastRenderedPageBreak/>
        <w:t>Calendar</w:t>
      </w:r>
      <w:r w:rsidR="00DA1C9E">
        <w:t>:</w:t>
      </w:r>
    </w:p>
    <w:p w:rsidR="00E85F2F" w:rsidRDefault="00E85F2F" w:rsidP="00013F94">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July — Start of new Rotary officers year of service</w:t>
      </w:r>
    </w:p>
    <w:p w:rsidR="00E85F2F" w:rsidRDefault="00E85F2F" w:rsidP="00013F94">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rFonts w:ascii="Georgia" w:hAnsi="Georgia"/>
          <w:color w:val="000000"/>
          <w:sz w:val="21"/>
          <w:szCs w:val="21"/>
          <w:shd w:val="clear" w:color="auto" w:fill="FFFFFF"/>
        </w:rPr>
        <w:t xml:space="preserve">15 August — </w:t>
      </w:r>
      <w:proofErr w:type="gramStart"/>
      <w:r>
        <w:rPr>
          <w:rFonts w:ascii="Georgia" w:hAnsi="Georgia"/>
          <w:color w:val="000000"/>
          <w:sz w:val="21"/>
          <w:szCs w:val="21"/>
          <w:shd w:val="clear" w:color="auto" w:fill="FFFFFF"/>
        </w:rPr>
        <w:t>Last</w:t>
      </w:r>
      <w:proofErr w:type="gramEnd"/>
      <w:r>
        <w:rPr>
          <w:rFonts w:ascii="Georgia" w:hAnsi="Georgia"/>
          <w:color w:val="000000"/>
          <w:sz w:val="21"/>
          <w:szCs w:val="21"/>
          <w:shd w:val="clear" w:color="auto" w:fill="FFFFFF"/>
        </w:rPr>
        <w:t xml:space="preserve"> day to report activities to earn a Presidential Citation for</w:t>
      </w:r>
      <w:r>
        <w:rPr>
          <w:rStyle w:val="apple-converted-space"/>
          <w:rFonts w:ascii="Georgia" w:hAnsi="Georgia"/>
          <w:color w:val="000000"/>
          <w:sz w:val="21"/>
          <w:szCs w:val="21"/>
          <w:shd w:val="clear" w:color="auto" w:fill="FFFFFF"/>
        </w:rPr>
        <w:t> </w:t>
      </w:r>
      <w:hyperlink r:id="rId17" w:history="1">
        <w:r>
          <w:rPr>
            <w:rStyle w:val="Hyperlink"/>
            <w:rFonts w:ascii="Georgia" w:hAnsi="Georgia"/>
            <w:color w:val="005DAA"/>
            <w:sz w:val="21"/>
            <w:szCs w:val="21"/>
            <w:shd w:val="clear" w:color="auto" w:fill="FFFFFF"/>
          </w:rPr>
          <w:t>Interact clubs</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18"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19"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20"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0729B" w:rsidRDefault="00B0729B" w:rsidP="00B0729B">
      <w:pPr>
        <w:jc w:val="center"/>
      </w:pPr>
    </w:p>
    <w:p w:rsidR="002A0E60" w:rsidRDefault="002A0E60" w:rsidP="002A0E60">
      <w:pPr>
        <w:jc w:val="center"/>
        <w:rPr>
          <w:rFonts w:ascii="Times New Roman" w:hAnsi="Times New Roman"/>
          <w:color w:val="auto"/>
          <w:lang w:eastAsia="en-GB"/>
        </w:rPr>
      </w:pPr>
      <w:r>
        <w:t>Transport of the mails, transport of the human voice, transport of flickering pictures -- in this century, as in others, our highest accomplishments still have the single aim of bringing men together.</w:t>
      </w:r>
    </w:p>
    <w:p w:rsidR="002A0E60" w:rsidRDefault="002A0E60" w:rsidP="002A0E60">
      <w:pPr>
        <w:jc w:val="center"/>
      </w:pPr>
      <w:r>
        <w:t>-Antoine de Saint-Exupery, author and aviator (29 Jun 1900-1944)</w:t>
      </w:r>
    </w:p>
    <w:p w:rsidR="00B14871" w:rsidRDefault="00B14871" w:rsidP="00B14871">
      <w:pPr>
        <w:jc w:val="center"/>
      </w:pPr>
    </w:p>
    <w:p w:rsidR="003E3877" w:rsidRDefault="001C05B4" w:rsidP="004F063E">
      <w:pPr>
        <w:pStyle w:val="Heading3"/>
      </w:pPr>
      <w:r>
        <w:t>Nepali holidays in June</w:t>
      </w:r>
    </w:p>
    <w:tbl>
      <w:tblPr>
        <w:tblW w:w="10037" w:type="dxa"/>
        <w:shd w:val="clear" w:color="auto" w:fill="FFFFFF"/>
        <w:tblCellMar>
          <w:left w:w="0" w:type="dxa"/>
          <w:right w:w="0" w:type="dxa"/>
        </w:tblCellMar>
        <w:tblLook w:val="04A0"/>
      </w:tblPr>
      <w:tblGrid>
        <w:gridCol w:w="3261"/>
        <w:gridCol w:w="5016"/>
        <w:gridCol w:w="1760"/>
      </w:tblGrid>
      <w:tr w:rsidR="00F8366D" w:rsidRPr="00F8366D" w:rsidTr="00E16FE6">
        <w:trPr>
          <w:trHeight w:val="547"/>
        </w:trPr>
        <w:tc>
          <w:tcPr>
            <w:tcW w:w="3261" w:type="dxa"/>
            <w:shd w:val="clear" w:color="auto" w:fill="FFFFFF"/>
            <w:hideMark/>
          </w:tcPr>
          <w:p w:rsidR="00F8366D" w:rsidRPr="00F8366D" w:rsidRDefault="00F8366D" w:rsidP="00F8366D">
            <w:pPr>
              <w:rPr>
                <w:rFonts w:asciiTheme="minorHAnsi" w:hAnsiTheme="minorHAnsi" w:cs="Arial"/>
                <w:color w:val="002060"/>
                <w:lang w:eastAsia="en-GB"/>
              </w:rPr>
            </w:pPr>
            <w:r w:rsidRPr="00F8366D">
              <w:rPr>
                <w:rFonts w:asciiTheme="minorHAnsi" w:hAnsiTheme="minorHAnsi" w:cs="Arial"/>
                <w:b/>
                <w:bCs/>
                <w:color w:val="002060"/>
                <w:lang w:eastAsia="en-GB"/>
              </w:rPr>
              <w:t>Population day</w:t>
            </w:r>
          </w:p>
        </w:tc>
        <w:tc>
          <w:tcPr>
            <w:tcW w:w="5016" w:type="dxa"/>
            <w:shd w:val="clear" w:color="auto" w:fill="FFFFFF"/>
            <w:hideMark/>
          </w:tcPr>
          <w:p w:rsidR="00F8366D" w:rsidRPr="00F8366D" w:rsidRDefault="00F8366D" w:rsidP="00F8366D">
            <w:pPr>
              <w:rPr>
                <w:rFonts w:asciiTheme="minorHAnsi" w:hAnsiTheme="minorHAnsi" w:cs="Arial"/>
                <w:color w:val="002060"/>
                <w:lang w:eastAsia="en-GB"/>
              </w:rPr>
            </w:pPr>
            <w:proofErr w:type="spellStart"/>
            <w:r w:rsidRPr="00F8366D">
              <w:rPr>
                <w:rFonts w:asciiTheme="minorHAnsi" w:hAnsiTheme="minorHAnsi" w:cs="Arial"/>
                <w:b/>
                <w:bCs/>
                <w:color w:val="002060"/>
                <w:lang w:eastAsia="en-GB"/>
              </w:rPr>
              <w:t>Janasankhya</w:t>
            </w:r>
            <w:proofErr w:type="spellEnd"/>
            <w:r w:rsidRPr="00F8366D">
              <w:rPr>
                <w:rFonts w:asciiTheme="minorHAnsi" w:hAnsiTheme="minorHAnsi" w:cs="Arial"/>
                <w:b/>
                <w:bCs/>
                <w:color w:val="002060"/>
                <w:lang w:eastAsia="en-GB"/>
              </w:rPr>
              <w:t xml:space="preserve"> </w:t>
            </w:r>
            <w:proofErr w:type="spellStart"/>
            <w:r w:rsidRPr="00F8366D">
              <w:rPr>
                <w:rFonts w:asciiTheme="minorHAnsi" w:hAnsiTheme="minorHAnsi" w:cs="Arial"/>
                <w:b/>
                <w:bCs/>
                <w:color w:val="002060"/>
                <w:lang w:eastAsia="en-GB"/>
              </w:rPr>
              <w:t>Diwas</w:t>
            </w:r>
            <w:proofErr w:type="spellEnd"/>
            <w:r w:rsidRPr="00F8366D">
              <w:rPr>
                <w:rFonts w:asciiTheme="minorHAnsi" w:hAnsiTheme="minorHAnsi" w:cs="Arial"/>
                <w:b/>
                <w:bCs/>
                <w:color w:val="002060"/>
                <w:lang w:eastAsia="en-GB"/>
              </w:rPr>
              <w:t> </w:t>
            </w:r>
          </w:p>
        </w:tc>
        <w:tc>
          <w:tcPr>
            <w:tcW w:w="1760" w:type="dxa"/>
            <w:shd w:val="clear" w:color="auto" w:fill="FFFFFF"/>
            <w:hideMark/>
          </w:tcPr>
          <w:p w:rsidR="00F8366D" w:rsidRPr="00F8366D" w:rsidRDefault="00F8366D" w:rsidP="00F8366D">
            <w:pPr>
              <w:rPr>
                <w:rFonts w:asciiTheme="minorHAnsi" w:hAnsiTheme="minorHAnsi" w:cs="Arial"/>
                <w:color w:val="002060"/>
                <w:lang w:eastAsia="en-GB"/>
              </w:rPr>
            </w:pPr>
            <w:r w:rsidRPr="00F8366D">
              <w:rPr>
                <w:rFonts w:asciiTheme="minorHAnsi" w:hAnsiTheme="minorHAnsi" w:cs="Arial"/>
                <w:b/>
                <w:bCs/>
                <w:color w:val="002060"/>
                <w:lang w:eastAsia="en-GB"/>
              </w:rPr>
              <w:t>Jul 11, 2015</w:t>
            </w:r>
          </w:p>
        </w:tc>
      </w:tr>
      <w:tr w:rsidR="00F8366D" w:rsidRPr="00F8366D" w:rsidTr="00E16FE6">
        <w:trPr>
          <w:trHeight w:val="547"/>
        </w:trPr>
        <w:tc>
          <w:tcPr>
            <w:tcW w:w="3261" w:type="dxa"/>
            <w:shd w:val="clear" w:color="auto" w:fill="FFFFFF"/>
            <w:hideMark/>
          </w:tcPr>
          <w:p w:rsidR="00F8366D" w:rsidRPr="00F8366D" w:rsidRDefault="00972BCD" w:rsidP="00F8366D">
            <w:pPr>
              <w:rPr>
                <w:rFonts w:asciiTheme="minorHAnsi" w:hAnsiTheme="minorHAnsi" w:cs="Arial"/>
                <w:color w:val="002060"/>
                <w:lang w:eastAsia="en-GB"/>
              </w:rPr>
            </w:pPr>
            <w:hyperlink r:id="rId21" w:history="1">
              <w:proofErr w:type="spellStart"/>
              <w:r w:rsidR="00F8366D" w:rsidRPr="00F8366D">
                <w:rPr>
                  <w:rFonts w:asciiTheme="minorHAnsi" w:hAnsiTheme="minorHAnsi" w:cs="Arial"/>
                  <w:b/>
                  <w:bCs/>
                  <w:color w:val="002060"/>
                  <w:u w:val="single"/>
                  <w:lang w:eastAsia="en-GB"/>
                </w:rPr>
                <w:t>Bhanu</w:t>
              </w:r>
              <w:proofErr w:type="spellEnd"/>
              <w:r w:rsidR="00F8366D" w:rsidRPr="00F8366D">
                <w:rPr>
                  <w:rFonts w:asciiTheme="minorHAnsi" w:hAnsiTheme="minorHAnsi" w:cs="Arial"/>
                  <w:b/>
                  <w:bCs/>
                  <w:color w:val="002060"/>
                  <w:u w:val="single"/>
                  <w:lang w:eastAsia="en-GB"/>
                </w:rPr>
                <w:t xml:space="preserve"> day - 1st poet of Nepal</w:t>
              </w:r>
            </w:hyperlink>
          </w:p>
        </w:tc>
        <w:tc>
          <w:tcPr>
            <w:tcW w:w="5016" w:type="dxa"/>
            <w:shd w:val="clear" w:color="auto" w:fill="FFFFFF"/>
            <w:hideMark/>
          </w:tcPr>
          <w:p w:rsidR="00F8366D" w:rsidRPr="00F8366D" w:rsidRDefault="00F8366D" w:rsidP="00F8366D">
            <w:pPr>
              <w:rPr>
                <w:rFonts w:asciiTheme="minorHAnsi" w:hAnsiTheme="minorHAnsi" w:cs="Arial"/>
                <w:b/>
                <w:bCs/>
                <w:color w:val="002060"/>
                <w:lang w:eastAsia="en-GB"/>
              </w:rPr>
            </w:pPr>
            <w:proofErr w:type="spellStart"/>
            <w:r w:rsidRPr="00F8366D">
              <w:rPr>
                <w:rFonts w:asciiTheme="minorHAnsi" w:hAnsiTheme="minorHAnsi" w:cs="Arial"/>
                <w:b/>
                <w:bCs/>
                <w:color w:val="002060"/>
                <w:lang w:eastAsia="en-GB"/>
              </w:rPr>
              <w:t>Bhanu</w:t>
            </w:r>
            <w:proofErr w:type="spellEnd"/>
            <w:r w:rsidRPr="00F8366D">
              <w:rPr>
                <w:rFonts w:asciiTheme="minorHAnsi" w:hAnsiTheme="minorHAnsi" w:cs="Arial"/>
                <w:b/>
                <w:bCs/>
                <w:color w:val="002060"/>
                <w:lang w:eastAsia="en-GB"/>
              </w:rPr>
              <w:t xml:space="preserve"> </w:t>
            </w:r>
            <w:proofErr w:type="spellStart"/>
            <w:r w:rsidRPr="00F8366D">
              <w:rPr>
                <w:rFonts w:asciiTheme="minorHAnsi" w:hAnsiTheme="minorHAnsi" w:cs="Arial"/>
                <w:b/>
                <w:bCs/>
                <w:color w:val="002060"/>
                <w:lang w:eastAsia="en-GB"/>
              </w:rPr>
              <w:t>Jayanti</w:t>
            </w:r>
            <w:proofErr w:type="spellEnd"/>
          </w:p>
          <w:p w:rsidR="00F8366D" w:rsidRPr="00F8366D" w:rsidRDefault="00F8366D" w:rsidP="00F8366D">
            <w:pPr>
              <w:rPr>
                <w:rFonts w:asciiTheme="minorHAnsi" w:hAnsiTheme="minorHAnsi" w:cs="Arial"/>
                <w:color w:val="002060"/>
                <w:lang w:eastAsia="en-GB"/>
              </w:rPr>
            </w:pPr>
            <w:proofErr w:type="spellStart"/>
            <w:r w:rsidRPr="00F8366D">
              <w:rPr>
                <w:rFonts w:asciiTheme="minorHAnsi" w:hAnsiTheme="minorHAnsi" w:cs="Arial"/>
                <w:b/>
                <w:bCs/>
                <w:color w:val="002060"/>
                <w:shd w:val="clear" w:color="auto" w:fill="FFFFFF"/>
              </w:rPr>
              <w:t>Bhanubhakta</w:t>
            </w:r>
            <w:proofErr w:type="spellEnd"/>
            <w:r w:rsidRPr="00F8366D">
              <w:rPr>
                <w:rFonts w:asciiTheme="minorHAnsi" w:hAnsiTheme="minorHAnsi" w:cs="Arial"/>
                <w:b/>
                <w:bCs/>
                <w:color w:val="002060"/>
                <w:shd w:val="clear" w:color="auto" w:fill="FFFFFF"/>
              </w:rPr>
              <w:t xml:space="preserve"> </w:t>
            </w:r>
            <w:proofErr w:type="spellStart"/>
            <w:r w:rsidRPr="00F8366D">
              <w:rPr>
                <w:rFonts w:asciiTheme="minorHAnsi" w:hAnsiTheme="minorHAnsi" w:cs="Arial"/>
                <w:b/>
                <w:bCs/>
                <w:color w:val="002060"/>
                <w:shd w:val="clear" w:color="auto" w:fill="FFFFFF"/>
              </w:rPr>
              <w:t>Acharya</w:t>
            </w:r>
            <w:proofErr w:type="spellEnd"/>
            <w:r w:rsidRPr="00F8366D">
              <w:rPr>
                <w:rFonts w:asciiTheme="minorHAnsi" w:hAnsiTheme="minorHAnsi" w:cs="Arial"/>
                <w:color w:val="002060"/>
                <w:shd w:val="clear" w:color="auto" w:fill="FFFFFF"/>
              </w:rPr>
              <w:t xml:space="preserve"> is </w:t>
            </w:r>
            <w:proofErr w:type="spellStart"/>
            <w:r w:rsidRPr="00F8366D">
              <w:rPr>
                <w:rFonts w:asciiTheme="minorHAnsi" w:hAnsiTheme="minorHAnsi" w:cs="Arial"/>
                <w:color w:val="002060"/>
                <w:shd w:val="clear" w:color="auto" w:fill="FFFFFF"/>
              </w:rPr>
              <w:t>reagarded</w:t>
            </w:r>
            <w:proofErr w:type="spellEnd"/>
            <w:r w:rsidRPr="00F8366D">
              <w:rPr>
                <w:rFonts w:asciiTheme="minorHAnsi" w:hAnsiTheme="minorHAnsi" w:cs="Arial"/>
                <w:color w:val="002060"/>
                <w:shd w:val="clear" w:color="auto" w:fill="FFFFFF"/>
              </w:rPr>
              <w:t xml:space="preserve"> as the first poet of Nepal who wrote first time in Nepali language. He was the one who translated Ramayana from Sanskrit to Nepali. </w:t>
            </w:r>
          </w:p>
        </w:tc>
        <w:tc>
          <w:tcPr>
            <w:tcW w:w="1760" w:type="dxa"/>
            <w:shd w:val="clear" w:color="auto" w:fill="FFFFFF"/>
            <w:hideMark/>
          </w:tcPr>
          <w:p w:rsidR="00F8366D" w:rsidRPr="00F8366D" w:rsidRDefault="00F8366D" w:rsidP="00F8366D">
            <w:pPr>
              <w:rPr>
                <w:rFonts w:asciiTheme="minorHAnsi" w:hAnsiTheme="minorHAnsi" w:cs="Arial"/>
                <w:color w:val="002060"/>
                <w:lang w:eastAsia="en-GB"/>
              </w:rPr>
            </w:pPr>
            <w:r w:rsidRPr="00F8366D">
              <w:rPr>
                <w:rFonts w:asciiTheme="minorHAnsi" w:hAnsiTheme="minorHAnsi" w:cs="Arial"/>
                <w:b/>
                <w:bCs/>
                <w:color w:val="002060"/>
                <w:lang w:eastAsia="en-GB"/>
              </w:rPr>
              <w:t>Jul 14, 2015 </w:t>
            </w:r>
          </w:p>
        </w:tc>
      </w:tr>
      <w:tr w:rsidR="00F8366D" w:rsidRPr="00F8366D" w:rsidTr="00E16FE6">
        <w:trPr>
          <w:trHeight w:val="547"/>
        </w:trPr>
        <w:tc>
          <w:tcPr>
            <w:tcW w:w="3261" w:type="dxa"/>
            <w:shd w:val="clear" w:color="auto" w:fill="FFFFFF"/>
            <w:hideMark/>
          </w:tcPr>
          <w:p w:rsidR="00F8366D" w:rsidRPr="00F8366D" w:rsidRDefault="00972BCD" w:rsidP="00F8366D">
            <w:pPr>
              <w:rPr>
                <w:rFonts w:asciiTheme="minorHAnsi" w:hAnsiTheme="minorHAnsi" w:cs="Arial"/>
                <w:color w:val="002060"/>
                <w:lang w:eastAsia="en-GB"/>
              </w:rPr>
            </w:pPr>
            <w:hyperlink r:id="rId22" w:history="1">
              <w:r w:rsidR="00F8366D" w:rsidRPr="00F8366D">
                <w:rPr>
                  <w:rFonts w:asciiTheme="minorHAnsi" w:hAnsiTheme="minorHAnsi" w:cs="Arial"/>
                  <w:b/>
                  <w:bCs/>
                  <w:color w:val="002060"/>
                  <w:u w:val="single"/>
                  <w:lang w:eastAsia="en-GB"/>
                </w:rPr>
                <w:t>Teacher's Day (Guru's day)</w:t>
              </w:r>
            </w:hyperlink>
          </w:p>
        </w:tc>
        <w:tc>
          <w:tcPr>
            <w:tcW w:w="5016" w:type="dxa"/>
            <w:shd w:val="clear" w:color="auto" w:fill="FFFFFF"/>
            <w:hideMark/>
          </w:tcPr>
          <w:p w:rsidR="00F8366D" w:rsidRPr="00F8366D" w:rsidRDefault="00F8366D" w:rsidP="00F8366D">
            <w:pPr>
              <w:rPr>
                <w:rFonts w:asciiTheme="minorHAnsi" w:hAnsiTheme="minorHAnsi" w:cs="Arial"/>
                <w:b/>
                <w:bCs/>
                <w:color w:val="002060"/>
                <w:lang w:eastAsia="en-GB"/>
              </w:rPr>
            </w:pPr>
            <w:r w:rsidRPr="00F8366D">
              <w:rPr>
                <w:rFonts w:asciiTheme="minorHAnsi" w:hAnsiTheme="minorHAnsi" w:cs="Arial"/>
                <w:b/>
                <w:bCs/>
                <w:color w:val="002060"/>
                <w:lang w:eastAsia="en-GB"/>
              </w:rPr>
              <w:t>Guru Purnima</w:t>
            </w:r>
          </w:p>
          <w:p w:rsidR="00F8366D" w:rsidRPr="00F8366D" w:rsidRDefault="00F8366D" w:rsidP="00F8366D">
            <w:pPr>
              <w:rPr>
                <w:rFonts w:asciiTheme="minorHAnsi" w:hAnsiTheme="minorHAnsi" w:cs="Arial"/>
                <w:color w:val="002060"/>
                <w:lang w:eastAsia="en-GB"/>
              </w:rPr>
            </w:pPr>
            <w:r w:rsidRPr="00F8366D">
              <w:rPr>
                <w:rFonts w:asciiTheme="minorHAnsi" w:hAnsiTheme="minorHAnsi" w:cs="Arial"/>
                <w:color w:val="002060"/>
                <w:shd w:val="clear" w:color="auto" w:fill="FFFFFF"/>
              </w:rPr>
              <w:t xml:space="preserve">ala Guru </w:t>
            </w:r>
            <w:proofErr w:type="spellStart"/>
            <w:r w:rsidRPr="00F8366D">
              <w:rPr>
                <w:rFonts w:asciiTheme="minorHAnsi" w:hAnsiTheme="minorHAnsi" w:cs="Arial"/>
                <w:color w:val="002060"/>
                <w:shd w:val="clear" w:color="auto" w:fill="FFFFFF"/>
              </w:rPr>
              <w:t>Sadananda</w:t>
            </w:r>
            <w:proofErr w:type="spellEnd"/>
            <w:r w:rsidRPr="00F8366D">
              <w:rPr>
                <w:rFonts w:asciiTheme="minorHAnsi" w:hAnsiTheme="minorHAnsi" w:cs="Arial"/>
                <w:color w:val="002060"/>
                <w:shd w:val="clear" w:color="auto" w:fill="FFFFFF"/>
              </w:rPr>
              <w:t xml:space="preserve"> is the first person in Nepal who started the formal school in </w:t>
            </w:r>
            <w:proofErr w:type="spellStart"/>
            <w:r w:rsidR="00972BCD" w:rsidRPr="00972BCD">
              <w:fldChar w:fldCharType="begin"/>
            </w:r>
            <w:r w:rsidR="00CB458D">
              <w:instrText xml:space="preserve"> HYPERLINK "https://sites.google.com/a/weallnepali.com/we-all-nepali-main/about-nepal/map-of-nepal" </w:instrText>
            </w:r>
            <w:r w:rsidR="00972BCD" w:rsidRPr="00972BCD">
              <w:fldChar w:fldCharType="separate"/>
            </w:r>
            <w:r w:rsidRPr="00F8366D">
              <w:rPr>
                <w:rStyle w:val="Hyperlink"/>
                <w:rFonts w:asciiTheme="minorHAnsi" w:hAnsiTheme="minorHAnsi" w:cs="Arial"/>
                <w:color w:val="002060"/>
                <w:shd w:val="clear" w:color="auto" w:fill="FFFFFF"/>
              </w:rPr>
              <w:t>Bhojpur</w:t>
            </w:r>
            <w:proofErr w:type="spellEnd"/>
            <w:r w:rsidRPr="00F8366D">
              <w:rPr>
                <w:rStyle w:val="Hyperlink"/>
                <w:rFonts w:asciiTheme="minorHAnsi" w:hAnsiTheme="minorHAnsi" w:cs="Arial"/>
                <w:color w:val="002060"/>
                <w:shd w:val="clear" w:color="auto" w:fill="FFFFFF"/>
              </w:rPr>
              <w:t xml:space="preserve"> district</w:t>
            </w:r>
            <w:r w:rsidR="00972BCD">
              <w:rPr>
                <w:rStyle w:val="Hyperlink"/>
                <w:rFonts w:asciiTheme="minorHAnsi" w:hAnsiTheme="minorHAnsi" w:cs="Arial"/>
                <w:color w:val="002060"/>
                <w:shd w:val="clear" w:color="auto" w:fill="FFFFFF"/>
              </w:rPr>
              <w:fldChar w:fldCharType="end"/>
            </w:r>
            <w:r w:rsidRPr="00F8366D">
              <w:rPr>
                <w:rFonts w:asciiTheme="minorHAnsi" w:hAnsiTheme="minorHAnsi" w:cs="Arial"/>
                <w:color w:val="002060"/>
                <w:shd w:val="clear" w:color="auto" w:fill="FFFFFF"/>
              </w:rPr>
              <w:t xml:space="preserve"> of </w:t>
            </w:r>
            <w:r w:rsidRPr="00F8366D">
              <w:rPr>
                <w:rFonts w:asciiTheme="minorHAnsi" w:hAnsiTheme="minorHAnsi" w:cs="Arial"/>
                <w:color w:val="002060"/>
                <w:shd w:val="clear" w:color="auto" w:fill="FFFFFF"/>
              </w:rPr>
              <w:lastRenderedPageBreak/>
              <w:t>Nepal </w:t>
            </w:r>
          </w:p>
        </w:tc>
        <w:tc>
          <w:tcPr>
            <w:tcW w:w="1760" w:type="dxa"/>
            <w:shd w:val="clear" w:color="auto" w:fill="FFFFFF"/>
            <w:hideMark/>
          </w:tcPr>
          <w:p w:rsidR="00F8366D" w:rsidRPr="00F8366D" w:rsidRDefault="00F8366D" w:rsidP="00F8366D">
            <w:pPr>
              <w:rPr>
                <w:rFonts w:asciiTheme="minorHAnsi" w:hAnsiTheme="minorHAnsi" w:cs="Arial"/>
                <w:color w:val="002060"/>
                <w:lang w:eastAsia="en-GB"/>
              </w:rPr>
            </w:pPr>
            <w:r w:rsidRPr="00F8366D">
              <w:rPr>
                <w:rFonts w:asciiTheme="minorHAnsi" w:hAnsiTheme="minorHAnsi" w:cs="Arial"/>
                <w:b/>
                <w:bCs/>
                <w:color w:val="002060"/>
                <w:lang w:eastAsia="en-GB"/>
              </w:rPr>
              <w:lastRenderedPageBreak/>
              <w:t> Jul 31, 2015 </w:t>
            </w:r>
          </w:p>
        </w:tc>
      </w:tr>
    </w:tbl>
    <w:p w:rsidR="00F8366D" w:rsidRPr="00F8366D" w:rsidRDefault="00F8366D" w:rsidP="00F8366D">
      <w:pPr>
        <w:rPr>
          <w:rFonts w:asciiTheme="minorHAnsi" w:hAnsiTheme="minorHAnsi"/>
          <w:color w:val="002060"/>
        </w:rPr>
      </w:pPr>
    </w:p>
    <w:p w:rsidR="00C54EA0" w:rsidRDefault="00C54EA0" w:rsidP="00401C7B">
      <w:pPr>
        <w:rPr>
          <w:rFonts w:ascii="Trebuchet MS" w:hAnsi="Trebuchet MS"/>
          <w:sz w:val="16"/>
          <w:szCs w:val="20"/>
        </w:rPr>
      </w:pPr>
    </w:p>
    <w:p w:rsidR="00C54EA0" w:rsidRDefault="00C54EA0" w:rsidP="00401C7B">
      <w:pPr>
        <w:rPr>
          <w:rFonts w:ascii="Trebuchet MS" w:hAnsi="Trebuchet MS"/>
          <w:sz w:val="16"/>
          <w:szCs w:val="20"/>
        </w:rPr>
      </w:pPr>
    </w:p>
    <w:p w:rsidR="005E5DA6" w:rsidRDefault="005E5DA6"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3"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4"/>
      <w:footerReference w:type="default" r:id="rId25"/>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7BD" w:rsidRDefault="00B767BD">
      <w:r>
        <w:separator/>
      </w:r>
    </w:p>
  </w:endnote>
  <w:endnote w:type="continuationSeparator" w:id="0">
    <w:p w:rsidR="00B767BD" w:rsidRDefault="00B767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8997423"/>
      <w:docPartObj>
        <w:docPartGallery w:val="Page Numbers (Bottom of Page)"/>
        <w:docPartUnique/>
      </w:docPartObj>
    </w:sdtPr>
    <w:sdtEndPr>
      <w:rPr>
        <w:noProof/>
      </w:rPr>
    </w:sdtEndPr>
    <w:sdtContent>
      <w:p w:rsidR="001F3CA1" w:rsidRDefault="00972BCD">
        <w:pPr>
          <w:pStyle w:val="Footer"/>
          <w:jc w:val="center"/>
        </w:pPr>
        <w:r>
          <w:fldChar w:fldCharType="begin"/>
        </w:r>
        <w:r w:rsidR="001F3CA1">
          <w:instrText xml:space="preserve"> PAGE   \* MERGEFORMAT </w:instrText>
        </w:r>
        <w:r>
          <w:fldChar w:fldCharType="separate"/>
        </w:r>
        <w:r w:rsidR="00C30E4D">
          <w:rPr>
            <w:noProof/>
          </w:rPr>
          <w:t>5</w:t>
        </w:r>
        <w:r>
          <w:rPr>
            <w:noProof/>
          </w:rPr>
          <w:fldChar w:fldCharType="end"/>
        </w:r>
      </w:p>
    </w:sdtContent>
  </w:sdt>
  <w:p w:rsidR="001F3CA1" w:rsidRDefault="001F3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7BD" w:rsidRDefault="00B767BD">
      <w:r>
        <w:separator/>
      </w:r>
    </w:p>
  </w:footnote>
  <w:footnote w:type="continuationSeparator" w:id="0">
    <w:p w:rsidR="00B767BD" w:rsidRDefault="00B767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A1" w:rsidRDefault="00972BCD" w:rsidP="002668F1">
    <w:pPr>
      <w:pStyle w:val="Header"/>
      <w:framePr w:wrap="around" w:vAnchor="text" w:hAnchor="margin" w:xAlign="center" w:y="1"/>
      <w:rPr>
        <w:rStyle w:val="PageNumber"/>
      </w:rPr>
    </w:pPr>
    <w:r>
      <w:rPr>
        <w:rStyle w:val="PageNumber"/>
      </w:rPr>
      <w:fldChar w:fldCharType="begin"/>
    </w:r>
    <w:r w:rsidR="001F3CA1">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1F30CF"/>
    <w:multiLevelType w:val="multilevel"/>
    <w:tmpl w:val="813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7">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10">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5824E5"/>
    <w:multiLevelType w:val="hybridMultilevel"/>
    <w:tmpl w:val="1FAA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76C5E74"/>
    <w:multiLevelType w:val="multilevel"/>
    <w:tmpl w:val="C4D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5">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1">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7">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11"/>
  </w:num>
  <w:num w:numId="3">
    <w:abstractNumId w:val="15"/>
  </w:num>
  <w:num w:numId="4">
    <w:abstractNumId w:val="23"/>
  </w:num>
  <w:num w:numId="5">
    <w:abstractNumId w:val="3"/>
  </w:num>
  <w:num w:numId="6">
    <w:abstractNumId w:val="19"/>
  </w:num>
  <w:num w:numId="7">
    <w:abstractNumId w:val="12"/>
  </w:num>
  <w:num w:numId="8">
    <w:abstractNumId w:val="4"/>
  </w:num>
  <w:num w:numId="9">
    <w:abstractNumId w:val="32"/>
  </w:num>
  <w:num w:numId="10">
    <w:abstractNumId w:val="35"/>
  </w:num>
  <w:num w:numId="11">
    <w:abstractNumId w:val="9"/>
  </w:num>
  <w:num w:numId="12">
    <w:abstractNumId w:val="28"/>
  </w:num>
  <w:num w:numId="13">
    <w:abstractNumId w:val="43"/>
  </w:num>
  <w:num w:numId="14">
    <w:abstractNumId w:val="29"/>
  </w:num>
  <w:num w:numId="15">
    <w:abstractNumId w:val="39"/>
  </w:num>
  <w:num w:numId="16">
    <w:abstractNumId w:val="16"/>
  </w:num>
  <w:num w:numId="17">
    <w:abstractNumId w:val="34"/>
  </w:num>
  <w:num w:numId="18">
    <w:abstractNumId w:val="2"/>
  </w:num>
  <w:num w:numId="19">
    <w:abstractNumId w:val="26"/>
  </w:num>
  <w:num w:numId="20">
    <w:abstractNumId w:val="13"/>
  </w:num>
  <w:num w:numId="2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6"/>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0"/>
  </w:num>
  <w:num w:numId="28">
    <w:abstractNumId w:val="22"/>
  </w:num>
  <w:num w:numId="29">
    <w:abstractNumId w:val="31"/>
  </w:num>
  <w:num w:numId="30">
    <w:abstractNumId w:val="22"/>
  </w:num>
  <w:num w:numId="31">
    <w:abstractNumId w:val="37"/>
  </w:num>
  <w:num w:numId="32">
    <w:abstractNumId w:val="40"/>
  </w:num>
  <w:num w:numId="33">
    <w:abstractNumId w:val="46"/>
  </w:num>
  <w:num w:numId="34">
    <w:abstractNumId w:val="6"/>
  </w:num>
  <w:num w:numId="35">
    <w:abstractNumId w:val="38"/>
  </w:num>
  <w:num w:numId="36">
    <w:abstractNumId w:val="41"/>
  </w:num>
  <w:num w:numId="37">
    <w:abstractNumId w:val="18"/>
  </w:num>
  <w:num w:numId="38">
    <w:abstractNumId w:val="44"/>
  </w:num>
  <w:num w:numId="39">
    <w:abstractNumId w:val="24"/>
  </w:num>
  <w:num w:numId="40">
    <w:abstractNumId w:val="33"/>
  </w:num>
  <w:num w:numId="41">
    <w:abstractNumId w:val="5"/>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45"/>
  </w:num>
  <w:num w:numId="45">
    <w:abstractNumId w:val="42"/>
  </w:num>
  <w:num w:numId="46">
    <w:abstractNumId w:val="1"/>
  </w:num>
  <w:num w:numId="47">
    <w:abstractNumId w:val="21"/>
  </w:num>
  <w:num w:numId="48">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A8C"/>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20AF"/>
    <w:rsid w:val="0017279C"/>
    <w:rsid w:val="00173B39"/>
    <w:rsid w:val="00174972"/>
    <w:rsid w:val="001749EB"/>
    <w:rsid w:val="00174C46"/>
    <w:rsid w:val="0017541A"/>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5F4C"/>
    <w:rsid w:val="001A72EB"/>
    <w:rsid w:val="001A74FE"/>
    <w:rsid w:val="001B1CE7"/>
    <w:rsid w:val="001B29A3"/>
    <w:rsid w:val="001B323A"/>
    <w:rsid w:val="001B3D75"/>
    <w:rsid w:val="001B5007"/>
    <w:rsid w:val="001B6949"/>
    <w:rsid w:val="001B7686"/>
    <w:rsid w:val="001C05B4"/>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2D36"/>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6032"/>
    <w:rsid w:val="003C6E36"/>
    <w:rsid w:val="003D0362"/>
    <w:rsid w:val="003D07C4"/>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5224"/>
    <w:rsid w:val="00415594"/>
    <w:rsid w:val="00415A54"/>
    <w:rsid w:val="00415A59"/>
    <w:rsid w:val="00416374"/>
    <w:rsid w:val="00416D06"/>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1D08"/>
    <w:rsid w:val="0054265D"/>
    <w:rsid w:val="00543E66"/>
    <w:rsid w:val="00544334"/>
    <w:rsid w:val="0054496F"/>
    <w:rsid w:val="00544ED0"/>
    <w:rsid w:val="005450BD"/>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15BD"/>
    <w:rsid w:val="005720AB"/>
    <w:rsid w:val="00572535"/>
    <w:rsid w:val="00572637"/>
    <w:rsid w:val="00572C61"/>
    <w:rsid w:val="005749C8"/>
    <w:rsid w:val="00575260"/>
    <w:rsid w:val="00575C5E"/>
    <w:rsid w:val="00576609"/>
    <w:rsid w:val="00576BAB"/>
    <w:rsid w:val="00581000"/>
    <w:rsid w:val="005810A7"/>
    <w:rsid w:val="005822A8"/>
    <w:rsid w:val="005837F6"/>
    <w:rsid w:val="00583D8A"/>
    <w:rsid w:val="00584324"/>
    <w:rsid w:val="005851D9"/>
    <w:rsid w:val="0058534D"/>
    <w:rsid w:val="00587B74"/>
    <w:rsid w:val="005905CD"/>
    <w:rsid w:val="0059068F"/>
    <w:rsid w:val="00590EE2"/>
    <w:rsid w:val="00591A43"/>
    <w:rsid w:val="00591C35"/>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7717"/>
    <w:rsid w:val="006901EC"/>
    <w:rsid w:val="00690AF7"/>
    <w:rsid w:val="00692050"/>
    <w:rsid w:val="0069336F"/>
    <w:rsid w:val="0069364A"/>
    <w:rsid w:val="00693B8F"/>
    <w:rsid w:val="0069407F"/>
    <w:rsid w:val="006942AA"/>
    <w:rsid w:val="006948C3"/>
    <w:rsid w:val="00694D4A"/>
    <w:rsid w:val="006957EF"/>
    <w:rsid w:val="006959A6"/>
    <w:rsid w:val="00695DEB"/>
    <w:rsid w:val="00695FE0"/>
    <w:rsid w:val="0069620F"/>
    <w:rsid w:val="00696DE5"/>
    <w:rsid w:val="0069707F"/>
    <w:rsid w:val="00697162"/>
    <w:rsid w:val="0069765A"/>
    <w:rsid w:val="006A33C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98A"/>
    <w:rsid w:val="00967F0E"/>
    <w:rsid w:val="00970621"/>
    <w:rsid w:val="00970B81"/>
    <w:rsid w:val="00970C93"/>
    <w:rsid w:val="00970D19"/>
    <w:rsid w:val="00970D38"/>
    <w:rsid w:val="00971611"/>
    <w:rsid w:val="00972351"/>
    <w:rsid w:val="00972683"/>
    <w:rsid w:val="00972BCD"/>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0F48"/>
    <w:rsid w:val="009D16E3"/>
    <w:rsid w:val="009D2E20"/>
    <w:rsid w:val="009D3489"/>
    <w:rsid w:val="009D36D5"/>
    <w:rsid w:val="009D6091"/>
    <w:rsid w:val="009D6565"/>
    <w:rsid w:val="009D7604"/>
    <w:rsid w:val="009D764A"/>
    <w:rsid w:val="009D7D89"/>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F06"/>
    <w:rsid w:val="00A40230"/>
    <w:rsid w:val="00A402FB"/>
    <w:rsid w:val="00A418AF"/>
    <w:rsid w:val="00A42364"/>
    <w:rsid w:val="00A437E3"/>
    <w:rsid w:val="00A44439"/>
    <w:rsid w:val="00A453EC"/>
    <w:rsid w:val="00A461B9"/>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1BEE"/>
    <w:rsid w:val="00B221DD"/>
    <w:rsid w:val="00B22B32"/>
    <w:rsid w:val="00B22D87"/>
    <w:rsid w:val="00B2326B"/>
    <w:rsid w:val="00B23CA4"/>
    <w:rsid w:val="00B2522D"/>
    <w:rsid w:val="00B2611F"/>
    <w:rsid w:val="00B2636A"/>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6090"/>
    <w:rsid w:val="00B767BD"/>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0E4D"/>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741E"/>
    <w:rsid w:val="00E576E6"/>
    <w:rsid w:val="00E57D7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5D"/>
    <w:rsid w:val="00FA288A"/>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s>
</file>

<file path=word/webSettings.xml><?xml version="1.0" encoding="utf-8"?>
<w:webSettings xmlns:r="http://schemas.openxmlformats.org/officeDocument/2006/relationships" xmlns:w="http://schemas.openxmlformats.org/wordprocessingml/2006/main">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otary.org/myrotary/en/learning-reference/learn-topic/awar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eallnepali.com/sahitya-sumana/Adi-Kavi-Bhanubhakt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news-media/office-president/presidential-citation-interact-club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otary.org/myrotary/en/learning-reference/learn-topic/aw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facebook.com/RotaryClubOfKathmanduMidtown" TargetMode="External"/><Relationship Id="rId10" Type="http://schemas.openxmlformats.org/officeDocument/2006/relationships/image" Target="media/image3.jpeg"/><Relationship Id="rId19" Type="http://schemas.openxmlformats.org/officeDocument/2006/relationships/hyperlink" Target="http://www.endpolio.org/worldpoliod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weallnepali.com/blogs/Bijaya-Ghimire/guru-purnim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6D04F-66F7-49EF-BEE7-F19465F2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7039</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Administrator</cp:lastModifiedBy>
  <cp:revision>32</cp:revision>
  <dcterms:created xsi:type="dcterms:W3CDTF">2016-07-06T03:28:00Z</dcterms:created>
  <dcterms:modified xsi:type="dcterms:W3CDTF">2019-11-05T07:40:00Z</dcterms:modified>
</cp:coreProperties>
</file>