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AEF0" w14:textId="77777777" w:rsidR="008D7137" w:rsidRDefault="00000000">
      <w:pPr>
        <w:pStyle w:val="Titel"/>
        <w:spacing w:after="80"/>
      </w:pPr>
      <w:r>
        <w:rPr>
          <w:rFonts w:ascii="Aptos" w:hAnsi="Aptos"/>
        </w:rPr>
        <w:t>KI-Beauftragter</w:t>
      </w:r>
    </w:p>
    <w:p w14:paraId="44A206BA" w14:textId="77777777" w:rsidR="008D7137" w:rsidRDefault="00000000">
      <w:pPr>
        <w:pStyle w:val="Untertitel"/>
        <w:spacing w:after="360"/>
      </w:pPr>
      <w:r>
        <w:rPr>
          <w:rFonts w:ascii="Aptos" w:hAnsi="Aptos"/>
        </w:rPr>
        <w:t>Unterkategorie im Projekt „Neuausrichtung B+H Bau GmbH“</w:t>
      </w:r>
    </w:p>
    <w:p w14:paraId="16E8E9BC" w14:textId="77777777" w:rsidR="008D7137" w:rsidRDefault="00000000">
      <w:pPr>
        <w:spacing w:after="240"/>
      </w:pPr>
      <w:r>
        <w:rPr>
          <w:b/>
          <w:color w:val="1E3750"/>
        </w:rPr>
        <w:t>Ziel der Unterkategorie</w:t>
      </w:r>
      <w:r>
        <w:t>: Bündelung aller Aufgaben, Entscheidungen und Umsetzungsmaßnahmen zum strukturierten Einsatz von Künstlicher Intelligenz bei der B+H Bau GmbH.</w:t>
      </w:r>
    </w:p>
    <w:p w14:paraId="005B94D0" w14:textId="77777777" w:rsidR="008D7137" w:rsidRDefault="00000000">
      <w:pPr>
        <w:pStyle w:val="berschrift1"/>
      </w:pPr>
      <w:r>
        <w:rPr>
          <w:rFonts w:ascii="Aptos" w:hAnsi="Aptos"/>
        </w:rPr>
        <w:t>Aufgaben- und Themenfelder</w:t>
      </w:r>
    </w:p>
    <w:p w14:paraId="546895ED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Aufgaben und Verantwortlichkeiten: </w:t>
      </w:r>
      <w:r>
        <w:t>Rolle, Zuständigkeiten und Entscheidungswege des KI-Beauftragten definieren.</w:t>
      </w:r>
    </w:p>
    <w:p w14:paraId="4B4C7EF0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KI-Anwendungen bei B+H Bau: </w:t>
      </w:r>
      <w:r>
        <w:t>Geeignete Einsatzfelder identifizieren und nach Nutzen, Aufwand und Risiko priorisieren.</w:t>
      </w:r>
    </w:p>
    <w:p w14:paraId="50AE9D3F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Automatisierung von Verwaltung und Controlling: </w:t>
      </w:r>
      <w:r>
        <w:t>Wiederkehrende administrative und kaufmännische Abläufe effizienter gestalten.</w:t>
      </w:r>
    </w:p>
    <w:p w14:paraId="55D34E7B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Projekt- und Baustellencontrolling mit KI: </w:t>
      </w:r>
      <w:r>
        <w:t>Projektstände, Kosten, Termine und Abweichungen systematisch auswerten.</w:t>
      </w:r>
    </w:p>
    <w:p w14:paraId="2676A14C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Prüfung von Forderungen, Kosten und Nachträgen: </w:t>
      </w:r>
      <w:r>
        <w:t>Forderungsbestände, Projektzuordnung, Nachträge und Auffälligkeiten datenbasiert analysieren.</w:t>
      </w:r>
    </w:p>
    <w:p w14:paraId="3016A791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Dokumentenmanagement: </w:t>
      </w:r>
      <w:r>
        <w:t>Projektunterlagen, Verträge, Protokolle, Rechnungen und sonstige Dokumente schneller erschließen und auswerten.</w:t>
      </w:r>
    </w:p>
    <w:p w14:paraId="70274009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Datenschutz und rechtssicherer KI-Einsatz: </w:t>
      </w:r>
      <w:r>
        <w:t>Klare Regeln für Datenverarbeitung, Vertraulichkeit, Freigaben und zulässige Anwendungen etablieren.</w:t>
      </w:r>
    </w:p>
    <w:p w14:paraId="2CD09BB9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Auswahl geeigneter KI-Tools: </w:t>
      </w:r>
      <w:r>
        <w:t>Werkzeuge anhand von Nutzen, Sicherheit, Kosten, Integrationsfähigkeit und Bedienbarkeit bewerten.</w:t>
      </w:r>
    </w:p>
    <w:p w14:paraId="59F2C4D3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Schulung der Mitarbeiter: </w:t>
      </w:r>
      <w:r>
        <w:t>Praxisorientierte Standards und Schulungen für den sicheren und produktiven KI-Einsatz entwickeln.</w:t>
      </w:r>
    </w:p>
    <w:p w14:paraId="5175AA78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KI-Strategie für B+H Bau: </w:t>
      </w:r>
      <w:r>
        <w:t>Ziele, Prioritäten und Leitlinien für den mittel- und langfristigen KI-Einsatz festlegen.</w:t>
      </w:r>
    </w:p>
    <w:p w14:paraId="2A1992F0" w14:textId="77777777" w:rsidR="008D7137" w:rsidRDefault="00000000">
      <w:pPr>
        <w:pStyle w:val="Aufzhlungszeichen"/>
        <w:spacing w:after="80"/>
        <w:ind w:left="288" w:hanging="216"/>
      </w:pPr>
      <w:r>
        <w:rPr>
          <w:b/>
        </w:rPr>
        <w:t xml:space="preserve">Umsetzungsprojekte: </w:t>
      </w:r>
      <w:r>
        <w:t>Konkrete Maßnahmen mit Priorität, Verantwortlichen, Terminen und messbaren Ergebnissen steuern.</w:t>
      </w:r>
    </w:p>
    <w:p w14:paraId="3226D6C2" w14:textId="77777777" w:rsidR="008D7137" w:rsidRDefault="00000000">
      <w:pPr>
        <w:pStyle w:val="berschrift1"/>
      </w:pPr>
      <w:r>
        <w:rPr>
          <w:rFonts w:ascii="Aptos" w:hAnsi="Aptos"/>
        </w:rPr>
        <w:t>Arbeitsweise</w:t>
      </w:r>
    </w:p>
    <w:p w14:paraId="17099497" w14:textId="77777777" w:rsidR="008D7137" w:rsidRDefault="00000000">
      <w:pPr>
        <w:pStyle w:val="Aufzhlungszeichen"/>
        <w:spacing w:after="80"/>
        <w:ind w:left="288" w:hanging="216"/>
      </w:pPr>
      <w:r>
        <w:t>Anwendungsfälle zunächst nach wirtschaftlichem Nutzen und Umsetzbarkeit bewerten.</w:t>
      </w:r>
    </w:p>
    <w:p w14:paraId="65961C9A" w14:textId="77777777" w:rsidR="008D7137" w:rsidRDefault="00000000">
      <w:pPr>
        <w:pStyle w:val="Aufzhlungszeichen"/>
        <w:spacing w:after="80"/>
        <w:ind w:left="288" w:hanging="216"/>
      </w:pPr>
      <w:r>
        <w:t>Kleine, klar abgegrenzte Pilotprojekte vor einem breiteren Rollout testen.</w:t>
      </w:r>
    </w:p>
    <w:p w14:paraId="4AD41F2E" w14:textId="77777777" w:rsidR="008D7137" w:rsidRDefault="00000000">
      <w:pPr>
        <w:pStyle w:val="Aufzhlungszeichen"/>
        <w:spacing w:after="80"/>
        <w:ind w:left="288" w:hanging="216"/>
      </w:pPr>
      <w:r>
        <w:t>Ergebnisse anhand definierter Kennzahlen überprüfen und dokumentieren.</w:t>
      </w:r>
    </w:p>
    <w:p w14:paraId="46BCFC61" w14:textId="77777777" w:rsidR="008D7137" w:rsidRDefault="00000000">
      <w:pPr>
        <w:pStyle w:val="Aufzhlungszeichen"/>
        <w:spacing w:after="80"/>
        <w:ind w:left="288" w:hanging="216"/>
      </w:pPr>
      <w:r>
        <w:t>Erfolgreiche Anwendungen standardisieren und schrittweise in die Organisation übertragen.</w:t>
      </w:r>
    </w:p>
    <w:p w14:paraId="5B2AF8D1" w14:textId="77777777" w:rsidR="008D7137" w:rsidRDefault="00000000">
      <w:r>
        <w:br w:type="page"/>
      </w:r>
    </w:p>
    <w:p w14:paraId="1A985321" w14:textId="77777777" w:rsidR="008D7137" w:rsidRDefault="00000000">
      <w:pPr>
        <w:pStyle w:val="berschrift1"/>
      </w:pPr>
      <w:r>
        <w:rPr>
          <w:rFonts w:ascii="Aptos" w:hAnsi="Aptos"/>
        </w:rPr>
        <w:lastRenderedPageBreak/>
        <w:t>Sitzungsprotokolle</w:t>
      </w:r>
    </w:p>
    <w:p w14:paraId="60B9CD5D" w14:textId="77777777" w:rsidR="008D7137" w:rsidRDefault="00000000">
      <w:pPr>
        <w:pStyle w:val="berschrift2"/>
      </w:pPr>
      <w:r>
        <w:rPr>
          <w:rFonts w:ascii="Aptos" w:hAnsi="Aptos"/>
        </w:rPr>
        <w:t>1. Sitzung - 20.08.2026</w:t>
      </w:r>
    </w:p>
    <w:p w14:paraId="53084159" w14:textId="77777777" w:rsidR="008D7137" w:rsidRDefault="00000000">
      <w:pPr>
        <w:pStyle w:val="Aufzhlungszeichen"/>
      </w:pPr>
      <w:r>
        <w:rPr>
          <w:b/>
        </w:rPr>
        <w:t xml:space="preserve">Datum: </w:t>
      </w:r>
      <w:r>
        <w:t>20.08.2026</w:t>
      </w:r>
    </w:p>
    <w:p w14:paraId="7EBFE7FE" w14:textId="77777777" w:rsidR="008D7137" w:rsidRDefault="00000000">
      <w:pPr>
        <w:pStyle w:val="Aufzhlungszeichen"/>
      </w:pPr>
      <w:r>
        <w:rPr>
          <w:b/>
        </w:rPr>
        <w:t xml:space="preserve">Beginn: </w:t>
      </w:r>
      <w:r>
        <w:t>12:00 Uhr</w:t>
      </w:r>
    </w:p>
    <w:p w14:paraId="2333F45C" w14:textId="77777777" w:rsidR="008D7137" w:rsidRDefault="00000000">
      <w:pPr>
        <w:pStyle w:val="Aufzhlungszeichen"/>
      </w:pPr>
      <w:r>
        <w:rPr>
          <w:b/>
        </w:rPr>
        <w:t xml:space="preserve">Ort: </w:t>
      </w:r>
      <w:r>
        <w:t>B+H Bau, Besprechungsraum</w:t>
      </w:r>
    </w:p>
    <w:p w14:paraId="1B323548" w14:textId="77777777" w:rsidR="008D7137" w:rsidRDefault="00000000">
      <w:r>
        <w:rPr>
          <w:b/>
        </w:rPr>
        <w:t>Teilnehmer</w:t>
      </w:r>
    </w:p>
    <w:p w14:paraId="7032C60C" w14:textId="77777777" w:rsidR="008D7137" w:rsidRDefault="00000000">
      <w:pPr>
        <w:pStyle w:val="Aufzhlungszeichen"/>
      </w:pPr>
      <w:r>
        <w:t>Dipl.-Ing. Andreas Stock</w:t>
      </w:r>
    </w:p>
    <w:p w14:paraId="66E4B1B8" w14:textId="77777777" w:rsidR="008D7137" w:rsidRDefault="00000000">
      <w:pPr>
        <w:pStyle w:val="Aufzhlungszeichen"/>
      </w:pPr>
      <w:r>
        <w:t>M. Bieker</w:t>
      </w:r>
    </w:p>
    <w:p w14:paraId="6E82C751" w14:textId="77777777" w:rsidR="008D7137" w:rsidRDefault="00000000">
      <w:pPr>
        <w:pStyle w:val="berschrift3"/>
      </w:pPr>
      <w:r>
        <w:rPr>
          <w:rFonts w:ascii="Aptos" w:hAnsi="Aptos"/>
        </w:rPr>
        <w:t>Besprechungsinhalte</w:t>
      </w:r>
    </w:p>
    <w:p w14:paraId="2A2568B6" w14:textId="77777777" w:rsidR="008D7137" w:rsidRDefault="00000000">
      <w:r>
        <w:t>Die Inhalte, Beschlüsse und nächsten Schritte der ersten Sitzung werden im Protokoll fortlaufend ergänzt.</w:t>
      </w:r>
    </w:p>
    <w:sectPr w:rsidR="008D7137" w:rsidSect="00034616">
      <w:footerReference w:type="default" r:id="rId8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4664" w14:textId="77777777" w:rsidR="001C0331" w:rsidRDefault="001C0331">
      <w:pPr>
        <w:spacing w:after="0" w:line="240" w:lineRule="auto"/>
      </w:pPr>
      <w:r>
        <w:separator/>
      </w:r>
    </w:p>
  </w:endnote>
  <w:endnote w:type="continuationSeparator" w:id="0">
    <w:p w14:paraId="6B6A79EF" w14:textId="77777777" w:rsidR="001C0331" w:rsidRDefault="001C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603B" w14:textId="77777777" w:rsidR="008D7137" w:rsidRDefault="00000000">
    <w:pPr>
      <w:pStyle w:val="Fuzeile"/>
      <w:jc w:val="right"/>
    </w:pPr>
    <w:proofErr w:type="spellStart"/>
    <w:r>
      <w:rPr>
        <w:color w:val="828282"/>
        <w:sz w:val="16"/>
      </w:rPr>
      <w:t>Neuausrichtung</w:t>
    </w:r>
    <w:proofErr w:type="spellEnd"/>
    <w:r>
      <w:rPr>
        <w:color w:val="828282"/>
        <w:sz w:val="16"/>
      </w:rPr>
      <w:t xml:space="preserve"> B+H Bau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7162F" w14:textId="77777777" w:rsidR="001C0331" w:rsidRDefault="001C0331">
      <w:pPr>
        <w:spacing w:after="0" w:line="240" w:lineRule="auto"/>
      </w:pPr>
      <w:r>
        <w:separator/>
      </w:r>
    </w:p>
  </w:footnote>
  <w:footnote w:type="continuationSeparator" w:id="0">
    <w:p w14:paraId="6F057D5A" w14:textId="77777777" w:rsidR="001C0331" w:rsidRDefault="001C0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337540">
    <w:abstractNumId w:val="8"/>
  </w:num>
  <w:num w:numId="2" w16cid:durableId="678434890">
    <w:abstractNumId w:val="6"/>
  </w:num>
  <w:num w:numId="3" w16cid:durableId="888035442">
    <w:abstractNumId w:val="5"/>
  </w:num>
  <w:num w:numId="4" w16cid:durableId="1525442649">
    <w:abstractNumId w:val="4"/>
  </w:num>
  <w:num w:numId="5" w16cid:durableId="1832939405">
    <w:abstractNumId w:val="7"/>
  </w:num>
  <w:num w:numId="6" w16cid:durableId="1497258674">
    <w:abstractNumId w:val="3"/>
  </w:num>
  <w:num w:numId="7" w16cid:durableId="1104686576">
    <w:abstractNumId w:val="2"/>
  </w:num>
  <w:num w:numId="8" w16cid:durableId="1718696080">
    <w:abstractNumId w:val="1"/>
  </w:num>
  <w:num w:numId="9" w16cid:durableId="129394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331"/>
    <w:rsid w:val="0029639D"/>
    <w:rsid w:val="002F5077"/>
    <w:rsid w:val="00326F90"/>
    <w:rsid w:val="008D7137"/>
    <w:rsid w:val="00AA1D8D"/>
    <w:rsid w:val="00B47730"/>
    <w:rsid w:val="00CB0664"/>
    <w:rsid w:val="00E05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19A711"/>
  <w14:defaultImageDpi w14:val="300"/>
  <w15:docId w15:val="{7F02B847-A8CA-447D-AD5C-FA18424B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Aptos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E3750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750"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646E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Andreas Stock</cp:lastModifiedBy>
  <cp:revision>2</cp:revision>
  <dcterms:created xsi:type="dcterms:W3CDTF">2026-08-20T16:38:00Z</dcterms:created>
  <dcterms:modified xsi:type="dcterms:W3CDTF">2026-08-20T16:38:00Z</dcterms:modified>
  <cp:category/>
</cp:coreProperties>
</file>