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AA1D" w14:textId="77777777" w:rsidR="006E7B31" w:rsidRDefault="00EE74A9">
      <w:pPr>
        <w:pStyle w:val="Titel"/>
        <w:spacing w:after="40"/>
      </w:pPr>
      <w:r>
        <w:t>Vorbereitung Vor-Ort-Termin</w:t>
      </w:r>
    </w:p>
    <w:p w14:paraId="44ACEBD5" w14:textId="77777777" w:rsidR="006E7B31" w:rsidRDefault="00EE74A9">
      <w:pPr>
        <w:spacing w:after="320"/>
      </w:pPr>
      <w:r>
        <w:rPr>
          <w:b/>
          <w:bCs/>
          <w:color w:val="9C7A2E"/>
          <w:sz w:val="26"/>
          <w:szCs w:val="26"/>
        </w:rPr>
        <w:t>Drei Tage B+H Bau, Büro Hahn am Niederrhein — Analyse-Leitfaden für Montag</w:t>
      </w:r>
    </w:p>
    <w:p w14:paraId="38E0274A" w14:textId="77777777" w:rsidR="006E7B31" w:rsidRDefault="00EE74A9">
      <w:pPr>
        <w:pStyle w:val="berschrift1"/>
        <w:pBdr>
          <w:bottom w:val="single" w:sz="6" w:space="4" w:color="9C7A2E"/>
        </w:pBdr>
        <w:spacing w:before="380" w:after="160"/>
      </w:pPr>
      <w:r>
        <w:t>Deine Rolle in diesen drei Tagen</w:t>
      </w:r>
    </w:p>
    <w:p w14:paraId="0A5024B8" w14:textId="77777777" w:rsidR="006E7B31" w:rsidRDefault="00EE74A9">
      <w:pPr>
        <w:spacing w:after="140"/>
      </w:pPr>
      <w:r>
        <w:t>Matthias holt sich für verschiedene Fachbereiche externe Unterstützung aus seinem Netzwerk (RIB/Kalkulation, Planung, Programmierung). Deine Rolle ist doppelt: erstens die grundsätzliche Struktur- und Prozessanalyse, die er selbst „Unternehmensberatung" nennt, zweitens und vor allem die KI-Einordnung, also die Lücke, bei der er selbst am wenigsten Einblick hat. Genau dafür bist du der Spezialist im Team, nicht für die anderen Fachbereiche.</w:t>
      </w:r>
    </w:p>
    <w:p w14:paraId="3F9D4A5C" w14:textId="77777777" w:rsidR="006E7B31" w:rsidRDefault="00EE74A9">
      <w:pPr>
        <w:pStyle w:val="berschrift1"/>
        <w:pBdr>
          <w:bottom w:val="single" w:sz="6" w:space="4" w:color="9C7A2E"/>
        </w:pBdr>
        <w:spacing w:before="380" w:after="160"/>
      </w:pPr>
      <w:r>
        <w:t>Universelles Analyse-Raster je Firmenbereich</w:t>
      </w:r>
    </w:p>
    <w:p w14:paraId="103A8903" w14:textId="77777777" w:rsidR="006E7B31" w:rsidRDefault="00EE74A9">
      <w:pPr>
        <w:spacing w:after="140"/>
      </w:pPr>
      <w:r>
        <w:t>Diese Fragen bei jedem Bereich/Gespräch im Kopf haben, unabhängig vom Thema: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6E7B31" w14:paraId="7E8ED8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30A6E68C" w14:textId="77777777" w:rsidR="006E7B31" w:rsidRDefault="00EE74A9">
            <w:pPr>
              <w:rPr>
                <w:b/>
              </w:rPr>
            </w:pPr>
            <w:r>
              <w:rPr>
                <w:b/>
              </w:rPr>
              <w:t>Dimension</w:t>
            </w:r>
          </w:p>
        </w:tc>
        <w:tc>
          <w:tcPr>
            <w:tcW w:w="6550" w:type="dxa"/>
            <w:shd w:val="clear" w:color="auto" w:fill="F2F2F2"/>
          </w:tcPr>
          <w:p w14:paraId="0DE75404" w14:textId="77777777" w:rsidR="006E7B31" w:rsidRDefault="00EE74A9">
            <w:pPr>
              <w:rPr>
                <w:b/>
              </w:rPr>
            </w:pPr>
            <w:r>
              <w:rPr>
                <w:b/>
              </w:rPr>
              <w:t>Leitfrage</w:t>
            </w:r>
          </w:p>
        </w:tc>
      </w:tr>
      <w:tr w:rsidR="006E7B31" w14:paraId="77AFE3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9031FD9" w14:textId="77777777" w:rsidR="006E7B31" w:rsidRDefault="00EE74A9">
            <w:r>
              <w:t>Verantwortlichkeit</w:t>
            </w:r>
          </w:p>
        </w:tc>
        <w:tc>
          <w:tcPr>
            <w:tcW w:w="6550" w:type="dxa"/>
          </w:tcPr>
          <w:p w14:paraId="17E9996F" w14:textId="77777777" w:rsidR="006E7B31" w:rsidRDefault="00EE74A9">
            <w:r>
              <w:t>Wer ist hier eigentlich zuständig, und ist das allen klar? Oder wird das stillschweigend woanders miterledigt?</w:t>
            </w:r>
          </w:p>
        </w:tc>
      </w:tr>
      <w:tr w:rsidR="006E7B31" w14:paraId="7883D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1B2F8F3" w14:textId="77777777" w:rsidR="006E7B31" w:rsidRDefault="00EE74A9">
            <w:r>
              <w:t>Brachliegendes</w:t>
            </w:r>
          </w:p>
        </w:tc>
        <w:tc>
          <w:tcPr>
            <w:tcW w:w="6550" w:type="dxa"/>
          </w:tcPr>
          <w:p w14:paraId="3A054DBB" w14:textId="77777777" w:rsidR="006E7B31" w:rsidRDefault="00EE74A9">
            <w:r>
              <w:t>Was wird hier regelmäßig nicht nachgefasst, liegen gelassen oder verschleppt? Genau das ist Matthias' größte Sorge.</w:t>
            </w:r>
          </w:p>
        </w:tc>
      </w:tr>
      <w:tr w:rsidR="006E7B31" w14:paraId="10E5E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49E9B6B" w14:textId="77777777" w:rsidR="006E7B31" w:rsidRDefault="00EE74A9">
            <w:r>
              <w:t>Liquiditätsrelevanz</w:t>
            </w:r>
          </w:p>
        </w:tc>
        <w:tc>
          <w:tcPr>
            <w:tcW w:w="6550" w:type="dxa"/>
          </w:tcPr>
          <w:p w14:paraId="03BD5155" w14:textId="77777777" w:rsidR="006E7B31" w:rsidRDefault="00EE74A9">
            <w:r>
              <w:t>Hat dieser Bereich direkten Einfluss auf Rechnungsstellung, Zahlungseingang oder Forderungen? Wenn ja, hohe Priorität.</w:t>
            </w:r>
          </w:p>
        </w:tc>
      </w:tr>
      <w:tr w:rsidR="006E7B31" w14:paraId="5EF974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FF36080" w14:textId="77777777" w:rsidR="006E7B31" w:rsidRDefault="00EE74A9">
            <w:r>
              <w:t>Fristen/Nachträge</w:t>
            </w:r>
          </w:p>
        </w:tc>
        <w:tc>
          <w:tcPr>
            <w:tcW w:w="6550" w:type="dxa"/>
          </w:tcPr>
          <w:p w14:paraId="16CA039E" w14:textId="77777777" w:rsidR="006E7B31" w:rsidRDefault="00EE74A9">
            <w:r>
              <w:t>Werden hier Fristen oder Nachtragsansprüche verpasst, weil niemand konsequent dranbleibt?</w:t>
            </w:r>
          </w:p>
        </w:tc>
      </w:tr>
      <w:tr w:rsidR="006E7B31" w14:paraId="42B839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2EBC463" w14:textId="77777777" w:rsidR="006E7B31" w:rsidRDefault="00EE74A9">
            <w:r>
              <w:t>Werkzeug-Realität</w:t>
            </w:r>
          </w:p>
        </w:tc>
        <w:tc>
          <w:tcPr>
            <w:tcW w:w="6550" w:type="dxa"/>
          </w:tcPr>
          <w:p w14:paraId="49D9C71B" w14:textId="77777777" w:rsidR="006E7B31" w:rsidRDefault="00EE74A9">
            <w:r>
              <w:t>Läuft das über RIB, oder heimlich über Excel, E-Mail oder Zuruf, weil RIB dafür nicht genutzt wird oder nicht reicht?</w:t>
            </w:r>
          </w:p>
        </w:tc>
      </w:tr>
    </w:tbl>
    <w:p w14:paraId="3071137E" w14:textId="77777777" w:rsidR="006E7B31" w:rsidRDefault="00EE74A9">
      <w:pPr>
        <w:pStyle w:val="berschrift1"/>
        <w:pBdr>
          <w:bottom w:val="single" w:sz="6" w:space="4" w:color="9C7A2E"/>
        </w:pBdr>
        <w:spacing w:before="380" w:after="160"/>
      </w:pPr>
      <w:r>
        <w:t>Leitfragen zur KI-Identifikation — deine Spezialmethode</w:t>
      </w:r>
    </w:p>
    <w:p w14:paraId="7D05A0F6" w14:textId="77777777" w:rsidR="006E7B31" w:rsidRDefault="00EE74A9">
      <w:pPr>
        <w:spacing w:after="140"/>
      </w:pPr>
      <w:r>
        <w:t>Das ist der Teil, den sonst niemand im Raum mitbringt. Bei jedem Prozess, der beim allgemeinen Raster als „brachliegend" oder „zeitaufwendig" auffällt, diese Fragen der Reihe nach durchgehen:</w:t>
      </w:r>
    </w:p>
    <w:p w14:paraId="5BFCF58D" w14:textId="77777777" w:rsidR="006E7B31" w:rsidRDefault="00EE74A9">
      <w:pPr>
        <w:pStyle w:val="Listenabsatz"/>
        <w:numPr>
          <w:ilvl w:val="0"/>
          <w:numId w:val="3"/>
        </w:numPr>
        <w:spacing w:after="80"/>
      </w:pPr>
      <w:r>
        <w:rPr>
          <w:b/>
        </w:rPr>
        <w:t xml:space="preserve">Wiederholt sich die Aufgabe in ähnlicher Form? </w:t>
      </w:r>
      <w:r>
        <w:t>Wenn ja, gut geeignet, wenn jeder Fall völlig anders ist, eher nicht.</w:t>
      </w:r>
    </w:p>
    <w:p w14:paraId="1265098D" w14:textId="77777777" w:rsidR="006E7B31" w:rsidRDefault="00EE74A9">
      <w:pPr>
        <w:pStyle w:val="Listenabsatz"/>
        <w:numPr>
          <w:ilvl w:val="0"/>
          <w:numId w:val="3"/>
        </w:numPr>
        <w:spacing w:after="80"/>
      </w:pPr>
      <w:r>
        <w:rPr>
          <w:b/>
        </w:rPr>
        <w:t xml:space="preserve">Geht es um Text (E-Mails, Verträge, Dokumente)? </w:t>
      </w:r>
      <w:r>
        <w:t>Klassisches KI-Terrain: lesen, zusammenfassen, klassifizieren, Entwürfe erstellen.</w:t>
      </w:r>
    </w:p>
    <w:p w14:paraId="492C2C35" w14:textId="77777777" w:rsidR="006E7B31" w:rsidRDefault="00EE74A9">
      <w:pPr>
        <w:pStyle w:val="Listenabsatz"/>
        <w:numPr>
          <w:ilvl w:val="0"/>
          <w:numId w:val="3"/>
        </w:numPr>
        <w:spacing w:after="80"/>
      </w:pPr>
      <w:r>
        <w:rPr>
          <w:b/>
        </w:rPr>
        <w:t xml:space="preserve">Geht es um Zahlen/Strukturdaten (Kalkulation, Mengen, LV)? </w:t>
      </w:r>
      <w:r>
        <w:t>Meistens eher klassische Automatisierung oder eine RIB-Funktion, KI hilft hier eher beim Zusammenfassen/Einordnen als beim Rechnen selbst.</w:t>
      </w:r>
    </w:p>
    <w:p w14:paraId="3EA8B9C2" w14:textId="77777777" w:rsidR="006E7B31" w:rsidRDefault="00EE74A9">
      <w:pPr>
        <w:pStyle w:val="Listenabsatz"/>
        <w:numPr>
          <w:ilvl w:val="0"/>
          <w:numId w:val="3"/>
        </w:numPr>
        <w:spacing w:after="80"/>
      </w:pPr>
      <w:r>
        <w:rPr>
          <w:b/>
        </w:rPr>
        <w:t xml:space="preserve">Wird viel Zeit mit Suchen, Zusammentragen oder Vergleichen verbracht? </w:t>
      </w:r>
      <w:r>
        <w:t>Klassischer, sehr dankbarer KI-Anwendungsfall.</w:t>
      </w:r>
    </w:p>
    <w:p w14:paraId="69EB0C69" w14:textId="77777777" w:rsidR="006E7B31" w:rsidRDefault="00EE74A9">
      <w:pPr>
        <w:pStyle w:val="Listenabsatz"/>
        <w:numPr>
          <w:ilvl w:val="0"/>
          <w:numId w:val="3"/>
        </w:numPr>
        <w:spacing w:after="80"/>
      </w:pPr>
      <w:r>
        <w:rPr>
          <w:b/>
        </w:rPr>
        <w:t xml:space="preserve">Braucht es am Ende fachliches Urteil oder Verantwortung? </w:t>
      </w:r>
      <w:r>
        <w:t>Dann liefert KI nur die Vorarbeit/den Entwurf, die Entscheidung bleibt immer beim Menschen.</w:t>
      </w:r>
    </w:p>
    <w:p w14:paraId="7947F62D" w14:textId="77777777" w:rsidR="006E7B31" w:rsidRDefault="00EE74A9">
      <w:pPr>
        <w:pStyle w:val="Listenabsatz"/>
        <w:numPr>
          <w:ilvl w:val="0"/>
          <w:numId w:val="3"/>
        </w:numPr>
        <w:spacing w:after="80"/>
      </w:pPr>
      <w:r>
        <w:rPr>
          <w:b/>
        </w:rPr>
        <w:t xml:space="preserve">Kann RIB das schon? </w:t>
      </w:r>
      <w:r>
        <w:t>Immer zuerst fragen, bevor eine neue KI-Lösung vorgeschlagen wird, siehe RIB-Bestandsaufnahme.</w:t>
      </w:r>
    </w:p>
    <w:p w14:paraId="58BC1AFA" w14:textId="77777777" w:rsidR="006E7B31" w:rsidRDefault="00EE74A9">
      <w:pPr>
        <w:pStyle w:val="berschrift1"/>
        <w:pBdr>
          <w:bottom w:val="single" w:sz="6" w:space="4" w:color="9C7A2E"/>
        </w:pBdr>
        <w:spacing w:before="380" w:after="160"/>
      </w:pPr>
      <w:r>
        <w:t>Praktische Checkliste für Montag</w:t>
      </w:r>
    </w:p>
    <w:p w14:paraId="4363C1C3" w14:textId="77777777" w:rsidR="006E7B31" w:rsidRDefault="00EE74A9">
      <w:pPr>
        <w:pStyle w:val="Listenabsatz"/>
        <w:numPr>
          <w:ilvl w:val="0"/>
          <w:numId w:val="3"/>
        </w:numPr>
        <w:spacing w:after="80"/>
      </w:pPr>
      <w:r>
        <w:t>Dieses Dokument, den Fragenkatalog und die RIB-Bestandsaufnahme dabeihaben.</w:t>
      </w:r>
    </w:p>
    <w:p w14:paraId="650D209E" w14:textId="77777777" w:rsidR="006E7B31" w:rsidRDefault="00EE74A9">
      <w:pPr>
        <w:pStyle w:val="Listenabsatz"/>
        <w:numPr>
          <w:ilvl w:val="0"/>
          <w:numId w:val="3"/>
        </w:numPr>
        <w:spacing w:after="80"/>
      </w:pPr>
      <w:r>
        <w:t>Laptop und Notizmöglichkeit, um zwischendurch direkt Rückfragen stellen zu können.</w:t>
      </w:r>
    </w:p>
    <w:p w14:paraId="43A931E1" w14:textId="77777777" w:rsidR="006E7B31" w:rsidRDefault="00EE74A9">
      <w:pPr>
        <w:pStyle w:val="Listenabsatz"/>
        <w:numPr>
          <w:ilvl w:val="0"/>
          <w:numId w:val="3"/>
        </w:numPr>
        <w:spacing w:after="80"/>
      </w:pPr>
      <w:r>
        <w:t>Organisatorisches klären: Tankkarte, Einbindung ins Firmennetzwerk (ChatGPT-Zugang, später n8n-Account).</w:t>
      </w:r>
    </w:p>
    <w:p w14:paraId="4CEB4E78" w14:textId="77777777" w:rsidR="006E7B31" w:rsidRDefault="00EE74A9">
      <w:pPr>
        <w:pStyle w:val="Listenabsatz"/>
        <w:numPr>
          <w:ilvl w:val="0"/>
          <w:numId w:val="3"/>
        </w:numPr>
        <w:spacing w:after="80"/>
      </w:pPr>
      <w:r>
        <w:t>Wer bei RIB/den anderen Fachbereichen zuständig ist, kurz kennenlernen, um Schnittstellen im Blick zu behalten, ohne sich in deren Themen einzumischen.</w:t>
      </w:r>
    </w:p>
    <w:sectPr w:rsidR="006E7B3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40BD0"/>
    <w:multiLevelType w:val="hybridMultilevel"/>
    <w:tmpl w:val="D51C3B44"/>
    <w:lvl w:ilvl="0" w:tplc="F73C444A">
      <w:start w:val="1"/>
      <w:numFmt w:val="decimal"/>
      <w:lvlText w:val="%1."/>
      <w:lvlJc w:val="left"/>
      <w:pPr>
        <w:ind w:left="720" w:hanging="420"/>
      </w:pPr>
    </w:lvl>
    <w:lvl w:ilvl="1" w:tplc="503A2D00">
      <w:numFmt w:val="decimal"/>
      <w:lvlText w:val=""/>
      <w:lvlJc w:val="left"/>
    </w:lvl>
    <w:lvl w:ilvl="2" w:tplc="E5E412A2">
      <w:numFmt w:val="decimal"/>
      <w:lvlText w:val=""/>
      <w:lvlJc w:val="left"/>
    </w:lvl>
    <w:lvl w:ilvl="3" w:tplc="4AE488F2">
      <w:numFmt w:val="decimal"/>
      <w:lvlText w:val=""/>
      <w:lvlJc w:val="left"/>
    </w:lvl>
    <w:lvl w:ilvl="4" w:tplc="1E0C1026">
      <w:numFmt w:val="decimal"/>
      <w:lvlText w:val=""/>
      <w:lvlJc w:val="left"/>
    </w:lvl>
    <w:lvl w:ilvl="5" w:tplc="FEA229CC">
      <w:numFmt w:val="decimal"/>
      <w:lvlText w:val=""/>
      <w:lvlJc w:val="left"/>
    </w:lvl>
    <w:lvl w:ilvl="6" w:tplc="C91CC24E">
      <w:numFmt w:val="decimal"/>
      <w:lvlText w:val=""/>
      <w:lvlJc w:val="left"/>
    </w:lvl>
    <w:lvl w:ilvl="7" w:tplc="BA3E8482">
      <w:numFmt w:val="decimal"/>
      <w:lvlText w:val=""/>
      <w:lvlJc w:val="left"/>
    </w:lvl>
    <w:lvl w:ilvl="8" w:tplc="173CBC4A">
      <w:numFmt w:val="decimal"/>
      <w:lvlText w:val=""/>
      <w:lvlJc w:val="left"/>
    </w:lvl>
  </w:abstractNum>
  <w:abstractNum w:abstractNumId="1" w15:restartNumberingAfterBreak="0">
    <w:nsid w:val="3A2443C4"/>
    <w:multiLevelType w:val="hybridMultilevel"/>
    <w:tmpl w:val="CD7C8AFE"/>
    <w:lvl w:ilvl="0" w:tplc="D7240664">
      <w:start w:val="1"/>
      <w:numFmt w:val="decimal"/>
      <w:lvlText w:val="Phase %1"/>
      <w:lvlJc w:val="left"/>
      <w:pPr>
        <w:ind w:left="720" w:hanging="620"/>
      </w:pPr>
    </w:lvl>
    <w:lvl w:ilvl="1" w:tplc="88769370">
      <w:numFmt w:val="decimal"/>
      <w:lvlText w:val=""/>
      <w:lvlJc w:val="left"/>
    </w:lvl>
    <w:lvl w:ilvl="2" w:tplc="DAF815AE">
      <w:numFmt w:val="decimal"/>
      <w:lvlText w:val=""/>
      <w:lvlJc w:val="left"/>
    </w:lvl>
    <w:lvl w:ilvl="3" w:tplc="0358A72C">
      <w:numFmt w:val="decimal"/>
      <w:lvlText w:val=""/>
      <w:lvlJc w:val="left"/>
    </w:lvl>
    <w:lvl w:ilvl="4" w:tplc="CBAE7AB2">
      <w:numFmt w:val="decimal"/>
      <w:lvlText w:val=""/>
      <w:lvlJc w:val="left"/>
    </w:lvl>
    <w:lvl w:ilvl="5" w:tplc="8D880F4E">
      <w:numFmt w:val="decimal"/>
      <w:lvlText w:val=""/>
      <w:lvlJc w:val="left"/>
    </w:lvl>
    <w:lvl w:ilvl="6" w:tplc="84E26EA0">
      <w:numFmt w:val="decimal"/>
      <w:lvlText w:val=""/>
      <w:lvlJc w:val="left"/>
    </w:lvl>
    <w:lvl w:ilvl="7" w:tplc="6D18C568">
      <w:numFmt w:val="decimal"/>
      <w:lvlText w:val=""/>
      <w:lvlJc w:val="left"/>
    </w:lvl>
    <w:lvl w:ilvl="8" w:tplc="D9DAF7C8">
      <w:numFmt w:val="decimal"/>
      <w:lvlText w:val=""/>
      <w:lvlJc w:val="left"/>
    </w:lvl>
  </w:abstractNum>
  <w:abstractNum w:abstractNumId="2" w15:restartNumberingAfterBreak="0">
    <w:nsid w:val="71326538"/>
    <w:multiLevelType w:val="hybridMultilevel"/>
    <w:tmpl w:val="B718C40A"/>
    <w:lvl w:ilvl="0" w:tplc="26969D24">
      <w:start w:val="1"/>
      <w:numFmt w:val="bullet"/>
      <w:lvlText w:val="•"/>
      <w:lvlJc w:val="left"/>
      <w:pPr>
        <w:ind w:left="720" w:hanging="360"/>
      </w:pPr>
    </w:lvl>
    <w:lvl w:ilvl="1" w:tplc="E9121774">
      <w:numFmt w:val="decimal"/>
      <w:lvlText w:val=""/>
      <w:lvlJc w:val="left"/>
    </w:lvl>
    <w:lvl w:ilvl="2" w:tplc="01825050">
      <w:numFmt w:val="decimal"/>
      <w:lvlText w:val=""/>
      <w:lvlJc w:val="left"/>
    </w:lvl>
    <w:lvl w:ilvl="3" w:tplc="6688DA1C">
      <w:numFmt w:val="decimal"/>
      <w:lvlText w:val=""/>
      <w:lvlJc w:val="left"/>
    </w:lvl>
    <w:lvl w:ilvl="4" w:tplc="185E1E20">
      <w:numFmt w:val="decimal"/>
      <w:lvlText w:val=""/>
      <w:lvlJc w:val="left"/>
    </w:lvl>
    <w:lvl w:ilvl="5" w:tplc="36B0614E">
      <w:numFmt w:val="decimal"/>
      <w:lvlText w:val=""/>
      <w:lvlJc w:val="left"/>
    </w:lvl>
    <w:lvl w:ilvl="6" w:tplc="637CFC14">
      <w:numFmt w:val="decimal"/>
      <w:lvlText w:val=""/>
      <w:lvlJc w:val="left"/>
    </w:lvl>
    <w:lvl w:ilvl="7" w:tplc="1F58F548">
      <w:numFmt w:val="decimal"/>
      <w:lvlText w:val=""/>
      <w:lvlJc w:val="left"/>
    </w:lvl>
    <w:lvl w:ilvl="8" w:tplc="6320382A">
      <w:numFmt w:val="decimal"/>
      <w:lvlText w:val=""/>
      <w:lvlJc w:val="left"/>
    </w:lvl>
  </w:abstractNum>
  <w:abstractNum w:abstractNumId="3" w15:restartNumberingAfterBreak="0">
    <w:nsid w:val="77525AB8"/>
    <w:multiLevelType w:val="hybridMultilevel"/>
    <w:tmpl w:val="20BAC308"/>
    <w:lvl w:ilvl="0" w:tplc="A92A5350">
      <w:start w:val="1"/>
      <w:numFmt w:val="bullet"/>
      <w:lvlText w:val="●"/>
      <w:lvlJc w:val="left"/>
      <w:pPr>
        <w:ind w:left="720" w:hanging="360"/>
      </w:pPr>
    </w:lvl>
    <w:lvl w:ilvl="1" w:tplc="A8044B12">
      <w:start w:val="1"/>
      <w:numFmt w:val="bullet"/>
      <w:lvlText w:val="○"/>
      <w:lvlJc w:val="left"/>
      <w:pPr>
        <w:ind w:left="1440" w:hanging="360"/>
      </w:pPr>
    </w:lvl>
    <w:lvl w:ilvl="2" w:tplc="722091BC">
      <w:start w:val="1"/>
      <w:numFmt w:val="bullet"/>
      <w:lvlText w:val="■"/>
      <w:lvlJc w:val="left"/>
      <w:pPr>
        <w:ind w:left="2160" w:hanging="360"/>
      </w:pPr>
    </w:lvl>
    <w:lvl w:ilvl="3" w:tplc="786089E4">
      <w:start w:val="1"/>
      <w:numFmt w:val="bullet"/>
      <w:lvlText w:val="●"/>
      <w:lvlJc w:val="left"/>
      <w:pPr>
        <w:ind w:left="2880" w:hanging="360"/>
      </w:pPr>
    </w:lvl>
    <w:lvl w:ilvl="4" w:tplc="925EB5D0">
      <w:start w:val="1"/>
      <w:numFmt w:val="bullet"/>
      <w:lvlText w:val="○"/>
      <w:lvlJc w:val="left"/>
      <w:pPr>
        <w:ind w:left="3600" w:hanging="360"/>
      </w:pPr>
    </w:lvl>
    <w:lvl w:ilvl="5" w:tplc="8DEADC32">
      <w:start w:val="1"/>
      <w:numFmt w:val="bullet"/>
      <w:lvlText w:val="■"/>
      <w:lvlJc w:val="left"/>
      <w:pPr>
        <w:ind w:left="4320" w:hanging="360"/>
      </w:pPr>
    </w:lvl>
    <w:lvl w:ilvl="6" w:tplc="194A9856">
      <w:start w:val="1"/>
      <w:numFmt w:val="bullet"/>
      <w:lvlText w:val="●"/>
      <w:lvlJc w:val="left"/>
      <w:pPr>
        <w:ind w:left="5040" w:hanging="360"/>
      </w:pPr>
    </w:lvl>
    <w:lvl w:ilvl="7" w:tplc="B100F338">
      <w:start w:val="1"/>
      <w:numFmt w:val="bullet"/>
      <w:lvlText w:val="●"/>
      <w:lvlJc w:val="left"/>
      <w:pPr>
        <w:ind w:left="5760" w:hanging="360"/>
      </w:pPr>
    </w:lvl>
    <w:lvl w:ilvl="8" w:tplc="4B3CBDA2">
      <w:start w:val="1"/>
      <w:numFmt w:val="bullet"/>
      <w:lvlText w:val="●"/>
      <w:lvlJc w:val="left"/>
      <w:pPr>
        <w:ind w:left="6480" w:hanging="360"/>
      </w:pPr>
    </w:lvl>
  </w:abstractNum>
  <w:num w:numId="1" w16cid:durableId="1546526153">
    <w:abstractNumId w:val="3"/>
    <w:lvlOverride w:ilvl="0">
      <w:startOverride w:val="1"/>
    </w:lvlOverride>
  </w:num>
  <w:num w:numId="2" w16cid:durableId="721489803">
    <w:abstractNumId w:val="0"/>
    <w:lvlOverride w:ilvl="0">
      <w:startOverride w:val="1"/>
    </w:lvlOverride>
  </w:num>
  <w:num w:numId="3" w16cid:durableId="1044139962">
    <w:abstractNumId w:val="2"/>
    <w:lvlOverride w:ilvl="0">
      <w:startOverride w:val="1"/>
    </w:lvlOverride>
  </w:num>
  <w:num w:numId="4" w16cid:durableId="11468239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B31"/>
    <w:rsid w:val="002B1FE8"/>
    <w:rsid w:val="006E7B31"/>
    <w:rsid w:val="00EE74A9"/>
    <w:rsid w:val="00F8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B6C3E6"/>
  <w15:docId w15:val="{A5645652-1864-4FF6-803B-5345E793C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keepNext/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2531</Characters>
  <Application>Microsoft Office Word</Application>
  <DocSecurity>0</DocSecurity>
  <Lines>47</Lines>
  <Paragraphs>31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Stock</cp:lastModifiedBy>
  <cp:revision>2</cp:revision>
  <cp:lastPrinted>2026-09-03T09:59:00Z</cp:lastPrinted>
  <dcterms:created xsi:type="dcterms:W3CDTF">2026-08-03T11:17:00Z</dcterms:created>
  <dcterms:modified xsi:type="dcterms:W3CDTF">2026-09-03T09:59:00Z</dcterms:modified>
</cp:coreProperties>
</file>