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D8" w:rsidRDefault="003B56D8" w:rsidP="003B56D8">
      <w:pPr>
        <w:pStyle w:val="Heading1"/>
        <w:spacing w:before="0" w:after="0"/>
        <w:ind w:firstLine="0"/>
        <w:jc w:val="center"/>
      </w:pPr>
      <w:r>
        <w:t>Solution</w:t>
      </w:r>
      <w:r>
        <w:t xml:space="preserve"> for Module 10</w:t>
      </w:r>
    </w:p>
    <w:p w:rsidR="003B56D8" w:rsidRPr="006A152F" w:rsidRDefault="003B56D8" w:rsidP="0042700F">
      <w:pPr>
        <w:pStyle w:val="ListParagraph"/>
        <w:numPr>
          <w:ilvl w:val="0"/>
          <w:numId w:val="1"/>
        </w:numPr>
        <w:ind w:left="426" w:hanging="426"/>
        <w:rPr>
          <w:b/>
          <w:sz w:val="24"/>
          <w:szCs w:val="24"/>
          <w:lang w:val="en-US"/>
        </w:rPr>
      </w:pPr>
      <w:r w:rsidRPr="006A152F">
        <w:rPr>
          <w:b/>
          <w:sz w:val="24"/>
          <w:szCs w:val="24"/>
        </w:rPr>
        <w:t>entity type rule</w:t>
      </w:r>
    </w:p>
    <w:p w:rsidR="003B56D8" w:rsidRDefault="003B56D8" w:rsidP="003B56D8">
      <w:pPr>
        <w:rPr>
          <w:lang w:val="en-US"/>
        </w:rPr>
      </w:pPr>
      <w:r>
        <w:rPr>
          <w:lang w:val="en-US"/>
        </w:rPr>
        <w:t>Student</w:t>
      </w:r>
      <w:r w:rsidR="006A152F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6A152F">
        <w:rPr>
          <w:lang w:val="en-US"/>
        </w:rPr>
        <w:t xml:space="preserve"> </w:t>
      </w:r>
      <w:proofErr w:type="spellStart"/>
      <w:r w:rsidRPr="003B56D8">
        <w:rPr>
          <w:u w:val="single"/>
          <w:lang w:val="en-US"/>
        </w:rPr>
        <w:t>StdNo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3B56D8" w:rsidRDefault="003B56D8" w:rsidP="003B56D8">
      <w:pPr>
        <w:rPr>
          <w:lang w:val="en-US"/>
        </w:rPr>
      </w:pPr>
      <w:r>
        <w:rPr>
          <w:lang w:val="en-US"/>
        </w:rPr>
        <w:t>Institution</w:t>
      </w:r>
      <w:r w:rsidR="006A152F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6A152F">
        <w:rPr>
          <w:lang w:val="en-US"/>
        </w:rPr>
        <w:t xml:space="preserve"> </w:t>
      </w:r>
      <w:proofErr w:type="spellStart"/>
      <w:r w:rsidRPr="003B56D8">
        <w:rPr>
          <w:u w:val="single"/>
          <w:lang w:val="en-US"/>
        </w:rPr>
        <w:t>InstID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3B56D8" w:rsidRDefault="003B56D8" w:rsidP="003B56D8">
      <w:pPr>
        <w:rPr>
          <w:lang w:val="en-US"/>
        </w:rPr>
      </w:pPr>
      <w:r>
        <w:rPr>
          <w:lang w:val="en-US"/>
        </w:rPr>
        <w:t>Loan</w:t>
      </w:r>
      <w:r w:rsidR="006A152F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6A152F">
        <w:rPr>
          <w:lang w:val="en-US"/>
        </w:rPr>
        <w:t xml:space="preserve"> </w:t>
      </w:r>
      <w:proofErr w:type="spellStart"/>
      <w:r w:rsidRPr="006A152F">
        <w:rPr>
          <w:u w:val="single"/>
          <w:lang w:val="en-US"/>
        </w:rPr>
        <w:t>LoanNo</w:t>
      </w:r>
      <w:proofErr w:type="spellEnd"/>
      <w:proofErr w:type="gramEnd"/>
      <w:r>
        <w:rPr>
          <w:lang w:val="en-US"/>
        </w:rPr>
        <w:t>,</w:t>
      </w:r>
      <w:r w:rsidR="006A152F">
        <w:rPr>
          <w:lang w:val="en-US"/>
        </w:rPr>
        <w:t xml:space="preserve">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</w:t>
      </w:r>
      <w:r w:rsidR="006A152F">
        <w:rPr>
          <w:lang w:val="en-US"/>
        </w:rPr>
        <w:t>,DisbBank</w:t>
      </w:r>
      <w:proofErr w:type="spellEnd"/>
      <w:r w:rsidR="006A152F">
        <w:rPr>
          <w:lang w:val="en-US"/>
        </w:rPr>
        <w:t xml:space="preserve">, </w:t>
      </w:r>
      <w:proofErr w:type="spellStart"/>
      <w:r w:rsidR="006A152F">
        <w:rPr>
          <w:lang w:val="en-US"/>
        </w:rPr>
        <w:t>DateAuth</w:t>
      </w:r>
      <w:proofErr w:type="spellEnd"/>
      <w:r w:rsidR="006A152F">
        <w:rPr>
          <w:lang w:val="en-US"/>
        </w:rPr>
        <w:t xml:space="preserve">, </w:t>
      </w:r>
      <w:proofErr w:type="spellStart"/>
      <w:r w:rsidR="006A152F">
        <w:rPr>
          <w:lang w:val="en-US"/>
        </w:rPr>
        <w:t>NoteValue</w:t>
      </w:r>
      <w:proofErr w:type="spellEnd"/>
      <w:r w:rsidR="006A152F">
        <w:rPr>
          <w:lang w:val="en-US"/>
        </w:rPr>
        <w:t>, Subsidized, Rate)</w:t>
      </w:r>
    </w:p>
    <w:p w:rsidR="006A152F" w:rsidRDefault="006A152F" w:rsidP="003B56D8">
      <w:pPr>
        <w:rPr>
          <w:lang w:val="en-US"/>
        </w:rPr>
      </w:pPr>
      <w:r>
        <w:rPr>
          <w:lang w:val="en-US"/>
        </w:rPr>
        <w:t xml:space="preserve">Lender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LenderNo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6A152F" w:rsidRDefault="006A152F" w:rsidP="003B56D8">
      <w:pPr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DateSent</w:t>
      </w:r>
      <w:proofErr w:type="spellEnd"/>
      <w:proofErr w:type="gram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GuaraFee</w:t>
      </w:r>
      <w:proofErr w:type="spellEnd"/>
      <w:r>
        <w:rPr>
          <w:lang w:val="en-US"/>
        </w:rPr>
        <w:t>)</w:t>
      </w:r>
    </w:p>
    <w:p w:rsidR="006A152F" w:rsidRDefault="006A152F" w:rsidP="003B56D8">
      <w:pPr>
        <w:rPr>
          <w:lang w:val="en-US"/>
        </w:rPr>
      </w:pPr>
    </w:p>
    <w:p w:rsidR="006A152F" w:rsidRPr="006A152F" w:rsidRDefault="006A152F" w:rsidP="0042700F">
      <w:pPr>
        <w:pStyle w:val="ListParagraph"/>
        <w:numPr>
          <w:ilvl w:val="0"/>
          <w:numId w:val="1"/>
        </w:numPr>
        <w:ind w:left="426" w:hanging="426"/>
        <w:rPr>
          <w:b/>
          <w:sz w:val="24"/>
          <w:szCs w:val="24"/>
          <w:lang w:val="en-US"/>
        </w:rPr>
      </w:pPr>
      <w:r w:rsidRPr="006A152F">
        <w:rPr>
          <w:b/>
          <w:sz w:val="24"/>
          <w:szCs w:val="24"/>
        </w:rPr>
        <w:t>1-M relationship rule</w:t>
      </w:r>
      <w:bookmarkStart w:id="0" w:name="_GoBack"/>
      <w:bookmarkEnd w:id="0"/>
    </w:p>
    <w:p w:rsidR="006A152F" w:rsidRDefault="006A152F" w:rsidP="006A152F">
      <w:pPr>
        <w:pStyle w:val="ListParagraph"/>
        <w:rPr>
          <w:b/>
          <w:sz w:val="24"/>
          <w:szCs w:val="24"/>
        </w:rPr>
      </w:pPr>
    </w:p>
    <w:p w:rsidR="006A152F" w:rsidRDefault="006A152F" w:rsidP="006A152F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StdNo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6A152F" w:rsidRDefault="006A152F" w:rsidP="006A152F">
      <w:pPr>
        <w:rPr>
          <w:lang w:val="en-US"/>
        </w:rPr>
      </w:pPr>
      <w:r>
        <w:rPr>
          <w:lang w:val="en-US"/>
        </w:rPr>
        <w:t xml:space="preserve">Institution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InstID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6A152F" w:rsidRDefault="006A152F" w:rsidP="006A152F">
      <w:pPr>
        <w:rPr>
          <w:lang w:val="en-US"/>
        </w:rPr>
      </w:pPr>
      <w:r>
        <w:rPr>
          <w:lang w:val="en-US"/>
        </w:rPr>
        <w:t xml:space="preserve">Lender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LenderNo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6A152F" w:rsidRDefault="006A152F" w:rsidP="006A152F">
      <w:pPr>
        <w:spacing w:after="0"/>
        <w:rPr>
          <w:lang w:val="en-US"/>
        </w:rPr>
      </w:pPr>
      <w:r>
        <w:rPr>
          <w:lang w:val="en-US"/>
        </w:rPr>
        <w:t xml:space="preserve">Loan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LoanNo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Pr="00994AB2">
        <w:rPr>
          <w:lang w:val="en-US"/>
        </w:rPr>
        <w:t>StdNo</w:t>
      </w:r>
      <w:proofErr w:type="spellEnd"/>
      <w:r w:rsidRPr="00994AB2">
        <w:rPr>
          <w:lang w:val="en-US"/>
        </w:rPr>
        <w:t xml:space="preserve"> , </w:t>
      </w:r>
      <w:proofErr w:type="spellStart"/>
      <w:r w:rsidRPr="00994AB2">
        <w:rPr>
          <w:lang w:val="en-US"/>
        </w:rPr>
        <w:t>InstID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DisbMethod,DisbBank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Rate)</w:t>
      </w:r>
    </w:p>
    <w:p w:rsidR="006A152F" w:rsidRDefault="006A152F" w:rsidP="006A152F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StdNo</w:t>
      </w:r>
      <w:proofErr w:type="spellEnd"/>
      <w:r>
        <w:rPr>
          <w:lang w:val="en-US"/>
        </w:rPr>
        <w:t>) REFERENCES</w:t>
      </w:r>
      <w:r w:rsidR="00994AB2">
        <w:rPr>
          <w:lang w:val="en-US"/>
        </w:rPr>
        <w:t xml:space="preserve"> </w:t>
      </w:r>
      <w:r w:rsidR="00994AB2">
        <w:rPr>
          <w:lang w:val="en-US"/>
        </w:rPr>
        <w:t>Student</w:t>
      </w:r>
    </w:p>
    <w:p w:rsidR="006A152F" w:rsidRDefault="006A152F" w:rsidP="006A152F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InstID</w:t>
      </w:r>
      <w:proofErr w:type="spellEnd"/>
      <w:r>
        <w:rPr>
          <w:lang w:val="en-US"/>
        </w:rPr>
        <w:t>) REFERENCES</w:t>
      </w:r>
      <w:r w:rsidR="00994AB2">
        <w:rPr>
          <w:lang w:val="en-US"/>
        </w:rPr>
        <w:t xml:space="preserve"> </w:t>
      </w:r>
      <w:r w:rsidR="00994AB2">
        <w:rPr>
          <w:lang w:val="en-US"/>
        </w:rPr>
        <w:t>Institution</w:t>
      </w:r>
    </w:p>
    <w:p w:rsidR="006A152F" w:rsidRDefault="006A152F" w:rsidP="006A152F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LenderNo</w:t>
      </w:r>
      <w:proofErr w:type="spellEnd"/>
      <w:r>
        <w:rPr>
          <w:lang w:val="en-US"/>
        </w:rPr>
        <w:t>) REFERENCES</w:t>
      </w:r>
      <w:r>
        <w:rPr>
          <w:lang w:val="en-US"/>
        </w:rPr>
        <w:t xml:space="preserve"> </w:t>
      </w:r>
      <w:r>
        <w:rPr>
          <w:lang w:val="en-US"/>
        </w:rPr>
        <w:t>Lender</w:t>
      </w:r>
    </w:p>
    <w:p w:rsidR="00994AB2" w:rsidRPr="00994AB2" w:rsidRDefault="00994AB2" w:rsidP="006A152F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StdNo</w:t>
      </w:r>
      <w:proofErr w:type="spellEnd"/>
      <w:r>
        <w:rPr>
          <w:lang w:val="en-US"/>
        </w:rPr>
        <w:t xml:space="preserve"> NOT NULL</w:t>
      </w:r>
    </w:p>
    <w:p w:rsidR="00994AB2" w:rsidRPr="00994AB2" w:rsidRDefault="00994AB2" w:rsidP="006A152F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InstID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NOT NULL</w:t>
      </w:r>
    </w:p>
    <w:p w:rsidR="00994AB2" w:rsidRPr="00994AB2" w:rsidRDefault="00994AB2" w:rsidP="006A152F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NOT NULL</w:t>
      </w:r>
    </w:p>
    <w:p w:rsidR="006A152F" w:rsidRDefault="006A152F" w:rsidP="006A152F">
      <w:pPr>
        <w:spacing w:after="0"/>
        <w:rPr>
          <w:lang w:val="en-US"/>
        </w:rPr>
      </w:pPr>
    </w:p>
    <w:p w:rsidR="006A152F" w:rsidRDefault="006A152F" w:rsidP="006A152F">
      <w:pPr>
        <w:spacing w:after="0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DateSent</w:t>
      </w:r>
      <w:proofErr w:type="spellEnd"/>
      <w:proofErr w:type="gramEnd"/>
      <w:r>
        <w:rPr>
          <w:lang w:val="en-US"/>
        </w:rPr>
        <w:t>,</w:t>
      </w:r>
      <w:r w:rsidRPr="006A152F">
        <w:rPr>
          <w:u w:val="single"/>
          <w:lang w:val="en-US"/>
        </w:rPr>
        <w:t xml:space="preserve"> </w:t>
      </w:r>
      <w:proofErr w:type="spellStart"/>
      <w:r w:rsidRPr="00994AB2">
        <w:rPr>
          <w:lang w:val="en-US"/>
        </w:rPr>
        <w:t>LoanNo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GuaraFee</w:t>
      </w:r>
      <w:proofErr w:type="spellEnd"/>
      <w:r>
        <w:rPr>
          <w:lang w:val="en-US"/>
        </w:rPr>
        <w:t>)</w:t>
      </w:r>
    </w:p>
    <w:p w:rsidR="006A152F" w:rsidRPr="006A152F" w:rsidRDefault="006A152F" w:rsidP="006A152F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LoanNo</w:t>
      </w:r>
      <w:proofErr w:type="spellEnd"/>
      <w:r>
        <w:rPr>
          <w:lang w:val="en-US"/>
        </w:rPr>
        <w:t>) REFERENCES Loan</w:t>
      </w:r>
    </w:p>
    <w:p w:rsidR="00603B33" w:rsidRPr="00994AB2" w:rsidRDefault="0042700F">
      <w:pPr>
        <w:rPr>
          <w:b/>
          <w:sz w:val="24"/>
          <w:szCs w:val="24"/>
        </w:rPr>
      </w:pPr>
    </w:p>
    <w:p w:rsidR="00994AB2" w:rsidRPr="00994AB2" w:rsidRDefault="00994AB2" w:rsidP="0042700F">
      <w:pPr>
        <w:pStyle w:val="ListParagraph"/>
        <w:numPr>
          <w:ilvl w:val="0"/>
          <w:numId w:val="1"/>
        </w:numPr>
        <w:ind w:left="142" w:hanging="142"/>
        <w:rPr>
          <w:b/>
          <w:sz w:val="24"/>
          <w:szCs w:val="24"/>
        </w:rPr>
      </w:pPr>
      <w:r w:rsidRPr="00994AB2">
        <w:rPr>
          <w:b/>
          <w:sz w:val="24"/>
          <w:szCs w:val="24"/>
        </w:rPr>
        <w:t>M-N relationship rule</w:t>
      </w:r>
    </w:p>
    <w:p w:rsidR="00994AB2" w:rsidRDefault="00994AB2" w:rsidP="00994AB2">
      <w:pPr>
        <w:pStyle w:val="ListParagraph"/>
      </w:pPr>
    </w:p>
    <w:p w:rsidR="00994AB2" w:rsidRDefault="00994AB2" w:rsidP="00994AB2">
      <w:pPr>
        <w:pStyle w:val="ListParagraph"/>
      </w:pPr>
      <w:r>
        <w:t>Not required</w:t>
      </w:r>
    </w:p>
    <w:p w:rsidR="00994AB2" w:rsidRDefault="00994AB2" w:rsidP="00994AB2">
      <w:pPr>
        <w:pStyle w:val="ListParagraph"/>
      </w:pPr>
    </w:p>
    <w:p w:rsidR="00994AB2" w:rsidRPr="00994AB2" w:rsidRDefault="00994AB2" w:rsidP="0042700F">
      <w:pPr>
        <w:pStyle w:val="ListParagraph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994AB2">
        <w:rPr>
          <w:b/>
          <w:sz w:val="24"/>
          <w:szCs w:val="24"/>
        </w:rPr>
        <w:t>identifying relationship rule</w:t>
      </w:r>
    </w:p>
    <w:p w:rsidR="00994AB2" w:rsidRDefault="00994AB2" w:rsidP="00994AB2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StdNo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994AB2" w:rsidRDefault="00994AB2" w:rsidP="00994AB2">
      <w:pPr>
        <w:rPr>
          <w:lang w:val="en-US"/>
        </w:rPr>
      </w:pPr>
      <w:r>
        <w:rPr>
          <w:lang w:val="en-US"/>
        </w:rPr>
        <w:t xml:space="preserve">Institution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InstID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994AB2" w:rsidRDefault="00994AB2" w:rsidP="00994AB2">
      <w:pPr>
        <w:rPr>
          <w:lang w:val="en-US"/>
        </w:rPr>
      </w:pPr>
      <w:r>
        <w:rPr>
          <w:lang w:val="en-US"/>
        </w:rPr>
        <w:t xml:space="preserve">Lender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LenderNo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994AB2" w:rsidRDefault="00994AB2" w:rsidP="00994AB2">
      <w:pPr>
        <w:spacing w:after="0"/>
        <w:rPr>
          <w:lang w:val="en-US"/>
        </w:rPr>
      </w:pPr>
      <w:r>
        <w:rPr>
          <w:lang w:val="en-US"/>
        </w:rPr>
        <w:t xml:space="preserve">Loan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LoanNo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Pr="00994AB2">
        <w:rPr>
          <w:lang w:val="en-US"/>
        </w:rPr>
        <w:t>StdNo</w:t>
      </w:r>
      <w:proofErr w:type="spellEnd"/>
      <w:r w:rsidRPr="00994AB2">
        <w:rPr>
          <w:lang w:val="en-US"/>
        </w:rPr>
        <w:t xml:space="preserve"> , </w:t>
      </w:r>
      <w:proofErr w:type="spellStart"/>
      <w:r w:rsidRPr="00994AB2">
        <w:rPr>
          <w:lang w:val="en-US"/>
        </w:rPr>
        <w:t>InstID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DisbMethod,DisbBank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Rate)</w:t>
      </w:r>
    </w:p>
    <w:p w:rsidR="00994AB2" w:rsidRDefault="00994AB2" w:rsidP="00994AB2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StdNo</w:t>
      </w:r>
      <w:proofErr w:type="spellEnd"/>
      <w:r>
        <w:rPr>
          <w:lang w:val="en-US"/>
        </w:rPr>
        <w:t>) REFERENCES Student</w:t>
      </w:r>
    </w:p>
    <w:p w:rsidR="00994AB2" w:rsidRDefault="00994AB2" w:rsidP="00994AB2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InstID</w:t>
      </w:r>
      <w:proofErr w:type="spellEnd"/>
      <w:r>
        <w:rPr>
          <w:lang w:val="en-US"/>
        </w:rPr>
        <w:t>) REFERENCES Institution</w:t>
      </w:r>
    </w:p>
    <w:p w:rsidR="00994AB2" w:rsidRDefault="00994AB2" w:rsidP="00994AB2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LenderNo</w:t>
      </w:r>
      <w:proofErr w:type="spellEnd"/>
      <w:r>
        <w:rPr>
          <w:lang w:val="en-US"/>
        </w:rPr>
        <w:t>) REFERENCES Lender</w:t>
      </w:r>
    </w:p>
    <w:p w:rsidR="00994AB2" w:rsidRPr="00994AB2" w:rsidRDefault="00994AB2" w:rsidP="00994AB2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StdNo</w:t>
      </w:r>
      <w:proofErr w:type="spellEnd"/>
      <w:r>
        <w:rPr>
          <w:lang w:val="en-US"/>
        </w:rPr>
        <w:t xml:space="preserve"> NOT NULL</w:t>
      </w:r>
    </w:p>
    <w:p w:rsidR="00994AB2" w:rsidRPr="00994AB2" w:rsidRDefault="00994AB2" w:rsidP="00994AB2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InstID</w:t>
      </w:r>
      <w:proofErr w:type="spellEnd"/>
      <w:r>
        <w:rPr>
          <w:lang w:val="en-US"/>
        </w:rPr>
        <w:t xml:space="preserve"> NOT NULL</w:t>
      </w:r>
    </w:p>
    <w:p w:rsidR="00994AB2" w:rsidRPr="00994AB2" w:rsidRDefault="00994AB2" w:rsidP="00994AB2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 NOT NULL</w:t>
      </w:r>
    </w:p>
    <w:p w:rsidR="00994AB2" w:rsidRDefault="00994AB2" w:rsidP="00994AB2">
      <w:pPr>
        <w:spacing w:after="0"/>
        <w:rPr>
          <w:lang w:val="en-US"/>
        </w:rPr>
      </w:pPr>
    </w:p>
    <w:p w:rsidR="00994AB2" w:rsidRDefault="00994AB2" w:rsidP="00994AB2">
      <w:pPr>
        <w:spacing w:after="0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DateSent</w:t>
      </w:r>
      <w:proofErr w:type="spellEnd"/>
      <w:proofErr w:type="gramEnd"/>
      <w:r>
        <w:rPr>
          <w:lang w:val="en-US"/>
        </w:rPr>
        <w:t>,</w:t>
      </w:r>
      <w:r w:rsidRPr="006A152F">
        <w:rPr>
          <w:u w:val="single"/>
          <w:lang w:val="en-US"/>
        </w:rPr>
        <w:t xml:space="preserve"> </w:t>
      </w:r>
      <w:proofErr w:type="spellStart"/>
      <w:r w:rsidRPr="00994AB2">
        <w:rPr>
          <w:u w:val="single"/>
          <w:lang w:val="en-US"/>
        </w:rPr>
        <w:t>LoanNo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GuaraFee</w:t>
      </w:r>
      <w:proofErr w:type="spellEnd"/>
      <w:r>
        <w:rPr>
          <w:lang w:val="en-US"/>
        </w:rPr>
        <w:t>)</w:t>
      </w:r>
    </w:p>
    <w:p w:rsidR="00994AB2" w:rsidRDefault="00994AB2" w:rsidP="00994AB2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LoanNo</w:t>
      </w:r>
      <w:proofErr w:type="spellEnd"/>
      <w:r>
        <w:rPr>
          <w:lang w:val="en-US"/>
        </w:rPr>
        <w:t>) REFERENCES Loan</w:t>
      </w:r>
    </w:p>
    <w:p w:rsidR="00994AB2" w:rsidRDefault="00994AB2" w:rsidP="00994AB2">
      <w:pPr>
        <w:spacing w:after="0"/>
        <w:rPr>
          <w:lang w:val="en-US"/>
        </w:rPr>
      </w:pPr>
    </w:p>
    <w:p w:rsidR="00994AB2" w:rsidRDefault="00994AB2" w:rsidP="00994AB2">
      <w:pPr>
        <w:spacing w:after="0"/>
        <w:rPr>
          <w:lang w:val="en-US"/>
        </w:rPr>
      </w:pPr>
      <w:proofErr w:type="spellStart"/>
      <w:r>
        <w:rPr>
          <w:lang w:val="en-US"/>
        </w:rPr>
        <w:t>LoanNo</w:t>
      </w:r>
      <w:proofErr w:type="spellEnd"/>
      <w:r>
        <w:rPr>
          <w:lang w:val="en-US"/>
        </w:rPr>
        <w:t xml:space="preserve"> is made a component of PK of </w:t>
      </w:r>
      <w:proofErr w:type="spellStart"/>
      <w:r>
        <w:rPr>
          <w:lang w:val="en-US"/>
        </w:rPr>
        <w:t>DisburseLine</w:t>
      </w:r>
      <w:proofErr w:type="spellEnd"/>
      <w:r>
        <w:rPr>
          <w:lang w:val="en-US"/>
        </w:rPr>
        <w:t>.</w:t>
      </w:r>
    </w:p>
    <w:p w:rsidR="00994AB2" w:rsidRDefault="00994AB2" w:rsidP="00994AB2">
      <w:pPr>
        <w:spacing w:after="0"/>
        <w:rPr>
          <w:lang w:val="en-US"/>
        </w:rPr>
      </w:pPr>
    </w:p>
    <w:p w:rsidR="00994AB2" w:rsidRDefault="00994AB2" w:rsidP="0042700F">
      <w:pPr>
        <w:pStyle w:val="ListParagraph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rPr>
          <w:lang w:val="en-US"/>
        </w:rPr>
        <w:t>Entity type rule</w:t>
      </w:r>
    </w:p>
    <w:p w:rsidR="00994AB2" w:rsidRDefault="00994AB2" w:rsidP="00994AB2">
      <w:pPr>
        <w:pStyle w:val="ListParagraph"/>
        <w:spacing w:after="0"/>
        <w:rPr>
          <w:lang w:val="en-US"/>
        </w:rPr>
      </w:pPr>
      <w:r>
        <w:rPr>
          <w:lang w:val="en-US"/>
        </w:rPr>
        <w:t>1-M relationship rule for decomposed relationship</w:t>
      </w:r>
    </w:p>
    <w:p w:rsidR="00994AB2" w:rsidRDefault="00994AB2" w:rsidP="00994AB2">
      <w:pPr>
        <w:pStyle w:val="ListParagraph"/>
        <w:spacing w:after="0"/>
        <w:rPr>
          <w:lang w:val="en-US"/>
        </w:rPr>
      </w:pPr>
    </w:p>
    <w:p w:rsidR="00994AB2" w:rsidRPr="00994AB2" w:rsidRDefault="00994AB2" w:rsidP="00994AB2">
      <w:pPr>
        <w:spacing w:after="0"/>
        <w:rPr>
          <w:lang w:val="en-US"/>
        </w:rPr>
      </w:pPr>
      <w:proofErr w:type="gramStart"/>
      <w:r w:rsidRPr="00994AB2">
        <w:rPr>
          <w:lang w:val="en-US"/>
        </w:rPr>
        <w:t>Account(</w:t>
      </w:r>
      <w:proofErr w:type="spellStart"/>
      <w:proofErr w:type="gramEnd"/>
      <w:r w:rsidRPr="00994AB2">
        <w:rPr>
          <w:u w:val="single"/>
          <w:lang w:val="en-US"/>
        </w:rPr>
        <w:t>AcctId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decAcctNo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AcctName</w:t>
      </w:r>
      <w:proofErr w:type="spellEnd"/>
      <w:r w:rsidRPr="00994AB2">
        <w:rPr>
          <w:lang w:val="en-US"/>
        </w:rPr>
        <w:t>, Balance)</w:t>
      </w:r>
    </w:p>
    <w:p w:rsidR="00994AB2" w:rsidRDefault="00994AB2" w:rsidP="00994AB2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decAcctNo</w:t>
      </w:r>
      <w:proofErr w:type="spellEnd"/>
      <w:r>
        <w:rPr>
          <w:lang w:val="en-US"/>
        </w:rPr>
        <w:t>) REFERENCES Account</w:t>
      </w:r>
    </w:p>
    <w:p w:rsidR="0042700F" w:rsidRDefault="0042700F" w:rsidP="00994AB2">
      <w:pPr>
        <w:spacing w:after="0"/>
        <w:rPr>
          <w:lang w:val="en-US"/>
        </w:rPr>
      </w:pPr>
    </w:p>
    <w:p w:rsidR="0042700F" w:rsidRPr="0042700F" w:rsidRDefault="0042700F" w:rsidP="0042700F">
      <w:pPr>
        <w:pStyle w:val="ListParagraph"/>
        <w:numPr>
          <w:ilvl w:val="0"/>
          <w:numId w:val="1"/>
        </w:numPr>
        <w:spacing w:after="0"/>
        <w:ind w:left="142" w:hanging="284"/>
        <w:rPr>
          <w:lang w:val="en-US"/>
        </w:rPr>
      </w:pPr>
      <w:r w:rsidRPr="0042700F">
        <w:rPr>
          <w:lang w:val="en-US"/>
        </w:rPr>
        <w:t>Entity type rule</w:t>
      </w:r>
    </w:p>
    <w:p w:rsidR="0042700F" w:rsidRPr="0042700F" w:rsidRDefault="0042700F" w:rsidP="0042700F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42700F">
        <w:rPr>
          <w:lang w:val="en-US"/>
        </w:rPr>
        <w:t>M</w:t>
      </w:r>
      <w:r w:rsidRPr="0042700F">
        <w:rPr>
          <w:lang w:val="en-US"/>
        </w:rPr>
        <w:t>-N</w:t>
      </w:r>
      <w:r w:rsidRPr="0042700F">
        <w:rPr>
          <w:lang w:val="en-US"/>
        </w:rPr>
        <w:t xml:space="preserve"> </w:t>
      </w:r>
      <w:r w:rsidRPr="0042700F">
        <w:rPr>
          <w:lang w:val="en-US"/>
        </w:rPr>
        <w:t>relationship rule for Shares</w:t>
      </w:r>
      <w:r w:rsidRPr="0042700F">
        <w:rPr>
          <w:lang w:val="en-US"/>
        </w:rPr>
        <w:t xml:space="preserve"> relationship</w:t>
      </w:r>
    </w:p>
    <w:p w:rsidR="0042700F" w:rsidRDefault="0042700F" w:rsidP="0042700F">
      <w:pPr>
        <w:pStyle w:val="ListParagraph"/>
        <w:spacing w:after="0"/>
        <w:rPr>
          <w:lang w:val="en-US"/>
        </w:rPr>
      </w:pPr>
    </w:p>
    <w:p w:rsidR="0042700F" w:rsidRDefault="0042700F" w:rsidP="0042700F">
      <w:pPr>
        <w:pStyle w:val="ListParagraph"/>
        <w:spacing w:after="0"/>
        <w:ind w:hanging="720"/>
        <w:rPr>
          <w:lang w:val="en-US"/>
        </w:rPr>
      </w:pPr>
      <w:proofErr w:type="gramStart"/>
      <w:r>
        <w:rPr>
          <w:lang w:val="en-US"/>
        </w:rPr>
        <w:t>Owner(</w:t>
      </w:r>
      <w:proofErr w:type="spellStart"/>
      <w:proofErr w:type="gramEnd"/>
      <w:r w:rsidRPr="0042700F">
        <w:rPr>
          <w:u w:val="single"/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OwnNamem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OwnPhone</w:t>
      </w:r>
      <w:proofErr w:type="spellEnd"/>
      <w:r>
        <w:rPr>
          <w:lang w:val="en-US"/>
        </w:rPr>
        <w:t>)</w:t>
      </w:r>
    </w:p>
    <w:p w:rsidR="0042700F" w:rsidRDefault="0042700F" w:rsidP="0042700F">
      <w:pPr>
        <w:pStyle w:val="ListParagraph"/>
        <w:spacing w:after="0"/>
        <w:ind w:hanging="720"/>
        <w:rPr>
          <w:lang w:val="en-US"/>
        </w:rPr>
      </w:pPr>
    </w:p>
    <w:p w:rsidR="0042700F" w:rsidRDefault="0042700F" w:rsidP="0042700F">
      <w:pPr>
        <w:pStyle w:val="ListParagraph"/>
        <w:spacing w:after="0"/>
        <w:ind w:hanging="720"/>
        <w:rPr>
          <w:lang w:val="en-US"/>
        </w:rPr>
      </w:pPr>
      <w:proofErr w:type="gramStart"/>
      <w:r>
        <w:rPr>
          <w:lang w:val="en-US"/>
        </w:rPr>
        <w:t>Property(</w:t>
      </w:r>
      <w:proofErr w:type="spellStart"/>
      <w:proofErr w:type="gramEnd"/>
      <w:r w:rsidRPr="0042700F">
        <w:rPr>
          <w:u w:val="single"/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BldgName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Bdrms</w:t>
      </w:r>
      <w:proofErr w:type="spellEnd"/>
      <w:r>
        <w:rPr>
          <w:lang w:val="en-US"/>
        </w:rPr>
        <w:t>)</w:t>
      </w:r>
    </w:p>
    <w:p w:rsidR="0042700F" w:rsidRDefault="0042700F" w:rsidP="0042700F">
      <w:pPr>
        <w:spacing w:after="0"/>
        <w:rPr>
          <w:lang w:val="en-US"/>
        </w:rPr>
      </w:pPr>
    </w:p>
    <w:p w:rsidR="0042700F" w:rsidRDefault="0042700F" w:rsidP="0042700F">
      <w:pPr>
        <w:spacing w:after="0"/>
        <w:rPr>
          <w:u w:val="single"/>
          <w:lang w:val="en-US"/>
        </w:rPr>
      </w:pPr>
      <w:proofErr w:type="gramStart"/>
      <w:r>
        <w:rPr>
          <w:lang w:val="en-US"/>
        </w:rPr>
        <w:t>Shares(</w:t>
      </w:r>
      <w:proofErr w:type="spellStart"/>
      <w:proofErr w:type="gramEnd"/>
      <w:r w:rsidRPr="0042700F">
        <w:rPr>
          <w:u w:val="single"/>
          <w:lang w:val="en-US"/>
        </w:rPr>
        <w:t>OwnId</w:t>
      </w:r>
      <w:proofErr w:type="spellEnd"/>
      <w:r>
        <w:rPr>
          <w:u w:val="single"/>
          <w:lang w:val="en-US"/>
        </w:rPr>
        <w:t xml:space="preserve">, </w:t>
      </w:r>
      <w:proofErr w:type="spellStart"/>
      <w:r w:rsidRPr="0042700F">
        <w:rPr>
          <w:u w:val="single"/>
          <w:lang w:val="en-US"/>
        </w:rPr>
        <w:t>PropId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StartWeek</w:t>
      </w:r>
      <w:proofErr w:type="spellEnd"/>
      <w:r>
        <w:rPr>
          <w:u w:val="single"/>
          <w:lang w:val="en-US"/>
        </w:rPr>
        <w:t xml:space="preserve">. </w:t>
      </w:r>
      <w:proofErr w:type="spellStart"/>
      <w:r>
        <w:rPr>
          <w:u w:val="single"/>
          <w:lang w:val="en-US"/>
        </w:rPr>
        <w:t>EndWeek</w:t>
      </w:r>
      <w:proofErr w:type="spellEnd"/>
      <w:r>
        <w:rPr>
          <w:u w:val="single"/>
          <w:lang w:val="en-US"/>
        </w:rPr>
        <w:t>)</w:t>
      </w:r>
    </w:p>
    <w:p w:rsidR="0042700F" w:rsidRDefault="0042700F" w:rsidP="0042700F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42700F">
        <w:rPr>
          <w:lang w:val="en-US"/>
        </w:rPr>
        <w:t>OwnId</w:t>
      </w:r>
      <w:proofErr w:type="spellEnd"/>
      <w:r>
        <w:rPr>
          <w:lang w:val="en-US"/>
        </w:rPr>
        <w:t>) REFERENCES Owner</w:t>
      </w:r>
    </w:p>
    <w:p w:rsidR="0042700F" w:rsidRDefault="0042700F" w:rsidP="0042700F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42700F">
        <w:rPr>
          <w:lang w:val="en-US"/>
        </w:rPr>
        <w:t>PropId</w:t>
      </w:r>
      <w:proofErr w:type="spellEnd"/>
      <w:r>
        <w:rPr>
          <w:lang w:val="en-US"/>
        </w:rPr>
        <w:t>) REFERENCES Property</w:t>
      </w:r>
    </w:p>
    <w:p w:rsidR="0042700F" w:rsidRPr="0042700F" w:rsidRDefault="0042700F" w:rsidP="0042700F">
      <w:pPr>
        <w:spacing w:after="0"/>
        <w:rPr>
          <w:lang w:val="en-US"/>
        </w:rPr>
      </w:pPr>
    </w:p>
    <w:p w:rsidR="0042700F" w:rsidRPr="0042700F" w:rsidRDefault="0042700F" w:rsidP="0042700F">
      <w:pPr>
        <w:pStyle w:val="ListParagraph"/>
        <w:spacing w:after="0"/>
        <w:rPr>
          <w:lang w:val="en-US"/>
        </w:rPr>
      </w:pPr>
    </w:p>
    <w:p w:rsidR="00994AB2" w:rsidRDefault="00994AB2" w:rsidP="00994AB2">
      <w:pPr>
        <w:pStyle w:val="ListParagraph"/>
        <w:spacing w:after="0"/>
        <w:rPr>
          <w:lang w:val="en-US"/>
        </w:rPr>
      </w:pPr>
    </w:p>
    <w:p w:rsidR="00994AB2" w:rsidRPr="00994AB2" w:rsidRDefault="00994AB2" w:rsidP="00994AB2">
      <w:pPr>
        <w:pStyle w:val="ListParagraph"/>
        <w:spacing w:after="0"/>
        <w:rPr>
          <w:lang w:val="en-US"/>
        </w:rPr>
      </w:pPr>
    </w:p>
    <w:p w:rsidR="00994AB2" w:rsidRPr="00994AB2" w:rsidRDefault="00994AB2" w:rsidP="00994AB2">
      <w:pPr>
        <w:rPr>
          <w:b/>
          <w:sz w:val="24"/>
          <w:szCs w:val="24"/>
        </w:rPr>
      </w:pPr>
    </w:p>
    <w:p w:rsidR="00994AB2" w:rsidRPr="00994AB2" w:rsidRDefault="00994AB2" w:rsidP="00994AB2">
      <w:pPr>
        <w:rPr>
          <w:b/>
          <w:sz w:val="24"/>
          <w:szCs w:val="24"/>
        </w:rPr>
      </w:pPr>
    </w:p>
    <w:sectPr w:rsidR="00994AB2" w:rsidRPr="0099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E2587"/>
    <w:multiLevelType w:val="hybridMultilevel"/>
    <w:tmpl w:val="9CBE93C8"/>
    <w:lvl w:ilvl="0" w:tplc="D31E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55130"/>
    <w:multiLevelType w:val="hybridMultilevel"/>
    <w:tmpl w:val="2040B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D8"/>
    <w:rsid w:val="003B56D8"/>
    <w:rsid w:val="0042700F"/>
    <w:rsid w:val="006A152F"/>
    <w:rsid w:val="00994AB2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FE85F-07A5-4570-A183-7E3E0D1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B56D8"/>
    <w:pPr>
      <w:keepNext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56D8"/>
    <w:rPr>
      <w:rFonts w:ascii="Arial" w:eastAsia="Times New Roman" w:hAnsi="Arial" w:cs="Times New Roman"/>
      <w:b/>
      <w:snapToGrid w:val="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B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2017-06-27T18:42:00Z</dcterms:created>
  <dcterms:modified xsi:type="dcterms:W3CDTF">2017-06-27T19:20:00Z</dcterms:modified>
</cp:coreProperties>
</file>