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0A" w:rsidRPr="00E272B8" w:rsidRDefault="00E272B8" w:rsidP="00E272B8">
      <w:pPr>
        <w:pStyle w:val="Heading1"/>
        <w:rPr>
          <w:b/>
          <w:sz w:val="28"/>
        </w:rPr>
      </w:pPr>
      <w:r>
        <w:rPr>
          <w:b/>
          <w:sz w:val="28"/>
        </w:rPr>
        <w:t>Modern Programming Practices</w:t>
      </w:r>
    </w:p>
    <w:p w:rsidR="00F13F0A" w:rsidRDefault="00F13F0A">
      <w:pPr>
        <w:jc w:val="center"/>
        <w:rPr>
          <w:b/>
          <w:sz w:val="28"/>
        </w:rPr>
      </w:pPr>
      <w:r>
        <w:rPr>
          <w:b/>
          <w:sz w:val="28"/>
        </w:rPr>
        <w:t xml:space="preserve">Established in Pure </w:t>
      </w:r>
      <w:proofErr w:type="gramStart"/>
      <w:r>
        <w:rPr>
          <w:b/>
          <w:sz w:val="28"/>
        </w:rPr>
        <w:t>Consciousness  Perform</w:t>
      </w:r>
      <w:proofErr w:type="gramEnd"/>
      <w:r>
        <w:rPr>
          <w:b/>
          <w:sz w:val="28"/>
        </w:rPr>
        <w:t xml:space="preserve"> Action</w:t>
      </w:r>
      <w:r w:rsidR="004C792F">
        <w:rPr>
          <w:b/>
          <w:sz w:val="28"/>
        </w:rPr>
        <w:t xml:space="preserve">  </w:t>
      </w:r>
    </w:p>
    <w:p w:rsidR="00F13F0A" w:rsidRDefault="00F13F0A">
      <w:pPr>
        <w:rPr>
          <w:sz w:val="24"/>
        </w:rPr>
      </w:pPr>
    </w:p>
    <w:p w:rsidR="00F13F0A" w:rsidRDefault="00F13F0A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 w:rsidR="00F13F0A" w:rsidTr="430193C8">
        <w:trPr>
          <w:cantSplit/>
        </w:trPr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1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2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3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4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5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 Day 6</w:t>
            </w:r>
          </w:p>
          <w:p w:rsidR="00F13F0A" w:rsidRDefault="00F13F0A">
            <w:pPr>
              <w:tabs>
                <w:tab w:val="left" w:pos="9000"/>
              </w:tabs>
              <w:rPr>
                <w:sz w:val="24"/>
              </w:rPr>
            </w:pPr>
          </w:p>
        </w:tc>
      </w:tr>
      <w:tr w:rsidR="00DC6523" w:rsidTr="430193C8">
        <w:trPr>
          <w:cantSplit/>
        </w:trPr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</w:p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Week 1</w:t>
            </w:r>
          </w:p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</w:p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</w:p>
          <w:p w:rsidR="00DC6523" w:rsidRDefault="00DC6523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 w:rsidP="000D6E4E">
            <w:pPr>
              <w:jc w:val="center"/>
              <w:rPr>
                <w:b/>
                <w:sz w:val="28"/>
              </w:rPr>
            </w:pPr>
          </w:p>
          <w:p w:rsidR="00DC6523" w:rsidRDefault="00DC6523" w:rsidP="000D6E4E">
            <w:pPr>
              <w:pStyle w:val="BodyText"/>
              <w:jc w:val="center"/>
              <w:rPr>
                <w:b/>
                <w:sz w:val="28"/>
              </w:rPr>
            </w:pPr>
            <w:r>
              <w:t>Introduction to Modern Programming Practices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 w:rsidP="009D1B80">
            <w:pPr>
              <w:jc w:val="center"/>
              <w:rPr>
                <w:sz w:val="24"/>
                <w:szCs w:val="24"/>
              </w:rPr>
            </w:pPr>
          </w:p>
          <w:p w:rsidR="00DC6523" w:rsidRPr="00706CFC" w:rsidRDefault="00DC6523" w:rsidP="009D1B80">
            <w:pPr>
              <w:jc w:val="center"/>
              <w:rPr>
                <w:sz w:val="24"/>
                <w:szCs w:val="24"/>
              </w:rPr>
            </w:pPr>
          </w:p>
          <w:p w:rsidR="00DC6523" w:rsidRPr="00706CFC" w:rsidRDefault="00DC6523" w:rsidP="009D1B80">
            <w:pPr>
              <w:jc w:val="center"/>
              <w:rPr>
                <w:sz w:val="24"/>
                <w:szCs w:val="24"/>
              </w:rPr>
            </w:pPr>
            <w:r w:rsidRPr="00706CFC">
              <w:rPr>
                <w:sz w:val="24"/>
                <w:szCs w:val="24"/>
              </w:rPr>
              <w:t>Principles of OOP</w:t>
            </w:r>
          </w:p>
          <w:p w:rsidR="00DC6523" w:rsidRPr="00706CFC" w:rsidRDefault="00DC6523" w:rsidP="009D1B80">
            <w:pPr>
              <w:jc w:val="center"/>
              <w:rPr>
                <w:sz w:val="24"/>
                <w:szCs w:val="24"/>
              </w:rPr>
            </w:pPr>
          </w:p>
          <w:p w:rsidR="00DC6523" w:rsidRPr="00706CFC" w:rsidRDefault="00DC6523" w:rsidP="009D1B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Pr="008B5C19" w:rsidRDefault="00DC6523">
            <w:pPr>
              <w:jc w:val="center"/>
              <w:rPr>
                <w:sz w:val="24"/>
                <w:szCs w:val="24"/>
              </w:rPr>
            </w:pPr>
            <w:r w:rsidRPr="008B5C19">
              <w:rPr>
                <w:sz w:val="24"/>
                <w:szCs w:val="24"/>
              </w:rPr>
              <w:t xml:space="preserve"> </w:t>
            </w:r>
          </w:p>
          <w:p w:rsidR="00DC6523" w:rsidRPr="008B5C19" w:rsidRDefault="00DC6523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DC6523" w:rsidRPr="008B5C19" w:rsidRDefault="00DC6523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 w:rsidRPr="008B5C19">
              <w:rPr>
                <w:sz w:val="24"/>
                <w:szCs w:val="24"/>
              </w:rPr>
              <w:t>Program for change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 w:rsidP="00DC6523">
            <w:pPr>
              <w:jc w:val="center"/>
              <w:rPr>
                <w:sz w:val="24"/>
                <w:szCs w:val="24"/>
              </w:rPr>
            </w:pPr>
          </w:p>
          <w:p w:rsidR="00DC6523" w:rsidRDefault="00DC6523" w:rsidP="00DC6523">
            <w:pPr>
              <w:jc w:val="center"/>
              <w:rPr>
                <w:sz w:val="24"/>
                <w:szCs w:val="24"/>
              </w:rPr>
            </w:pPr>
          </w:p>
          <w:p w:rsidR="00DC6523" w:rsidRPr="00DC6523" w:rsidRDefault="00DC6523" w:rsidP="00DC6523">
            <w:pPr>
              <w:jc w:val="center"/>
              <w:rPr>
                <w:sz w:val="24"/>
                <w:szCs w:val="24"/>
              </w:rPr>
            </w:pPr>
            <w:r w:rsidRPr="00DC6523">
              <w:rPr>
                <w:sz w:val="24"/>
                <w:szCs w:val="24"/>
              </w:rPr>
              <w:t>Design workshop</w:t>
            </w:r>
          </w:p>
          <w:p w:rsidR="00DC6523" w:rsidRPr="00DC6523" w:rsidRDefault="00DC6523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 w:rsidP="009D1B80">
            <w:pPr>
              <w:jc w:val="center"/>
              <w:rPr>
                <w:sz w:val="24"/>
                <w:szCs w:val="24"/>
              </w:rPr>
            </w:pPr>
          </w:p>
          <w:p w:rsidR="002726AA" w:rsidRDefault="002726AA" w:rsidP="009D1B80">
            <w:pPr>
              <w:jc w:val="center"/>
              <w:rPr>
                <w:sz w:val="24"/>
                <w:szCs w:val="24"/>
              </w:rPr>
            </w:pPr>
          </w:p>
          <w:p w:rsidR="002A0AF9" w:rsidRDefault="00DC6523" w:rsidP="002A0AF9">
            <w:pPr>
              <w:jc w:val="center"/>
              <w:rPr>
                <w:sz w:val="24"/>
                <w:szCs w:val="24"/>
              </w:rPr>
            </w:pPr>
            <w:r w:rsidRPr="00DC6523">
              <w:rPr>
                <w:sz w:val="24"/>
                <w:szCs w:val="24"/>
              </w:rPr>
              <w:t>Design workshop</w:t>
            </w:r>
            <w:r w:rsidR="002A0AF9">
              <w:rPr>
                <w:sz w:val="24"/>
                <w:szCs w:val="24"/>
              </w:rPr>
              <w:t>.</w:t>
            </w:r>
          </w:p>
          <w:p w:rsidR="002A0AF9" w:rsidRPr="00DC6523" w:rsidRDefault="002A0AF9" w:rsidP="002726AA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523" w:rsidRDefault="00DC6523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2726AA" w:rsidRDefault="00DC6523" w:rsidP="00C87DA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 w:rsidR="002726AA">
              <w:rPr>
                <w:sz w:val="24"/>
              </w:rPr>
              <w:t>.</w:t>
            </w:r>
          </w:p>
          <w:p w:rsidR="00BD6C22" w:rsidRDefault="00BD6C22" w:rsidP="00C87DA5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DC6523" w:rsidRDefault="002726AA" w:rsidP="00BD6C22">
            <w:pPr>
              <w:pStyle w:val="BodyText"/>
              <w:jc w:val="center"/>
            </w:pPr>
            <w:r>
              <w:t>Standard Exam Practice</w:t>
            </w:r>
            <w:r w:rsidR="00813446">
              <w:t xml:space="preserve"> (SEP)</w:t>
            </w:r>
            <w:r w:rsidR="00BD6C22">
              <w:t xml:space="preserve"> </w:t>
            </w:r>
            <w:r w:rsidR="00C87DA5">
              <w:t>(03-2017)</w:t>
            </w:r>
          </w:p>
        </w:tc>
      </w:tr>
      <w:tr w:rsidR="001B4A7B" w:rsidTr="430193C8">
        <w:trPr>
          <w:cantSplit/>
        </w:trPr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Week 2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05D" w:rsidRDefault="000D205D" w:rsidP="00DF76D7">
            <w:pPr>
              <w:tabs>
                <w:tab w:val="left" w:pos="9000"/>
              </w:tabs>
              <w:rPr>
                <w:sz w:val="24"/>
                <w:szCs w:val="24"/>
              </w:rPr>
            </w:pPr>
          </w:p>
          <w:p w:rsidR="007D7EB0" w:rsidRDefault="006421A5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 -o</w:t>
            </w:r>
            <w:r w:rsidR="007D7EB0">
              <w:rPr>
                <w:sz w:val="24"/>
                <w:szCs w:val="24"/>
              </w:rPr>
              <w:t xml:space="preserve">verride </w:t>
            </w:r>
          </w:p>
          <w:p w:rsidR="007D7EB0" w:rsidRDefault="007D7EB0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‘equals’</w:t>
            </w:r>
          </w:p>
          <w:p w:rsidR="00E66A5A" w:rsidRDefault="007D7EB0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 </w:t>
            </w:r>
            <w:r w:rsidR="00E66A5A">
              <w:rPr>
                <w:sz w:val="24"/>
                <w:szCs w:val="24"/>
              </w:rPr>
              <w:t>inside</w:t>
            </w:r>
          </w:p>
          <w:p w:rsidR="00E66A5A" w:rsidRDefault="00E66A5A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  <w:p w:rsidR="007D7EB0" w:rsidRDefault="007D7EB0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for</w:t>
            </w:r>
            <w:proofErr w:type="gramEnd"/>
            <w:r>
              <w:rPr>
                <w:sz w:val="24"/>
                <w:szCs w:val="24"/>
              </w:rPr>
              <w:t xml:space="preserve"> SEP)</w:t>
            </w:r>
            <w:r w:rsidR="00DF76D7">
              <w:rPr>
                <w:sz w:val="24"/>
                <w:szCs w:val="24"/>
              </w:rPr>
              <w:t>.</w:t>
            </w:r>
          </w:p>
          <w:p w:rsidR="00DF76D7" w:rsidRDefault="00DF76D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DF76D7" w:rsidRDefault="00DF76D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LocalDateTime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D7EB0" w:rsidRDefault="007D7EB0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0D205D" w:rsidRDefault="000D205D" w:rsidP="000D20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5.1</w:t>
            </w:r>
          </w:p>
          <w:p w:rsidR="007D7EB0" w:rsidRPr="00755053" w:rsidRDefault="007D7EB0" w:rsidP="000D20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 w:rsidP="000221E7">
            <w:pPr>
              <w:jc w:val="center"/>
              <w:rPr>
                <w:sz w:val="24"/>
                <w:szCs w:val="24"/>
              </w:rPr>
            </w:pPr>
          </w:p>
          <w:p w:rsidR="00434787" w:rsidRDefault="00434787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4C271E" w:rsidRDefault="004C271E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1B4A7B" w:rsidRDefault="001B4A7B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Sequence and Object </w:t>
            </w:r>
          </w:p>
          <w:p w:rsidR="001B4A7B" w:rsidRPr="00A457D3" w:rsidRDefault="001B4A7B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  <w:r w:rsidRPr="00A457D3">
              <w:rPr>
                <w:sz w:val="24"/>
              </w:rPr>
              <w:t>Diagrams</w:t>
            </w:r>
            <w:r>
              <w:rPr>
                <w:sz w:val="24"/>
              </w:rPr>
              <w:t>.</w:t>
            </w:r>
          </w:p>
          <w:p w:rsidR="001B4A7B" w:rsidRPr="00755053" w:rsidRDefault="001B4A7B" w:rsidP="0022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 w:rsidP="000221E7">
            <w:pPr>
              <w:jc w:val="center"/>
              <w:rPr>
                <w:sz w:val="24"/>
                <w:szCs w:val="24"/>
              </w:rPr>
            </w:pPr>
          </w:p>
          <w:p w:rsidR="00DF76D7" w:rsidRDefault="00DF76D7" w:rsidP="000221E7">
            <w:pPr>
              <w:jc w:val="center"/>
              <w:rPr>
                <w:sz w:val="24"/>
                <w:szCs w:val="24"/>
              </w:rPr>
            </w:pPr>
          </w:p>
          <w:p w:rsidR="001B4A7B" w:rsidRPr="00F31180" w:rsidRDefault="00DF76D7" w:rsidP="000221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JDBC, JUNIT,</w:t>
            </w:r>
            <w:r w:rsidR="001B4A7B">
              <w:rPr>
                <w:sz w:val="24"/>
                <w:szCs w:val="24"/>
              </w:rPr>
              <w:t xml:space="preserve"> </w:t>
            </w:r>
            <w:r w:rsidR="001B4A7B" w:rsidRPr="00F31180">
              <w:rPr>
                <w:sz w:val="24"/>
                <w:szCs w:val="24"/>
              </w:rPr>
              <w:t xml:space="preserve">Regular </w:t>
            </w:r>
            <w:r w:rsidR="001B4A7B">
              <w:rPr>
                <w:sz w:val="24"/>
                <w:szCs w:val="24"/>
              </w:rPr>
              <w:t>E</w:t>
            </w:r>
            <w:r w:rsidR="001B4A7B" w:rsidRPr="00F31180">
              <w:rPr>
                <w:sz w:val="24"/>
                <w:szCs w:val="24"/>
              </w:rPr>
              <w:t>xpressions</w:t>
            </w:r>
            <w:r w:rsidR="001B4A7B">
              <w:rPr>
                <w:sz w:val="24"/>
                <w:szCs w:val="24"/>
              </w:rPr>
              <w:t>, and Comparators.</w:t>
            </w:r>
          </w:p>
          <w:p w:rsidR="001B4A7B" w:rsidRDefault="001B4A7B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FB22CD" w:rsidRDefault="00FB22CD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6A655B" w:rsidRDefault="00123756" w:rsidP="006A655B">
            <w:pPr>
              <w:pStyle w:val="BodyText"/>
              <w:jc w:val="center"/>
            </w:pPr>
            <w:r>
              <w:t>Standard Exam Practice</w:t>
            </w:r>
            <w:r w:rsidR="006A655B">
              <w:t>.</w:t>
            </w:r>
          </w:p>
          <w:p w:rsidR="00123756" w:rsidRDefault="00123756" w:rsidP="00123756">
            <w:pPr>
              <w:pStyle w:val="BodyText"/>
              <w:jc w:val="center"/>
            </w:pPr>
            <w:r>
              <w:t>(05-2017 p.m.)</w:t>
            </w:r>
          </w:p>
          <w:p w:rsidR="006A655B" w:rsidRPr="00F31180" w:rsidRDefault="006A655B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361260" w:rsidRDefault="00361260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Assertions, Exception Handling, </w:t>
            </w:r>
          </w:p>
          <w:p w:rsidR="00361260" w:rsidRDefault="00361260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1B4A7B" w:rsidRDefault="001B4A7B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Threads</w:t>
            </w:r>
            <w:r w:rsidR="00361260">
              <w:rPr>
                <w:sz w:val="24"/>
                <w:szCs w:val="24"/>
              </w:rPr>
              <w:t>.</w:t>
            </w:r>
          </w:p>
          <w:p w:rsidR="00FF6BC9" w:rsidRDefault="00FF6BC9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FF6BC9" w:rsidRDefault="00FF6BC9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Practices.</w:t>
            </w:r>
          </w:p>
          <w:p w:rsidR="002A7DA4" w:rsidRDefault="002A7DA4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  <w:p w:rsidR="002A7DA4" w:rsidRDefault="00A16A00" w:rsidP="002A7DA4">
            <w:pPr>
              <w:pStyle w:val="BodyText"/>
              <w:jc w:val="center"/>
            </w:pPr>
            <w:r>
              <w:t>(XC – SEP)</w:t>
            </w:r>
          </w:p>
          <w:p w:rsidR="00A16A00" w:rsidRDefault="00A16A00" w:rsidP="00A16A00">
            <w:pPr>
              <w:pStyle w:val="BodyText"/>
              <w:jc w:val="center"/>
            </w:pPr>
            <w:r>
              <w:t>(04-2017 p.m.)</w:t>
            </w:r>
          </w:p>
          <w:p w:rsidR="001B4A7B" w:rsidRPr="00F31180" w:rsidRDefault="001B4A7B" w:rsidP="000221E7">
            <w:pPr>
              <w:tabs>
                <w:tab w:val="left" w:pos="90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1B4A7B" w:rsidRDefault="001B4A7B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1B4A7B" w:rsidRDefault="001B4A7B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 for Midterm</w:t>
            </w:r>
            <w:r w:rsidR="00F26507">
              <w:rPr>
                <w:sz w:val="24"/>
              </w:rPr>
              <w:t>.</w:t>
            </w:r>
          </w:p>
          <w:p w:rsidR="00F26507" w:rsidRDefault="00F26507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F26507" w:rsidRDefault="00F26507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Review last SEP, and ‘where’ to put the </w:t>
            </w:r>
            <w:proofErr w:type="gramStart"/>
            <w:r>
              <w:rPr>
                <w:sz w:val="24"/>
              </w:rPr>
              <w:t>equals</w:t>
            </w:r>
            <w:proofErr w:type="gramEnd"/>
            <w:r>
              <w:rPr>
                <w:sz w:val="24"/>
              </w:rPr>
              <w:t xml:space="preserve"> method on W3D1.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</w:p>
          <w:p w:rsidR="004C271E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4C271E" w:rsidRDefault="004C271E">
            <w:pPr>
              <w:tabs>
                <w:tab w:val="left" w:pos="9000"/>
              </w:tabs>
              <w:rPr>
                <w:sz w:val="24"/>
              </w:rPr>
            </w:pPr>
          </w:p>
          <w:p w:rsidR="001B4A7B" w:rsidRDefault="004C271E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B4A7B">
              <w:rPr>
                <w:sz w:val="24"/>
              </w:rPr>
              <w:t xml:space="preserve">  Midterm -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>(Opportunity to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Integrate and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Stabilize the</w:t>
            </w:r>
          </w:p>
          <w:p w:rsidR="001B4A7B" w:rsidRDefault="001B4A7B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Knowledge)</w:t>
            </w:r>
          </w:p>
        </w:tc>
      </w:tr>
      <w:tr w:rsidR="000708ED" w:rsidTr="430193C8">
        <w:trPr>
          <w:cantSplit/>
        </w:trPr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Week 3</w:t>
            </w:r>
          </w:p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0221E7">
            <w:pPr>
              <w:tabs>
                <w:tab w:val="left" w:pos="9000"/>
              </w:tabs>
              <w:jc w:val="center"/>
              <w:rPr>
                <w:sz w:val="24"/>
              </w:rPr>
            </w:pPr>
            <w:r w:rsidRPr="004B14B9">
              <w:rPr>
                <w:sz w:val="24"/>
              </w:rPr>
              <w:t>Interfaces in Ja</w:t>
            </w:r>
            <w:r>
              <w:rPr>
                <w:sz w:val="24"/>
              </w:rPr>
              <w:t>va 8 and the Object Superclass</w:t>
            </w:r>
            <w:r>
              <w:rPr>
                <w:sz w:val="24"/>
              </w:rPr>
              <w:br/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9F6FF5">
            <w:pPr>
              <w:pStyle w:val="Heading4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gramStart"/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The Stream </w:t>
            </w:r>
            <w:r w:rsidR="3AED2A23"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    </w:t>
            </w:r>
            <w:r w:rsidR="009F6FF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API.</w:t>
            </w:r>
            <w:proofErr w:type="gramEnd"/>
          </w:p>
          <w:p w:rsidR="000708ED" w:rsidRPr="007B6B99" w:rsidRDefault="000708ED" w:rsidP="009F6FF5">
            <w:pPr>
              <w:jc w:val="center"/>
            </w:pPr>
          </w:p>
          <w:p w:rsidR="000708ED" w:rsidRDefault="000708ED" w:rsidP="009F6FF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Lambda Expressions.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9F6FF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Lambda Expressions.</w:t>
            </w:r>
          </w:p>
          <w:p w:rsidR="000708ED" w:rsidRPr="00D72DFF" w:rsidRDefault="000708ED" w:rsidP="009F6FF5">
            <w:pPr>
              <w:pStyle w:val="Heading4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gramStart"/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The Stream </w:t>
            </w:r>
            <w:r w:rsidR="0AED8565"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     </w:t>
            </w:r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API.</w:t>
            </w:r>
            <w:proofErr w:type="gramEnd"/>
          </w:p>
          <w:p w:rsidR="000708ED" w:rsidRDefault="000708ED" w:rsidP="009F6FF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(continued)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9F6FF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Lambda Expressions.</w:t>
            </w:r>
          </w:p>
          <w:p w:rsidR="000708ED" w:rsidRPr="00D72DFF" w:rsidRDefault="000708ED" w:rsidP="009F6FF5">
            <w:pPr>
              <w:pStyle w:val="Heading4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gramStart"/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The Stream </w:t>
            </w:r>
            <w:r w:rsidR="3D172934"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     </w:t>
            </w:r>
            <w:r w:rsidRPr="430193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API.</w:t>
            </w:r>
            <w:proofErr w:type="gramEnd"/>
          </w:p>
          <w:p w:rsidR="000708ED" w:rsidRDefault="000708ED" w:rsidP="009F6FF5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(continued)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9D1B80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6347D8" w:rsidP="009D1B80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Java Swing</w:t>
            </w:r>
            <w:r w:rsidR="000708ED">
              <w:rPr>
                <w:sz w:val="24"/>
              </w:rPr>
              <w:t>.</w:t>
            </w:r>
          </w:p>
          <w:p w:rsidR="000708ED" w:rsidRDefault="000708ED" w:rsidP="009D1B80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5801D4">
            <w:pPr>
              <w:pStyle w:val="BodyText"/>
              <w:jc w:val="center"/>
            </w:pPr>
            <w:r>
              <w:t>Standard Exam Practice.</w:t>
            </w:r>
          </w:p>
          <w:p w:rsidR="000A2C2D" w:rsidRDefault="000A2C2D" w:rsidP="005801D4">
            <w:pPr>
              <w:pStyle w:val="BodyText"/>
              <w:jc w:val="center"/>
            </w:pPr>
            <w:r>
              <w:t>(04-2017 p.m.)</w:t>
            </w:r>
          </w:p>
          <w:p w:rsidR="000708ED" w:rsidRDefault="000708ED" w:rsidP="009D1B80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652533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652533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  <w:p w:rsidR="000708ED" w:rsidRDefault="000708ED" w:rsidP="00652533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652533">
            <w:pPr>
              <w:pStyle w:val="BodyText"/>
              <w:jc w:val="center"/>
            </w:pPr>
            <w:r>
              <w:t>Standard Exam Practice (SEP).</w:t>
            </w:r>
          </w:p>
          <w:p w:rsidR="000708ED" w:rsidRDefault="00CB09C0" w:rsidP="00652533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(05-2017)</w:t>
            </w:r>
          </w:p>
        </w:tc>
      </w:tr>
      <w:tr w:rsidR="000708ED" w:rsidTr="430193C8">
        <w:trPr>
          <w:cantSplit/>
        </w:trPr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Week 4</w:t>
            </w:r>
          </w:p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</w:p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2A0A2F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2A0A2F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More Best </w:t>
            </w:r>
            <w:r w:rsidRPr="00333A81">
              <w:rPr>
                <w:sz w:val="24"/>
                <w:szCs w:val="24"/>
              </w:rPr>
              <w:t>Practices</w:t>
            </w:r>
            <w:r>
              <w:rPr>
                <w:sz w:val="24"/>
                <w:szCs w:val="24"/>
              </w:rPr>
              <w:t>,</w:t>
            </w:r>
            <w:r w:rsidRPr="00333A81">
              <w:rPr>
                <w:sz w:val="24"/>
                <w:szCs w:val="24"/>
              </w:rPr>
              <w:t xml:space="preserve"> and,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 w:rsidR="000708ED" w:rsidRDefault="000708ED" w:rsidP="002A0A2F">
            <w:pPr>
              <w:pStyle w:val="BodyText"/>
              <w:jc w:val="center"/>
            </w:pPr>
            <w:proofErr w:type="gramStart"/>
            <w:r>
              <w:t>another</w:t>
            </w:r>
            <w:proofErr w:type="gramEnd"/>
            <w:r>
              <w:t xml:space="preserve"> SEP. 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0708ED">
            <w:pPr>
              <w:jc w:val="center"/>
              <w:rPr>
                <w:sz w:val="24"/>
              </w:rPr>
            </w:pPr>
          </w:p>
          <w:p w:rsidR="000708ED" w:rsidRDefault="000708ED" w:rsidP="000708ED">
            <w:pPr>
              <w:jc w:val="center"/>
              <w:rPr>
                <w:sz w:val="24"/>
              </w:rPr>
            </w:pPr>
            <w:r w:rsidRPr="430193C8">
              <w:rPr>
                <w:sz w:val="24"/>
                <w:szCs w:val="24"/>
              </w:rPr>
              <w:t>Generic Programming.</w:t>
            </w:r>
          </w:p>
          <w:p w:rsidR="430193C8" w:rsidRDefault="430193C8" w:rsidP="430193C8">
            <w:pPr>
              <w:jc w:val="center"/>
              <w:rPr>
                <w:sz w:val="24"/>
                <w:szCs w:val="24"/>
              </w:rPr>
            </w:pPr>
          </w:p>
          <w:p w:rsidR="000708ED" w:rsidRDefault="00C50C5F" w:rsidP="430193C8">
            <w:pPr>
              <w:jc w:val="center"/>
              <w:rPr>
                <w:sz w:val="24"/>
                <w:szCs w:val="24"/>
              </w:rPr>
            </w:pPr>
            <w:r w:rsidRPr="430193C8">
              <w:rPr>
                <w:sz w:val="24"/>
                <w:szCs w:val="24"/>
              </w:rPr>
              <w:t>Theater Lab.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451931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0708ED" w:rsidRDefault="000708ED" w:rsidP="00451931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  <w:p w:rsidR="000708ED" w:rsidRDefault="000708ED" w:rsidP="00451931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</w:p>
          <w:p w:rsidR="000708ED" w:rsidRDefault="000708ED" w:rsidP="00451931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Final. 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451931">
            <w:pPr>
              <w:tabs>
                <w:tab w:val="left" w:pos="9000"/>
              </w:tabs>
              <w:jc w:val="center"/>
              <w:rPr>
                <w:sz w:val="24"/>
              </w:rPr>
            </w:pPr>
          </w:p>
          <w:p w:rsidR="000708ED" w:rsidRDefault="000708ED" w:rsidP="00451931">
            <w:pPr>
              <w:tabs>
                <w:tab w:val="left" w:pos="90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Final.</w:t>
            </w:r>
          </w:p>
          <w:p w:rsidR="000708ED" w:rsidRDefault="000708ED" w:rsidP="0080380C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>(Opportunity to</w:t>
            </w:r>
          </w:p>
          <w:p w:rsidR="000708ED" w:rsidRDefault="000708ED" w:rsidP="0080380C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Integrate and</w:t>
            </w:r>
          </w:p>
          <w:p w:rsidR="000708ED" w:rsidRDefault="000708ED" w:rsidP="0080380C">
            <w:pPr>
              <w:tabs>
                <w:tab w:val="left" w:pos="9000"/>
              </w:tabs>
              <w:rPr>
                <w:sz w:val="24"/>
              </w:rPr>
            </w:pPr>
            <w:r>
              <w:rPr>
                <w:sz w:val="24"/>
              </w:rPr>
              <w:t xml:space="preserve">  Stabilize the</w:t>
            </w:r>
          </w:p>
          <w:p w:rsidR="000708ED" w:rsidRDefault="000708ED" w:rsidP="0080380C">
            <w:pPr>
              <w:pStyle w:val="BodyText"/>
              <w:jc w:val="center"/>
            </w:pPr>
            <w:r>
              <w:t xml:space="preserve">  Knowledge)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2A0A2F">
            <w:pPr>
              <w:tabs>
                <w:tab w:val="left" w:pos="9000"/>
              </w:tabs>
              <w:rPr>
                <w:sz w:val="24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8ED" w:rsidRDefault="000708ED" w:rsidP="002A0A2F">
            <w:pPr>
              <w:tabs>
                <w:tab w:val="left" w:pos="9000"/>
              </w:tabs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F13F0A" w:rsidRDefault="00F13F0A">
      <w:pPr>
        <w:rPr>
          <w:sz w:val="24"/>
        </w:rPr>
      </w:pPr>
    </w:p>
    <w:sectPr w:rsidR="00F13F0A" w:rsidSect="00397130">
      <w:pgSz w:w="15840" w:h="12240" w:orient="landscape"/>
      <w:pgMar w:top="432" w:right="1440" w:bottom="2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42"/>
    <w:rsid w:val="000221E7"/>
    <w:rsid w:val="00044D84"/>
    <w:rsid w:val="00047384"/>
    <w:rsid w:val="000708ED"/>
    <w:rsid w:val="00073AAE"/>
    <w:rsid w:val="00084E59"/>
    <w:rsid w:val="000A2C2D"/>
    <w:rsid w:val="000A755C"/>
    <w:rsid w:val="000D05A7"/>
    <w:rsid w:val="000D205D"/>
    <w:rsid w:val="000D6E4E"/>
    <w:rsid w:val="000F24B2"/>
    <w:rsid w:val="001169E1"/>
    <w:rsid w:val="00123756"/>
    <w:rsid w:val="00131490"/>
    <w:rsid w:val="00153ED8"/>
    <w:rsid w:val="00173399"/>
    <w:rsid w:val="00177B7F"/>
    <w:rsid w:val="001A6A61"/>
    <w:rsid w:val="001B4A7B"/>
    <w:rsid w:val="001C4FF2"/>
    <w:rsid w:val="001D3B7B"/>
    <w:rsid w:val="001E64F5"/>
    <w:rsid w:val="0022717D"/>
    <w:rsid w:val="0023535D"/>
    <w:rsid w:val="00236EDC"/>
    <w:rsid w:val="002726AA"/>
    <w:rsid w:val="00296F8E"/>
    <w:rsid w:val="002A0A2F"/>
    <w:rsid w:val="002A0AF9"/>
    <w:rsid w:val="002A7DA4"/>
    <w:rsid w:val="002D6FC1"/>
    <w:rsid w:val="002F6E96"/>
    <w:rsid w:val="0030012C"/>
    <w:rsid w:val="003046CE"/>
    <w:rsid w:val="00313757"/>
    <w:rsid w:val="00333A81"/>
    <w:rsid w:val="00352517"/>
    <w:rsid w:val="00361260"/>
    <w:rsid w:val="00397130"/>
    <w:rsid w:val="00397463"/>
    <w:rsid w:val="003B7A36"/>
    <w:rsid w:val="00406DFD"/>
    <w:rsid w:val="00415983"/>
    <w:rsid w:val="00434787"/>
    <w:rsid w:val="00451931"/>
    <w:rsid w:val="00467772"/>
    <w:rsid w:val="004B14B9"/>
    <w:rsid w:val="004C271E"/>
    <w:rsid w:val="004C792F"/>
    <w:rsid w:val="004F34A9"/>
    <w:rsid w:val="00522A6D"/>
    <w:rsid w:val="00552FA2"/>
    <w:rsid w:val="005801D4"/>
    <w:rsid w:val="00590A42"/>
    <w:rsid w:val="005C652E"/>
    <w:rsid w:val="005E3AB2"/>
    <w:rsid w:val="005F70AB"/>
    <w:rsid w:val="00602F8B"/>
    <w:rsid w:val="006101CD"/>
    <w:rsid w:val="00623439"/>
    <w:rsid w:val="00634778"/>
    <w:rsid w:val="006347D8"/>
    <w:rsid w:val="006421A5"/>
    <w:rsid w:val="00652533"/>
    <w:rsid w:val="00653690"/>
    <w:rsid w:val="006718B3"/>
    <w:rsid w:val="006A655B"/>
    <w:rsid w:val="006E7239"/>
    <w:rsid w:val="007014DB"/>
    <w:rsid w:val="00704B18"/>
    <w:rsid w:val="00706CFC"/>
    <w:rsid w:val="00755053"/>
    <w:rsid w:val="00783245"/>
    <w:rsid w:val="007963FC"/>
    <w:rsid w:val="007B6B99"/>
    <w:rsid w:val="007C7126"/>
    <w:rsid w:val="007D11F4"/>
    <w:rsid w:val="007D3763"/>
    <w:rsid w:val="007D7EB0"/>
    <w:rsid w:val="007E1281"/>
    <w:rsid w:val="0080380C"/>
    <w:rsid w:val="0080493D"/>
    <w:rsid w:val="00813446"/>
    <w:rsid w:val="00844BA9"/>
    <w:rsid w:val="00870183"/>
    <w:rsid w:val="008724BD"/>
    <w:rsid w:val="008A21FC"/>
    <w:rsid w:val="008B5C19"/>
    <w:rsid w:val="008E1E28"/>
    <w:rsid w:val="008E36EB"/>
    <w:rsid w:val="00905C3A"/>
    <w:rsid w:val="00912C7F"/>
    <w:rsid w:val="00945740"/>
    <w:rsid w:val="0095405F"/>
    <w:rsid w:val="00977974"/>
    <w:rsid w:val="00980D2E"/>
    <w:rsid w:val="00982D8B"/>
    <w:rsid w:val="009B37F0"/>
    <w:rsid w:val="009D1B80"/>
    <w:rsid w:val="009F6FF5"/>
    <w:rsid w:val="00A14E5F"/>
    <w:rsid w:val="00A16A00"/>
    <w:rsid w:val="00A30005"/>
    <w:rsid w:val="00A457D3"/>
    <w:rsid w:val="00A66702"/>
    <w:rsid w:val="00A66AD1"/>
    <w:rsid w:val="00AA64CD"/>
    <w:rsid w:val="00AE06AD"/>
    <w:rsid w:val="00AE4E9D"/>
    <w:rsid w:val="00B43AEB"/>
    <w:rsid w:val="00B76EE3"/>
    <w:rsid w:val="00BC2856"/>
    <w:rsid w:val="00BD635F"/>
    <w:rsid w:val="00BD6C22"/>
    <w:rsid w:val="00BF59E7"/>
    <w:rsid w:val="00C0591C"/>
    <w:rsid w:val="00C1472F"/>
    <w:rsid w:val="00C323BE"/>
    <w:rsid w:val="00C50C5F"/>
    <w:rsid w:val="00C87DA5"/>
    <w:rsid w:val="00CA5F5B"/>
    <w:rsid w:val="00CB09C0"/>
    <w:rsid w:val="00D0099A"/>
    <w:rsid w:val="00D415BF"/>
    <w:rsid w:val="00D72DFF"/>
    <w:rsid w:val="00DC6523"/>
    <w:rsid w:val="00DE0AB2"/>
    <w:rsid w:val="00DE596D"/>
    <w:rsid w:val="00DE5C22"/>
    <w:rsid w:val="00DF76D7"/>
    <w:rsid w:val="00E04A36"/>
    <w:rsid w:val="00E264D9"/>
    <w:rsid w:val="00E272B8"/>
    <w:rsid w:val="00E329EA"/>
    <w:rsid w:val="00E66A5A"/>
    <w:rsid w:val="00E84ADB"/>
    <w:rsid w:val="00E87389"/>
    <w:rsid w:val="00E92ACC"/>
    <w:rsid w:val="00EC6814"/>
    <w:rsid w:val="00F04FC7"/>
    <w:rsid w:val="00F13F0A"/>
    <w:rsid w:val="00F26507"/>
    <w:rsid w:val="00F31180"/>
    <w:rsid w:val="00F55AEA"/>
    <w:rsid w:val="00F72BF0"/>
    <w:rsid w:val="00F7798F"/>
    <w:rsid w:val="00F829F9"/>
    <w:rsid w:val="00FB22CD"/>
    <w:rsid w:val="00FB2FAA"/>
    <w:rsid w:val="00FB7C02"/>
    <w:rsid w:val="00FF6BC9"/>
    <w:rsid w:val="00FF7943"/>
    <w:rsid w:val="0AED8565"/>
    <w:rsid w:val="14260A06"/>
    <w:rsid w:val="1FC5B0C6"/>
    <w:rsid w:val="36CA2753"/>
    <w:rsid w:val="3AED2A23"/>
    <w:rsid w:val="3D172934"/>
    <w:rsid w:val="430193C8"/>
    <w:rsid w:val="482F9767"/>
    <w:rsid w:val="53AE8A29"/>
    <w:rsid w:val="71098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000"/>
      </w:tabs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000"/>
      </w:tabs>
      <w:outlineLvl w:val="1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pPr>
      <w:jc w:val="center"/>
    </w:pPr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14B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14B9"/>
    <w:rPr>
      <w:sz w:val="16"/>
      <w:szCs w:val="16"/>
    </w:rPr>
  </w:style>
  <w:style w:type="character" w:customStyle="1" w:styleId="Heading4Char">
    <w:name w:val="Heading 4 Char"/>
    <w:link w:val="Heading4"/>
    <w:uiPriority w:val="9"/>
    <w:semiHidden/>
    <w:rsid w:val="00D72DFF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000"/>
      </w:tabs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000"/>
      </w:tabs>
      <w:outlineLvl w:val="1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pPr>
      <w:jc w:val="center"/>
    </w:pPr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14B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14B9"/>
    <w:rPr>
      <w:sz w:val="16"/>
      <w:szCs w:val="16"/>
    </w:rPr>
  </w:style>
  <w:style w:type="character" w:customStyle="1" w:styleId="Heading4Char">
    <w:name w:val="Heading 4 Char"/>
    <w:link w:val="Heading4"/>
    <w:uiPriority w:val="9"/>
    <w:semiHidden/>
    <w:rsid w:val="00D72DF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22E33-5E0E-4CA9-8597-ABC39D7A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1</vt:lpstr>
    </vt:vector>
  </TitlesOfParts>
  <Company>MIU GRADUATE LAB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1</dc:title>
  <dc:creator>Joe Lerman</dc:creator>
  <cp:lastModifiedBy>Cam Luc</cp:lastModifiedBy>
  <cp:revision>3</cp:revision>
  <cp:lastPrinted>2016-01-09T21:01:00Z</cp:lastPrinted>
  <dcterms:created xsi:type="dcterms:W3CDTF">2022-12-16T17:06:00Z</dcterms:created>
  <dcterms:modified xsi:type="dcterms:W3CDTF">2022-12-16T17:11:00Z</dcterms:modified>
</cp:coreProperties>
</file>