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B64DA" w14:textId="759286F1" w:rsidR="007B509C" w:rsidRDefault="00940021" w:rsidP="0094002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0021">
        <w:rPr>
          <w:rFonts w:ascii="Times New Roman" w:hAnsi="Times New Roman" w:cs="Times New Roman"/>
          <w:b/>
          <w:sz w:val="28"/>
          <w:szCs w:val="28"/>
        </w:rPr>
        <w:t>Правила оформления реферата по дисциплине «</w:t>
      </w:r>
      <w:r w:rsidR="002E4360">
        <w:rPr>
          <w:rFonts w:ascii="Times New Roman" w:hAnsi="Times New Roman" w:cs="Times New Roman"/>
          <w:b/>
          <w:sz w:val="28"/>
          <w:szCs w:val="28"/>
        </w:rPr>
        <w:t>Методология научного познания</w:t>
      </w:r>
      <w:r w:rsidRPr="00940021">
        <w:rPr>
          <w:rFonts w:ascii="Times New Roman" w:hAnsi="Times New Roman" w:cs="Times New Roman"/>
          <w:b/>
          <w:sz w:val="28"/>
          <w:szCs w:val="28"/>
        </w:rPr>
        <w:t>»</w:t>
      </w:r>
    </w:p>
    <w:p w14:paraId="34C5CD22" w14:textId="5BD85961" w:rsidR="00940021" w:rsidRDefault="00940021" w:rsidP="009400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реферата – </w:t>
      </w:r>
      <w:r w:rsidRPr="0085785C">
        <w:rPr>
          <w:rFonts w:ascii="Times New Roman" w:hAnsi="Times New Roman" w:cs="Times New Roman"/>
          <w:b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 страниц с </w:t>
      </w:r>
      <w:r w:rsidRPr="00CD1040">
        <w:rPr>
          <w:rFonts w:ascii="Times New Roman" w:hAnsi="Times New Roman" w:cs="Times New Roman"/>
          <w:b/>
          <w:sz w:val="28"/>
          <w:szCs w:val="28"/>
        </w:rPr>
        <w:t xml:space="preserve">минимумом </w:t>
      </w:r>
      <w:r>
        <w:rPr>
          <w:rFonts w:ascii="Times New Roman" w:hAnsi="Times New Roman" w:cs="Times New Roman"/>
          <w:sz w:val="28"/>
          <w:szCs w:val="28"/>
        </w:rPr>
        <w:t>рисунков, схем</w:t>
      </w:r>
      <w:r w:rsidR="005E5A15">
        <w:rPr>
          <w:rFonts w:ascii="Times New Roman" w:hAnsi="Times New Roman" w:cs="Times New Roman"/>
          <w:sz w:val="28"/>
          <w:szCs w:val="28"/>
        </w:rPr>
        <w:t>, желательно без портретов отдельных лиц и т.п</w:t>
      </w:r>
      <w:r>
        <w:rPr>
          <w:rFonts w:ascii="Times New Roman" w:hAnsi="Times New Roman" w:cs="Times New Roman"/>
          <w:sz w:val="28"/>
          <w:szCs w:val="28"/>
        </w:rPr>
        <w:t>.</w:t>
      </w:r>
      <w:r w:rsidR="005E5A15">
        <w:rPr>
          <w:rFonts w:ascii="Times New Roman" w:hAnsi="Times New Roman" w:cs="Times New Roman"/>
          <w:sz w:val="28"/>
          <w:szCs w:val="28"/>
        </w:rPr>
        <w:t xml:space="preserve"> информации.</w:t>
      </w:r>
      <w:r w:rsidR="0085785C">
        <w:rPr>
          <w:rFonts w:ascii="Times New Roman" w:hAnsi="Times New Roman" w:cs="Times New Roman"/>
          <w:sz w:val="28"/>
          <w:szCs w:val="28"/>
        </w:rPr>
        <w:t xml:space="preserve"> Шрифт – 14, интервал -1,5, красная строка – 1,25.</w:t>
      </w:r>
    </w:p>
    <w:p w14:paraId="235B6918" w14:textId="77777777" w:rsidR="00940021" w:rsidRDefault="00940021" w:rsidP="009400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85C">
        <w:rPr>
          <w:rFonts w:ascii="Times New Roman" w:hAnsi="Times New Roman" w:cs="Times New Roman"/>
          <w:b/>
          <w:sz w:val="28"/>
          <w:szCs w:val="28"/>
        </w:rPr>
        <w:t>Структура реферата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4DB8C19" w14:textId="15E9CDF6" w:rsidR="00940021" w:rsidRDefault="00940021" w:rsidP="009400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Обложка или титульный лист;</w:t>
      </w:r>
    </w:p>
    <w:p w14:paraId="759A4E68" w14:textId="77777777" w:rsidR="00940021" w:rsidRDefault="00940021" w:rsidP="009400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Оглавление (указание расположения частей реферата и их страниц в тексте);  </w:t>
      </w:r>
    </w:p>
    <w:p w14:paraId="3BBED5E1" w14:textId="08C8FFAC" w:rsidR="00940021" w:rsidRDefault="00940021" w:rsidP="009400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Вве</w:t>
      </w:r>
      <w:r w:rsidR="00A660ED">
        <w:rPr>
          <w:rFonts w:ascii="Times New Roman" w:hAnsi="Times New Roman" w:cs="Times New Roman"/>
          <w:sz w:val="28"/>
          <w:szCs w:val="28"/>
        </w:rPr>
        <w:t>дение (не более 1−</w:t>
      </w:r>
      <w:r>
        <w:rPr>
          <w:rFonts w:ascii="Times New Roman" w:hAnsi="Times New Roman" w:cs="Times New Roman"/>
          <w:sz w:val="28"/>
          <w:szCs w:val="28"/>
        </w:rPr>
        <w:t>2 стр.)</w:t>
      </w:r>
      <w:r w:rsidR="00664C84">
        <w:rPr>
          <w:rFonts w:ascii="Times New Roman" w:hAnsi="Times New Roman" w:cs="Times New Roman"/>
          <w:sz w:val="28"/>
          <w:szCs w:val="28"/>
        </w:rPr>
        <w:t xml:space="preserve">. </w:t>
      </w:r>
      <w:r w:rsidR="00664C84" w:rsidRPr="00E56D0A">
        <w:rPr>
          <w:rFonts w:ascii="Times New Roman" w:hAnsi="Times New Roman" w:cs="Times New Roman"/>
          <w:b/>
          <w:i/>
          <w:sz w:val="28"/>
          <w:szCs w:val="28"/>
        </w:rPr>
        <w:t>Во введении</w:t>
      </w:r>
      <w:r w:rsidR="00E56D0A">
        <w:rPr>
          <w:rFonts w:ascii="Times New Roman" w:hAnsi="Times New Roman" w:cs="Times New Roman"/>
          <w:b/>
          <w:i/>
          <w:sz w:val="28"/>
          <w:szCs w:val="28"/>
        </w:rPr>
        <w:t xml:space="preserve"> обязательно</w:t>
      </w:r>
      <w:r w:rsidR="00664C84" w:rsidRPr="00E56D0A">
        <w:rPr>
          <w:rFonts w:ascii="Times New Roman" w:hAnsi="Times New Roman" w:cs="Times New Roman"/>
          <w:b/>
          <w:i/>
          <w:sz w:val="28"/>
          <w:szCs w:val="28"/>
        </w:rPr>
        <w:t xml:space="preserve"> указываются: цели и задачи работы, ее новизна (хотя бы на 1-2 предложения каждое)</w:t>
      </w:r>
      <w:r w:rsidR="007B56CA">
        <w:rPr>
          <w:rFonts w:ascii="Times New Roman" w:hAnsi="Times New Roman" w:cs="Times New Roman"/>
          <w:b/>
          <w:i/>
          <w:sz w:val="28"/>
          <w:szCs w:val="28"/>
        </w:rPr>
        <w:t>+гипотеза (главное положение, которое автор обосновывает в работе)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1FFA5F" w14:textId="77777777" w:rsidR="00940021" w:rsidRDefault="00A660ED" w:rsidP="009400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глава 1 (10−</w:t>
      </w:r>
      <w:r w:rsidR="00940021">
        <w:rPr>
          <w:rFonts w:ascii="Times New Roman" w:hAnsi="Times New Roman" w:cs="Times New Roman"/>
          <w:sz w:val="28"/>
          <w:szCs w:val="28"/>
        </w:rPr>
        <w:t>12 стр.)</w:t>
      </w:r>
      <w:r w:rsidR="00CD1040">
        <w:rPr>
          <w:rFonts w:ascii="Times New Roman" w:hAnsi="Times New Roman" w:cs="Times New Roman"/>
          <w:sz w:val="28"/>
          <w:szCs w:val="28"/>
        </w:rPr>
        <w:t>. Завершается выводом после слов «Итак», «Таким образом»</w:t>
      </w:r>
      <w:r w:rsidR="00940021">
        <w:rPr>
          <w:rFonts w:ascii="Times New Roman" w:hAnsi="Times New Roman" w:cs="Times New Roman"/>
          <w:sz w:val="28"/>
          <w:szCs w:val="28"/>
        </w:rPr>
        <w:t>;</w:t>
      </w:r>
    </w:p>
    <w:p w14:paraId="1CD4DBFD" w14:textId="77777777" w:rsidR="00940021" w:rsidRDefault="00A660ED" w:rsidP="009400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глава 2 (10−</w:t>
      </w:r>
      <w:r w:rsidR="00940021">
        <w:rPr>
          <w:rFonts w:ascii="Times New Roman" w:hAnsi="Times New Roman" w:cs="Times New Roman"/>
          <w:sz w:val="28"/>
          <w:szCs w:val="28"/>
        </w:rPr>
        <w:t>12 стр.)</w:t>
      </w:r>
      <w:r w:rsidR="00CD1040">
        <w:rPr>
          <w:rFonts w:ascii="Times New Roman" w:hAnsi="Times New Roman" w:cs="Times New Roman"/>
          <w:sz w:val="28"/>
          <w:szCs w:val="28"/>
        </w:rPr>
        <w:t xml:space="preserve">. Завершается выводом после слов «Итак», «Таким образом»; </w:t>
      </w:r>
    </w:p>
    <w:p w14:paraId="2D084BB5" w14:textId="77777777" w:rsidR="00940021" w:rsidRDefault="00CE3323" w:rsidP="009400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Заключение (1−</w:t>
      </w:r>
      <w:r w:rsidR="00940021">
        <w:rPr>
          <w:rFonts w:ascii="Times New Roman" w:hAnsi="Times New Roman" w:cs="Times New Roman"/>
          <w:sz w:val="28"/>
          <w:szCs w:val="28"/>
        </w:rPr>
        <w:t>2 стр.)</w:t>
      </w:r>
      <w:r w:rsidR="005E5A15">
        <w:rPr>
          <w:rFonts w:ascii="Times New Roman" w:hAnsi="Times New Roman" w:cs="Times New Roman"/>
          <w:sz w:val="28"/>
          <w:szCs w:val="28"/>
        </w:rPr>
        <w:t>, содержащее выводы автора из проведенного исследования, опирающиеся на проработанную литературу</w:t>
      </w:r>
      <w:r w:rsidR="00940021">
        <w:rPr>
          <w:rFonts w:ascii="Times New Roman" w:hAnsi="Times New Roman" w:cs="Times New Roman"/>
          <w:sz w:val="28"/>
          <w:szCs w:val="28"/>
        </w:rPr>
        <w:t>;</w:t>
      </w:r>
    </w:p>
    <w:p w14:paraId="324D2D94" w14:textId="77777777" w:rsidR="00940021" w:rsidRDefault="00940021" w:rsidP="009400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Библиография</w:t>
      </w:r>
      <w:r w:rsidR="005E5A15">
        <w:rPr>
          <w:rFonts w:ascii="Times New Roman" w:hAnsi="Times New Roman" w:cs="Times New Roman"/>
          <w:sz w:val="28"/>
          <w:szCs w:val="28"/>
        </w:rPr>
        <w:t xml:space="preserve"> (либо Список литературы – на усмотрение автора</w:t>
      </w:r>
      <w:r w:rsidR="009A2393">
        <w:rPr>
          <w:rFonts w:ascii="Times New Roman" w:hAnsi="Times New Roman" w:cs="Times New Roman"/>
          <w:sz w:val="28"/>
          <w:szCs w:val="28"/>
        </w:rPr>
        <w:t>), объем −</w:t>
      </w:r>
      <w:r w:rsidR="00D16197">
        <w:rPr>
          <w:rFonts w:ascii="Times New Roman" w:hAnsi="Times New Roman" w:cs="Times New Roman"/>
          <w:sz w:val="28"/>
          <w:szCs w:val="28"/>
        </w:rPr>
        <w:t>1−</w:t>
      </w:r>
      <w:r w:rsidR="005E5A15">
        <w:rPr>
          <w:rFonts w:ascii="Times New Roman" w:hAnsi="Times New Roman" w:cs="Times New Roman"/>
          <w:sz w:val="28"/>
          <w:szCs w:val="28"/>
        </w:rPr>
        <w:t xml:space="preserve">3 стр., включающая не менее 50 % от общего количества источников, вышедших за последние 10 лет. </w:t>
      </w:r>
      <w:r w:rsidR="00CD1040">
        <w:rPr>
          <w:rFonts w:ascii="Times New Roman" w:hAnsi="Times New Roman" w:cs="Times New Roman"/>
          <w:sz w:val="28"/>
          <w:szCs w:val="28"/>
        </w:rPr>
        <w:t>Всего</w:t>
      </w:r>
      <w:r w:rsidR="005E5A15">
        <w:rPr>
          <w:rFonts w:ascii="Times New Roman" w:hAnsi="Times New Roman" w:cs="Times New Roman"/>
          <w:sz w:val="28"/>
          <w:szCs w:val="28"/>
        </w:rPr>
        <w:t xml:space="preserve"> источников в Библиографии – не </w:t>
      </w:r>
      <w:r w:rsidR="00D077B1">
        <w:rPr>
          <w:rFonts w:ascii="Times New Roman" w:hAnsi="Times New Roman" w:cs="Times New Roman"/>
          <w:sz w:val="28"/>
          <w:szCs w:val="28"/>
        </w:rPr>
        <w:t>менее 10−</w:t>
      </w:r>
      <w:r w:rsidR="005E5A15">
        <w:rPr>
          <w:rFonts w:ascii="Times New Roman" w:hAnsi="Times New Roman" w:cs="Times New Roman"/>
          <w:sz w:val="28"/>
          <w:szCs w:val="28"/>
        </w:rPr>
        <w:t>15.</w:t>
      </w:r>
      <w:r w:rsidR="00A660ED">
        <w:rPr>
          <w:rFonts w:ascii="Times New Roman" w:hAnsi="Times New Roman" w:cs="Times New Roman"/>
          <w:sz w:val="28"/>
          <w:szCs w:val="28"/>
        </w:rPr>
        <w:t xml:space="preserve"> </w:t>
      </w:r>
      <w:r w:rsidR="00A660ED" w:rsidRPr="00A660ED">
        <w:rPr>
          <w:rFonts w:ascii="Times New Roman" w:hAnsi="Times New Roman" w:cs="Times New Roman"/>
          <w:b/>
          <w:sz w:val="28"/>
          <w:szCs w:val="28"/>
        </w:rPr>
        <w:t>Желательно</w:t>
      </w:r>
      <w:r w:rsidR="00A660ED">
        <w:rPr>
          <w:rFonts w:ascii="Times New Roman" w:hAnsi="Times New Roman" w:cs="Times New Roman"/>
          <w:sz w:val="28"/>
          <w:szCs w:val="28"/>
        </w:rPr>
        <w:t>, чтобы определенное количество работ из Библиографии реферата было на русском языке.</w:t>
      </w:r>
    </w:p>
    <w:p w14:paraId="55DA63E7" w14:textId="77777777" w:rsidR="00940021" w:rsidRDefault="00940021" w:rsidP="009400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040">
        <w:rPr>
          <w:rFonts w:ascii="Times New Roman" w:hAnsi="Times New Roman" w:cs="Times New Roman"/>
          <w:b/>
          <w:sz w:val="28"/>
          <w:szCs w:val="28"/>
        </w:rPr>
        <w:t>Обязательно</w:t>
      </w:r>
      <w:r>
        <w:rPr>
          <w:rFonts w:ascii="Times New Roman" w:hAnsi="Times New Roman" w:cs="Times New Roman"/>
          <w:sz w:val="28"/>
          <w:szCs w:val="28"/>
        </w:rPr>
        <w:t>, чтобы ссылки из</w:t>
      </w:r>
      <w:r w:rsidR="005E5A15">
        <w:rPr>
          <w:rFonts w:ascii="Times New Roman" w:hAnsi="Times New Roman" w:cs="Times New Roman"/>
          <w:sz w:val="28"/>
          <w:szCs w:val="28"/>
        </w:rPr>
        <w:t xml:space="preserve"> Б</w:t>
      </w:r>
      <w:r w:rsidR="008634F8">
        <w:rPr>
          <w:rFonts w:ascii="Times New Roman" w:hAnsi="Times New Roman" w:cs="Times New Roman"/>
          <w:sz w:val="28"/>
          <w:szCs w:val="28"/>
        </w:rPr>
        <w:t>ибл</w:t>
      </w:r>
      <w:r w:rsidR="005E5A15">
        <w:rPr>
          <w:rFonts w:ascii="Times New Roman" w:hAnsi="Times New Roman" w:cs="Times New Roman"/>
          <w:sz w:val="28"/>
          <w:szCs w:val="28"/>
        </w:rPr>
        <w:t>и</w:t>
      </w:r>
      <w:r w:rsidR="008634F8">
        <w:rPr>
          <w:rFonts w:ascii="Times New Roman" w:hAnsi="Times New Roman" w:cs="Times New Roman"/>
          <w:sz w:val="28"/>
          <w:szCs w:val="28"/>
        </w:rPr>
        <w:t>ографии</w:t>
      </w:r>
      <w:r>
        <w:rPr>
          <w:rFonts w:ascii="Times New Roman" w:hAnsi="Times New Roman" w:cs="Times New Roman"/>
          <w:sz w:val="28"/>
          <w:szCs w:val="28"/>
        </w:rPr>
        <w:t xml:space="preserve"> реферата присутствовали в тексте</w:t>
      </w:r>
      <w:r w:rsidR="0085785C">
        <w:rPr>
          <w:rFonts w:ascii="Times New Roman" w:hAnsi="Times New Roman" w:cs="Times New Roman"/>
          <w:sz w:val="28"/>
          <w:szCs w:val="28"/>
        </w:rPr>
        <w:t xml:space="preserve"> работы.</w:t>
      </w:r>
    </w:p>
    <w:p w14:paraId="3712FE2A" w14:textId="24F8B20A" w:rsidR="00CD1040" w:rsidRDefault="00517896" w:rsidP="00644E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Введение, каждая Глава, Заключение, Библиография начинаются с </w:t>
      </w:r>
      <w:r w:rsidRPr="00CD1040">
        <w:rPr>
          <w:rFonts w:ascii="Times New Roman" w:hAnsi="Times New Roman" w:cs="Times New Roman"/>
          <w:b/>
          <w:sz w:val="28"/>
          <w:szCs w:val="28"/>
        </w:rPr>
        <w:t xml:space="preserve">новой </w:t>
      </w:r>
      <w:r>
        <w:rPr>
          <w:rFonts w:ascii="Times New Roman" w:hAnsi="Times New Roman" w:cs="Times New Roman"/>
          <w:sz w:val="28"/>
          <w:szCs w:val="28"/>
        </w:rPr>
        <w:t>страницы.</w:t>
      </w:r>
    </w:p>
    <w:p w14:paraId="73D2FDB3" w14:textId="77777777" w:rsidR="00644EE4" w:rsidRDefault="00644EE4" w:rsidP="00644EE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2D86C0" w14:textId="77777777" w:rsidR="00664C84" w:rsidRPr="005E5A15" w:rsidRDefault="00664C84" w:rsidP="009400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5E5A15">
        <w:rPr>
          <w:rFonts w:ascii="Times New Roman" w:hAnsi="Times New Roman" w:cs="Times New Roman"/>
          <w:b/>
          <w:sz w:val="28"/>
          <w:szCs w:val="28"/>
        </w:rPr>
        <w:t>Образцы оформления литературы</w:t>
      </w:r>
    </w:p>
    <w:p w14:paraId="3197297A" w14:textId="77777777" w:rsidR="00013213" w:rsidRPr="00E56D0A" w:rsidRDefault="00013213" w:rsidP="00227DC8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7DC8">
        <w:rPr>
          <w:rFonts w:ascii="Times New Roman" w:hAnsi="Times New Roman" w:cs="Times New Roman"/>
          <w:sz w:val="28"/>
          <w:szCs w:val="28"/>
        </w:rPr>
        <w:lastRenderedPageBreak/>
        <w:t>Аваев Н.А., Шишкин Г.Г. Электронные приборы: Учебник для вузов/ Под ред. проф. Г.Г.Шишкина. М.: Изд-во МАИ, 2006. 545 с.</w:t>
      </w:r>
      <w:r w:rsidR="00E56D0A">
        <w:rPr>
          <w:rFonts w:ascii="Times New Roman" w:hAnsi="Times New Roman" w:cs="Times New Roman"/>
          <w:sz w:val="28"/>
          <w:szCs w:val="28"/>
        </w:rPr>
        <w:t xml:space="preserve"> </w:t>
      </w:r>
      <w:r w:rsidR="00E56D0A" w:rsidRPr="00E56D0A">
        <w:rPr>
          <w:rFonts w:ascii="Times New Roman" w:hAnsi="Times New Roman" w:cs="Times New Roman"/>
          <w:b/>
          <w:sz w:val="28"/>
          <w:szCs w:val="28"/>
        </w:rPr>
        <w:t>(образец оформления учебного пособия)</w:t>
      </w:r>
    </w:p>
    <w:p w14:paraId="0F1EE9DE" w14:textId="77777777" w:rsidR="00013213" w:rsidRPr="00E56D0A" w:rsidRDefault="00013213" w:rsidP="00E56D0A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7DC8">
        <w:rPr>
          <w:rFonts w:ascii="Times New Roman" w:hAnsi="Times New Roman" w:cs="Times New Roman"/>
          <w:sz w:val="28"/>
          <w:szCs w:val="28"/>
        </w:rPr>
        <w:t>Алексенко А.Г. Основы микросхемотехники. М.: ЮНИМЕДИАСТАЙЛ, 2007. 448 с.</w:t>
      </w:r>
      <w:r w:rsidR="00E56D0A" w:rsidRPr="00E56D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6D0A">
        <w:rPr>
          <w:rFonts w:ascii="Times New Roman" w:hAnsi="Times New Roman" w:cs="Times New Roman"/>
          <w:b/>
          <w:sz w:val="28"/>
          <w:szCs w:val="28"/>
        </w:rPr>
        <w:t>(образец оформления монографии</w:t>
      </w:r>
      <w:r w:rsidR="00E56D0A" w:rsidRPr="00E56D0A">
        <w:rPr>
          <w:rFonts w:ascii="Times New Roman" w:hAnsi="Times New Roman" w:cs="Times New Roman"/>
          <w:b/>
          <w:sz w:val="28"/>
          <w:szCs w:val="28"/>
        </w:rPr>
        <w:t>)</w:t>
      </w:r>
      <w:r w:rsidR="005E5A15">
        <w:rPr>
          <w:rFonts w:ascii="Times New Roman" w:hAnsi="Times New Roman" w:cs="Times New Roman"/>
          <w:b/>
          <w:sz w:val="28"/>
          <w:szCs w:val="28"/>
        </w:rPr>
        <w:t>.</w:t>
      </w:r>
    </w:p>
    <w:p w14:paraId="2FFE9422" w14:textId="77777777" w:rsidR="00E56D0A" w:rsidRPr="00E56D0A" w:rsidRDefault="00013213" w:rsidP="00E56D0A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7DC8">
        <w:rPr>
          <w:rFonts w:ascii="Times New Roman" w:hAnsi="Times New Roman" w:cs="Times New Roman"/>
          <w:sz w:val="28"/>
          <w:szCs w:val="28"/>
          <w:shd w:val="clear" w:color="auto" w:fill="EFEFEF"/>
        </w:rPr>
        <w:t>Лебедев С.</w:t>
      </w:r>
      <w:r w:rsidRPr="00227DC8">
        <w:rPr>
          <w:rFonts w:ascii="Times New Roman" w:hAnsi="Times New Roman" w:cs="Times New Roman"/>
          <w:sz w:val="28"/>
          <w:szCs w:val="28"/>
        </w:rPr>
        <w:t>А. Математика и технические науки – основа целостности современного научного знания //</w:t>
      </w:r>
      <w:r w:rsidRPr="00227DC8">
        <w:rPr>
          <w:rFonts w:ascii="Times New Roman" w:hAnsi="Times New Roman" w:cs="Times New Roman"/>
        </w:rPr>
        <w:t xml:space="preserve"> </w:t>
      </w:r>
      <w:r w:rsidRPr="00227DC8">
        <w:rPr>
          <w:rFonts w:ascii="Times New Roman" w:hAnsi="Times New Roman" w:cs="Times New Roman"/>
          <w:sz w:val="28"/>
          <w:szCs w:val="28"/>
        </w:rPr>
        <w:t>Гуманитарный вестник. 2018. № 10 (72). DOI</w:t>
      </w:r>
      <w:r w:rsidRPr="00227DC8">
        <w:rPr>
          <w:rFonts w:ascii="Times New Roman" w:hAnsi="Times New Roman" w:cs="Times New Roman"/>
        </w:rPr>
        <w:t xml:space="preserve"> </w:t>
      </w:r>
      <w:hyperlink r:id="rId8" w:history="1">
        <w:r w:rsidRPr="00227DC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10.18698/2306-8477-2018-9-550</w:t>
        </w:r>
      </w:hyperlink>
      <w:r w:rsidRPr="00227DC8">
        <w:rPr>
          <w:rFonts w:ascii="Times New Roman" w:hAnsi="Times New Roman" w:cs="Times New Roman"/>
          <w:sz w:val="28"/>
          <w:szCs w:val="28"/>
        </w:rPr>
        <w:t>.</w:t>
      </w:r>
      <w:r w:rsidR="00E56D0A" w:rsidRPr="00E56D0A">
        <w:rPr>
          <w:rFonts w:ascii="Times New Roman" w:hAnsi="Times New Roman" w:cs="Times New Roman"/>
          <w:b/>
          <w:sz w:val="28"/>
          <w:szCs w:val="28"/>
        </w:rPr>
        <w:t xml:space="preserve"> (обр</w:t>
      </w:r>
      <w:r w:rsidR="00E56D0A">
        <w:rPr>
          <w:rFonts w:ascii="Times New Roman" w:hAnsi="Times New Roman" w:cs="Times New Roman"/>
          <w:b/>
          <w:sz w:val="28"/>
          <w:szCs w:val="28"/>
        </w:rPr>
        <w:t>азец оформления статьи в электронном журнале</w:t>
      </w:r>
      <w:r w:rsidR="00E56D0A" w:rsidRPr="00E56D0A">
        <w:rPr>
          <w:rFonts w:ascii="Times New Roman" w:hAnsi="Times New Roman" w:cs="Times New Roman"/>
          <w:b/>
          <w:sz w:val="28"/>
          <w:szCs w:val="28"/>
        </w:rPr>
        <w:t>)</w:t>
      </w:r>
    </w:p>
    <w:p w14:paraId="5485B5D1" w14:textId="77777777" w:rsidR="00013213" w:rsidRPr="0050183F" w:rsidRDefault="0050183F" w:rsidP="00E56D0A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183F">
        <w:rPr>
          <w:rFonts w:ascii="Times New Roman" w:hAnsi="Times New Roman" w:cs="Times New Roman"/>
          <w:sz w:val="28"/>
          <w:szCs w:val="28"/>
        </w:rPr>
        <w:t>Петров Н.В. Человек экоцентристский // Философия и рефлексия. 2018. Том 7. № 4а. С. 39-47.</w:t>
      </w:r>
      <w:r w:rsidRPr="005018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6D0A" w:rsidRPr="0050183F">
        <w:rPr>
          <w:rFonts w:ascii="Times New Roman" w:hAnsi="Times New Roman" w:cs="Times New Roman"/>
          <w:b/>
          <w:sz w:val="28"/>
          <w:szCs w:val="28"/>
        </w:rPr>
        <w:t>(образец оформления статьи в журнале)</w:t>
      </w:r>
    </w:p>
    <w:p w14:paraId="289CE81F" w14:textId="77777777" w:rsidR="00DA471E" w:rsidRDefault="00227DC8" w:rsidP="00DA471E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7D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Лебедев С.А. (в соавторстве). История и философия науки: учебник для аспирантов и соискателей. Под ред. М.А. Эскиндарова, А.Н. Чумакова. М.: Проспект, 2018. 680 с.</w:t>
      </w:r>
      <w:r w:rsidR="00E56D0A" w:rsidRPr="00E56D0A">
        <w:rPr>
          <w:rFonts w:ascii="Times New Roman" w:hAnsi="Times New Roman" w:cs="Times New Roman"/>
          <w:b/>
          <w:sz w:val="28"/>
          <w:szCs w:val="28"/>
        </w:rPr>
        <w:t xml:space="preserve"> (обр</w:t>
      </w:r>
      <w:r w:rsidR="00E56D0A">
        <w:rPr>
          <w:rFonts w:ascii="Times New Roman" w:hAnsi="Times New Roman" w:cs="Times New Roman"/>
          <w:b/>
          <w:sz w:val="28"/>
          <w:szCs w:val="28"/>
        </w:rPr>
        <w:t>азец оформления учебника</w:t>
      </w:r>
      <w:r w:rsidR="00E56D0A" w:rsidRPr="00E56D0A">
        <w:rPr>
          <w:rFonts w:ascii="Times New Roman" w:hAnsi="Times New Roman" w:cs="Times New Roman"/>
          <w:b/>
          <w:sz w:val="28"/>
          <w:szCs w:val="28"/>
        </w:rPr>
        <w:t>)</w:t>
      </w:r>
    </w:p>
    <w:p w14:paraId="2681B4E5" w14:textId="77777777" w:rsidR="00DA471E" w:rsidRPr="00DA471E" w:rsidRDefault="00DA471E" w:rsidP="00DA471E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471E">
        <w:rPr>
          <w:rFonts w:ascii="Times New Roman" w:hAnsi="Times New Roman"/>
          <w:sz w:val="28"/>
          <w:szCs w:val="28"/>
        </w:rPr>
        <w:t xml:space="preserve">Сорвин К.В. Мораль и нравственность [Электронный ресурс]. URL: </w:t>
      </w:r>
      <w:hyperlink r:id="rId9" w:history="1">
        <w:r w:rsidRPr="00DA471E">
          <w:rPr>
            <w:rStyle w:val="InternetLink"/>
            <w:rFonts w:ascii="Times New Roman" w:hAnsi="Times New Roman"/>
            <w:color w:val="auto"/>
            <w:sz w:val="28"/>
            <w:szCs w:val="28"/>
            <w:u w:val="none"/>
          </w:rPr>
          <w:t>http://www.hse.ru/pubs/share/direct/document/151784964</w:t>
        </w:r>
      </w:hyperlink>
      <w:r w:rsidRPr="00DA471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(дата обращения 1.12.2017</w:t>
      </w:r>
      <w:r w:rsidRPr="00DA471E">
        <w:rPr>
          <w:rFonts w:ascii="Times New Roman" w:hAnsi="Times New Roman"/>
          <w:sz w:val="28"/>
          <w:szCs w:val="28"/>
        </w:rPr>
        <w:t>).</w:t>
      </w:r>
      <w:r w:rsidRPr="00DA47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6D0A">
        <w:rPr>
          <w:rFonts w:ascii="Times New Roman" w:hAnsi="Times New Roman" w:cs="Times New Roman"/>
          <w:b/>
          <w:sz w:val="28"/>
          <w:szCs w:val="28"/>
        </w:rPr>
        <w:t>(обр</w:t>
      </w:r>
      <w:r>
        <w:rPr>
          <w:rFonts w:ascii="Times New Roman" w:hAnsi="Times New Roman" w:cs="Times New Roman"/>
          <w:b/>
          <w:sz w:val="28"/>
          <w:szCs w:val="28"/>
        </w:rPr>
        <w:t>азец оформления электронной публикации</w:t>
      </w:r>
      <w:r w:rsidRPr="00E56D0A">
        <w:rPr>
          <w:rFonts w:ascii="Times New Roman" w:hAnsi="Times New Roman" w:cs="Times New Roman"/>
          <w:b/>
          <w:sz w:val="28"/>
          <w:szCs w:val="28"/>
        </w:rPr>
        <w:t>)</w:t>
      </w:r>
    </w:p>
    <w:p w14:paraId="5905818B" w14:textId="77777777" w:rsidR="00DA471E" w:rsidRPr="00DA471E" w:rsidRDefault="00DA471E" w:rsidP="00DA471E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478EDB" w14:textId="77777777" w:rsidR="00227DC8" w:rsidRPr="00E56D0A" w:rsidRDefault="00227DC8" w:rsidP="0050183F">
      <w:pPr>
        <w:pStyle w:val="a4"/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404DD6" w14:textId="77777777" w:rsidR="00E56D0A" w:rsidRPr="00227DC8" w:rsidRDefault="00E56D0A" w:rsidP="00E56D0A">
      <w:pPr>
        <w:pStyle w:val="a4"/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471E">
        <w:rPr>
          <w:rFonts w:ascii="Times New Roman" w:hAnsi="Times New Roman" w:cs="Times New Roman"/>
          <w:b/>
          <w:i/>
          <w:color w:val="333333"/>
          <w:sz w:val="28"/>
          <w:szCs w:val="28"/>
          <w:shd w:val="clear" w:color="auto" w:fill="FFFFFF"/>
        </w:rPr>
        <w:t>Литература на иностранном языке</w:t>
      </w:r>
      <w:r w:rsidR="00DA471E">
        <w:rPr>
          <w:rFonts w:ascii="Times New Roman" w:hAnsi="Times New Roman" w:cs="Times New Roman"/>
          <w:b/>
          <w:i/>
          <w:color w:val="333333"/>
          <w:sz w:val="28"/>
          <w:szCs w:val="28"/>
          <w:shd w:val="clear" w:color="auto" w:fill="FFFFFF"/>
        </w:rPr>
        <w:t xml:space="preserve"> (образец оформления)</w:t>
      </w:r>
      <w:r w:rsidR="005018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</w:p>
    <w:p w14:paraId="5CF6E242" w14:textId="77777777" w:rsidR="00E56D0A" w:rsidRPr="00DA471E" w:rsidRDefault="0050183F" w:rsidP="00DA471E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Dray</w:t>
      </w:r>
      <w:r w:rsidR="00E56D0A" w:rsidRPr="0050183F">
        <w:rPr>
          <w:rFonts w:ascii="Times New Roman" w:hAnsi="Times New Roman" w:cs="Times New Roman"/>
          <w:sz w:val="28"/>
          <w:szCs w:val="28"/>
          <w:lang w:val="en-US"/>
        </w:rPr>
        <w:t xml:space="preserve"> W. La</w:t>
      </w:r>
      <w:r w:rsidRPr="0050183F">
        <w:rPr>
          <w:rFonts w:ascii="Times New Roman" w:hAnsi="Times New Roman" w:cs="Times New Roman"/>
          <w:sz w:val="28"/>
          <w:szCs w:val="28"/>
          <w:lang w:val="en-US"/>
        </w:rPr>
        <w:t>ws and Explanation in History.</w:t>
      </w:r>
      <w:r w:rsidR="00E56D0A" w:rsidRPr="0050183F">
        <w:rPr>
          <w:rFonts w:ascii="Times New Roman" w:hAnsi="Times New Roman" w:cs="Times New Roman"/>
          <w:sz w:val="28"/>
          <w:szCs w:val="28"/>
          <w:lang w:val="en-US"/>
        </w:rPr>
        <w:t xml:space="preserve"> London: </w:t>
      </w:r>
      <w:r>
        <w:rPr>
          <w:rFonts w:ascii="Times New Roman" w:hAnsi="Times New Roman" w:cs="Times New Roman"/>
          <w:sz w:val="28"/>
          <w:szCs w:val="28"/>
          <w:lang w:val="en-US"/>
        </w:rPr>
        <w:t>OXFORD University Press, 1957.</w:t>
      </w:r>
      <w:r w:rsidR="00E56D0A" w:rsidRPr="0050183F">
        <w:rPr>
          <w:rFonts w:ascii="Times New Roman" w:hAnsi="Times New Roman" w:cs="Times New Roman"/>
          <w:sz w:val="28"/>
          <w:szCs w:val="28"/>
          <w:lang w:val="en-US"/>
        </w:rPr>
        <w:t xml:space="preserve"> 174 p.</w:t>
      </w:r>
      <w:r w:rsidRPr="0050183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образец</w:t>
      </w:r>
      <w:r w:rsidRPr="0050183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оформления</w:t>
      </w:r>
      <w:r w:rsidRPr="0050183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монографии</w:t>
      </w:r>
      <w:r w:rsidRPr="0050183F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0652DDD0" w14:textId="77777777" w:rsidR="00E56D0A" w:rsidRPr="007B56CA" w:rsidRDefault="00DA471E" w:rsidP="00E56D0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Evans</w:t>
      </w:r>
      <w:r w:rsidR="00E56D0A" w:rsidRPr="0050183F">
        <w:rPr>
          <w:rFonts w:ascii="Times New Roman" w:hAnsi="Times New Roman" w:cs="Times New Roman"/>
          <w:sz w:val="28"/>
          <w:szCs w:val="28"/>
          <w:lang w:val="en-US"/>
        </w:rPr>
        <w:t xml:space="preserve"> R.J. Telling It Like it Wa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sn’t // Historically Speaking. </w:t>
      </w:r>
      <w:r w:rsidRPr="007B56CA">
        <w:rPr>
          <w:rFonts w:ascii="Times New Roman" w:hAnsi="Times New Roman" w:cs="Times New Roman"/>
          <w:sz w:val="28"/>
          <w:szCs w:val="28"/>
        </w:rPr>
        <w:t xml:space="preserve">2004. </w:t>
      </w:r>
      <w:r>
        <w:rPr>
          <w:rFonts w:ascii="Times New Roman" w:hAnsi="Times New Roman" w:cs="Times New Roman"/>
          <w:sz w:val="28"/>
          <w:szCs w:val="28"/>
          <w:lang w:val="en-US"/>
        </w:rPr>
        <w:t>Vol</w:t>
      </w:r>
      <w:r w:rsidRPr="007B56C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B56CA">
        <w:rPr>
          <w:rFonts w:ascii="Times New Roman" w:hAnsi="Times New Roman" w:cs="Times New Roman"/>
          <w:sz w:val="28"/>
          <w:szCs w:val="28"/>
        </w:rPr>
        <w:t>. № 4.</w:t>
      </w:r>
      <w:r w:rsidR="00E56D0A" w:rsidRPr="007B56CA">
        <w:rPr>
          <w:rFonts w:ascii="Times New Roman" w:hAnsi="Times New Roman" w:cs="Times New Roman"/>
          <w:sz w:val="28"/>
          <w:szCs w:val="28"/>
        </w:rPr>
        <w:t xml:space="preserve"> </w:t>
      </w:r>
      <w:r w:rsidR="00E56D0A" w:rsidRPr="0050183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56D0A" w:rsidRPr="007B56CA">
        <w:rPr>
          <w:rFonts w:ascii="Times New Roman" w:hAnsi="Times New Roman" w:cs="Times New Roman"/>
          <w:sz w:val="28"/>
          <w:szCs w:val="28"/>
        </w:rPr>
        <w:t>. 16–20.</w:t>
      </w:r>
      <w:r w:rsidR="0050183F" w:rsidRPr="007B56C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50183F" w:rsidRPr="0050183F">
        <w:rPr>
          <w:rFonts w:ascii="Times New Roman" w:hAnsi="Times New Roman" w:cs="Times New Roman"/>
          <w:b/>
          <w:sz w:val="28"/>
          <w:szCs w:val="28"/>
        </w:rPr>
        <w:t>образец</w:t>
      </w:r>
      <w:r w:rsidR="0050183F" w:rsidRPr="007B56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183F" w:rsidRPr="0050183F">
        <w:rPr>
          <w:rFonts w:ascii="Times New Roman" w:hAnsi="Times New Roman" w:cs="Times New Roman"/>
          <w:b/>
          <w:sz w:val="28"/>
          <w:szCs w:val="28"/>
        </w:rPr>
        <w:t>оформления</w:t>
      </w:r>
      <w:r w:rsidR="0050183F" w:rsidRPr="007B56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183F" w:rsidRPr="0050183F">
        <w:rPr>
          <w:rFonts w:ascii="Times New Roman" w:hAnsi="Times New Roman" w:cs="Times New Roman"/>
          <w:b/>
          <w:sz w:val="28"/>
          <w:szCs w:val="28"/>
        </w:rPr>
        <w:t>статьи</w:t>
      </w:r>
      <w:r w:rsidR="0050183F" w:rsidRPr="007B56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183F" w:rsidRPr="0050183F">
        <w:rPr>
          <w:rFonts w:ascii="Times New Roman" w:hAnsi="Times New Roman" w:cs="Times New Roman"/>
          <w:b/>
          <w:sz w:val="28"/>
          <w:szCs w:val="28"/>
        </w:rPr>
        <w:t>в</w:t>
      </w:r>
      <w:r w:rsidR="0050183F" w:rsidRPr="007B56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183F" w:rsidRPr="0050183F">
        <w:rPr>
          <w:rFonts w:ascii="Times New Roman" w:hAnsi="Times New Roman" w:cs="Times New Roman"/>
          <w:b/>
          <w:sz w:val="28"/>
          <w:szCs w:val="28"/>
        </w:rPr>
        <w:t>журнале</w:t>
      </w:r>
      <w:r w:rsidR="0050183F" w:rsidRPr="007B56CA">
        <w:rPr>
          <w:rFonts w:ascii="Times New Roman" w:hAnsi="Times New Roman" w:cs="Times New Roman"/>
          <w:b/>
          <w:sz w:val="28"/>
          <w:szCs w:val="28"/>
        </w:rPr>
        <w:t>)</w:t>
      </w:r>
    </w:p>
    <w:p w14:paraId="34143441" w14:textId="77777777" w:rsidR="00E56D0A" w:rsidRPr="0050183F" w:rsidRDefault="00DA471E" w:rsidP="00E56D0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Fogel</w:t>
      </w:r>
      <w:r w:rsidR="00E56D0A" w:rsidRPr="0050183F">
        <w:rPr>
          <w:rFonts w:ascii="Times New Roman" w:hAnsi="Times New Roman" w:cs="Times New Roman"/>
          <w:sz w:val="28"/>
          <w:szCs w:val="28"/>
          <w:lang w:val="en-US"/>
        </w:rPr>
        <w:t xml:space="preserve"> R. Nutrition and the Decline in Morality since 1700 // Long – Term Factor</w:t>
      </w:r>
      <w:r w:rsidR="0050183F">
        <w:rPr>
          <w:rFonts w:ascii="Times New Roman" w:hAnsi="Times New Roman" w:cs="Times New Roman"/>
          <w:sz w:val="28"/>
          <w:szCs w:val="28"/>
          <w:lang w:val="en-US"/>
        </w:rPr>
        <w:t>s in American Economic Growth.</w:t>
      </w:r>
      <w:r w:rsidR="00E56D0A" w:rsidRPr="0050183F">
        <w:rPr>
          <w:rFonts w:ascii="Times New Roman" w:hAnsi="Times New Roman" w:cs="Times New Roman"/>
          <w:sz w:val="28"/>
          <w:szCs w:val="28"/>
          <w:lang w:val="en-US"/>
        </w:rPr>
        <w:t xml:space="preserve"> Chicago and London: The Unive</w:t>
      </w:r>
      <w:r w:rsidR="0050183F">
        <w:rPr>
          <w:rFonts w:ascii="Times New Roman" w:hAnsi="Times New Roman" w:cs="Times New Roman"/>
          <w:sz w:val="28"/>
          <w:szCs w:val="28"/>
          <w:lang w:val="en-US"/>
        </w:rPr>
        <w:t>rsity of  Chicago Press, 1992.</w:t>
      </w:r>
      <w:r w:rsidR="00E56D0A" w:rsidRPr="0050183F">
        <w:rPr>
          <w:rFonts w:ascii="Times New Roman" w:hAnsi="Times New Roman" w:cs="Times New Roman"/>
          <w:sz w:val="28"/>
          <w:szCs w:val="28"/>
          <w:lang w:val="en-US"/>
        </w:rPr>
        <w:t xml:space="preserve"> P. 439-555.</w:t>
      </w:r>
      <w:r w:rsidR="0050183F" w:rsidRPr="0050183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="0050183F" w:rsidRPr="0050183F">
        <w:rPr>
          <w:rFonts w:ascii="Times New Roman" w:hAnsi="Times New Roman" w:cs="Times New Roman"/>
          <w:b/>
          <w:sz w:val="28"/>
          <w:szCs w:val="28"/>
        </w:rPr>
        <w:t>обр</w:t>
      </w:r>
      <w:r w:rsidR="0050183F">
        <w:rPr>
          <w:rFonts w:ascii="Times New Roman" w:hAnsi="Times New Roman" w:cs="Times New Roman"/>
          <w:b/>
          <w:sz w:val="28"/>
          <w:szCs w:val="28"/>
        </w:rPr>
        <w:t>азец</w:t>
      </w:r>
      <w:r w:rsidR="0050183F" w:rsidRPr="0050183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0183F">
        <w:rPr>
          <w:rFonts w:ascii="Times New Roman" w:hAnsi="Times New Roman" w:cs="Times New Roman"/>
          <w:b/>
          <w:sz w:val="28"/>
          <w:szCs w:val="28"/>
        </w:rPr>
        <w:t>оформления</w:t>
      </w:r>
      <w:r w:rsidR="0050183F" w:rsidRPr="0050183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0183F">
        <w:rPr>
          <w:rFonts w:ascii="Times New Roman" w:hAnsi="Times New Roman" w:cs="Times New Roman"/>
          <w:b/>
          <w:sz w:val="28"/>
          <w:szCs w:val="28"/>
        </w:rPr>
        <w:t>статьи</w:t>
      </w:r>
      <w:r w:rsidR="0050183F" w:rsidRPr="0050183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0183F">
        <w:rPr>
          <w:rFonts w:ascii="Times New Roman" w:hAnsi="Times New Roman" w:cs="Times New Roman"/>
          <w:b/>
          <w:sz w:val="28"/>
          <w:szCs w:val="28"/>
        </w:rPr>
        <w:t>в</w:t>
      </w:r>
      <w:r w:rsidR="0050183F" w:rsidRPr="0050183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0183F">
        <w:rPr>
          <w:rFonts w:ascii="Times New Roman" w:hAnsi="Times New Roman" w:cs="Times New Roman"/>
          <w:b/>
          <w:sz w:val="28"/>
          <w:szCs w:val="28"/>
        </w:rPr>
        <w:t>сборнике</w:t>
      </w:r>
      <w:r w:rsidR="0050183F" w:rsidRPr="0050183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0183F">
        <w:rPr>
          <w:rFonts w:ascii="Times New Roman" w:hAnsi="Times New Roman" w:cs="Times New Roman"/>
          <w:b/>
          <w:sz w:val="28"/>
          <w:szCs w:val="28"/>
        </w:rPr>
        <w:t>статей одного автора</w:t>
      </w:r>
      <w:r w:rsidR="0050183F" w:rsidRPr="0050183F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0625643A" w14:textId="77777777" w:rsidR="00E56D0A" w:rsidRPr="00CD1040" w:rsidRDefault="00DA471E" w:rsidP="00CD1040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Fogel R., Engerman</w:t>
      </w:r>
      <w:r w:rsidR="00E56D0A" w:rsidRPr="0050183F">
        <w:rPr>
          <w:rFonts w:ascii="Times New Roman" w:hAnsi="Times New Roman" w:cs="Times New Roman"/>
          <w:sz w:val="28"/>
          <w:szCs w:val="28"/>
          <w:lang w:val="en-US"/>
        </w:rPr>
        <w:t xml:space="preserve"> S. The Economic of Slavery // The Reinterpretation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of American Economic History. </w:t>
      </w:r>
      <w:r w:rsidR="00E56D0A" w:rsidRPr="0050183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56D0A" w:rsidRPr="00DA471E">
        <w:rPr>
          <w:rFonts w:ascii="Times New Roman" w:hAnsi="Times New Roman" w:cs="Times New Roman"/>
          <w:sz w:val="28"/>
          <w:szCs w:val="28"/>
        </w:rPr>
        <w:t>.</w:t>
      </w:r>
      <w:r w:rsidR="00E56D0A" w:rsidRPr="0050183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56D0A" w:rsidRPr="00DA471E">
        <w:rPr>
          <w:rFonts w:ascii="Times New Roman" w:hAnsi="Times New Roman" w:cs="Times New Roman"/>
          <w:sz w:val="28"/>
          <w:szCs w:val="28"/>
        </w:rPr>
        <w:t xml:space="preserve">. – </w:t>
      </w:r>
      <w:r w:rsidR="00E56D0A" w:rsidRPr="0050183F">
        <w:rPr>
          <w:rFonts w:ascii="Times New Roman" w:hAnsi="Times New Roman" w:cs="Times New Roman"/>
          <w:sz w:val="28"/>
          <w:szCs w:val="28"/>
          <w:lang w:val="en-US"/>
        </w:rPr>
        <w:t>London</w:t>
      </w:r>
      <w:r w:rsidR="00E56D0A" w:rsidRPr="00DA471E">
        <w:rPr>
          <w:rFonts w:ascii="Times New Roman" w:hAnsi="Times New Roman" w:cs="Times New Roman"/>
          <w:sz w:val="28"/>
          <w:szCs w:val="28"/>
        </w:rPr>
        <w:t xml:space="preserve">: </w:t>
      </w:r>
      <w:r w:rsidR="00E56D0A" w:rsidRPr="0050183F">
        <w:rPr>
          <w:rFonts w:ascii="Times New Roman" w:hAnsi="Times New Roman" w:cs="Times New Roman"/>
          <w:sz w:val="28"/>
          <w:szCs w:val="28"/>
          <w:lang w:val="en-US"/>
        </w:rPr>
        <w:t>Har</w:t>
      </w:r>
      <w:r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Pr="00DA47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DA47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DA47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Publishers</w:t>
      </w:r>
      <w:r w:rsidRPr="00DA471E">
        <w:rPr>
          <w:rFonts w:ascii="Times New Roman" w:hAnsi="Times New Roman" w:cs="Times New Roman"/>
          <w:sz w:val="28"/>
          <w:szCs w:val="28"/>
        </w:rPr>
        <w:t>, 1971.</w:t>
      </w:r>
      <w:r w:rsidR="00E56D0A" w:rsidRPr="00DA471E">
        <w:rPr>
          <w:rFonts w:ascii="Times New Roman" w:hAnsi="Times New Roman" w:cs="Times New Roman"/>
          <w:sz w:val="28"/>
          <w:szCs w:val="28"/>
        </w:rPr>
        <w:t xml:space="preserve"> </w:t>
      </w:r>
      <w:r w:rsidR="00E56D0A" w:rsidRPr="0050183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56D0A" w:rsidRPr="00DA471E">
        <w:rPr>
          <w:rFonts w:ascii="Times New Roman" w:hAnsi="Times New Roman" w:cs="Times New Roman"/>
          <w:sz w:val="28"/>
          <w:szCs w:val="28"/>
        </w:rPr>
        <w:t>. 311 – 342.</w:t>
      </w:r>
      <w:r w:rsidR="0050183F" w:rsidRPr="00DA47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183F" w:rsidRPr="0050183F">
        <w:rPr>
          <w:rFonts w:ascii="Times New Roman" w:hAnsi="Times New Roman" w:cs="Times New Roman"/>
          <w:b/>
          <w:sz w:val="28"/>
          <w:szCs w:val="28"/>
        </w:rPr>
        <w:t>(обр</w:t>
      </w:r>
      <w:r w:rsidR="0050183F">
        <w:rPr>
          <w:rFonts w:ascii="Times New Roman" w:hAnsi="Times New Roman" w:cs="Times New Roman"/>
          <w:b/>
          <w:sz w:val="28"/>
          <w:szCs w:val="28"/>
        </w:rPr>
        <w:t>азец</w:t>
      </w:r>
      <w:r w:rsidR="0050183F" w:rsidRPr="005018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183F">
        <w:rPr>
          <w:rFonts w:ascii="Times New Roman" w:hAnsi="Times New Roman" w:cs="Times New Roman"/>
          <w:b/>
          <w:sz w:val="28"/>
          <w:szCs w:val="28"/>
        </w:rPr>
        <w:t>оформления</w:t>
      </w:r>
      <w:r w:rsidR="0050183F" w:rsidRPr="005018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183F">
        <w:rPr>
          <w:rFonts w:ascii="Times New Roman" w:hAnsi="Times New Roman" w:cs="Times New Roman"/>
          <w:b/>
          <w:sz w:val="28"/>
          <w:szCs w:val="28"/>
        </w:rPr>
        <w:t>статьи</w:t>
      </w:r>
      <w:r w:rsidR="0050183F" w:rsidRPr="005018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183F">
        <w:rPr>
          <w:rFonts w:ascii="Times New Roman" w:hAnsi="Times New Roman" w:cs="Times New Roman"/>
          <w:b/>
          <w:sz w:val="28"/>
          <w:szCs w:val="28"/>
        </w:rPr>
        <w:t>в</w:t>
      </w:r>
      <w:r w:rsidR="0050183F" w:rsidRPr="005018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183F">
        <w:rPr>
          <w:rFonts w:ascii="Times New Roman" w:hAnsi="Times New Roman" w:cs="Times New Roman"/>
          <w:b/>
          <w:sz w:val="28"/>
          <w:szCs w:val="28"/>
        </w:rPr>
        <w:t>сборнике</w:t>
      </w:r>
      <w:r w:rsidR="0050183F" w:rsidRPr="005018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183F">
        <w:rPr>
          <w:rFonts w:ascii="Times New Roman" w:hAnsi="Times New Roman" w:cs="Times New Roman"/>
          <w:b/>
          <w:sz w:val="28"/>
          <w:szCs w:val="28"/>
        </w:rPr>
        <w:t>статей двух и более авторов</w:t>
      </w:r>
      <w:r w:rsidR="0050183F" w:rsidRPr="0050183F">
        <w:rPr>
          <w:rFonts w:ascii="Times New Roman" w:hAnsi="Times New Roman" w:cs="Times New Roman"/>
          <w:b/>
          <w:sz w:val="28"/>
          <w:szCs w:val="28"/>
        </w:rPr>
        <w:t>)</w:t>
      </w:r>
    </w:p>
    <w:p w14:paraId="6382CAE7" w14:textId="77777777" w:rsidR="00DA471E" w:rsidRDefault="00DA471E" w:rsidP="00DA471E">
      <w:pPr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CD1040">
        <w:rPr>
          <w:rFonts w:ascii="Times New Roman" w:hAnsi="Times New Roman" w:cs="Times New Roman"/>
          <w:b/>
          <w:sz w:val="28"/>
          <w:szCs w:val="28"/>
        </w:rPr>
        <w:t>Образцы оформления сносок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BAEE4D9" w14:textId="77777777" w:rsidR="00DA471E" w:rsidRDefault="00DA471E" w:rsidP="00DA471E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подстраничных: </w:t>
      </w:r>
    </w:p>
    <w:p w14:paraId="6F8E2601" w14:textId="77777777" w:rsidR="00DA471E" w:rsidRPr="0050183F" w:rsidRDefault="00DA471E" w:rsidP="00DA47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История – дисциплина, в которой изучается прошлое как </w:t>
      </w:r>
      <w:r w:rsidR="00CD10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некая данность, которую ничто не властно изменить»</w:t>
      </w:r>
      <w:r>
        <w:rPr>
          <w:rStyle w:val="a7"/>
          <w:rFonts w:ascii="Times New Roman" w:hAnsi="Times New Roman" w:cs="Times New Roman"/>
          <w:sz w:val="28"/>
          <w:szCs w:val="28"/>
        </w:rPr>
        <w:footnoteReference w:id="1"/>
      </w:r>
      <w:r>
        <w:rPr>
          <w:rFonts w:ascii="Times New Roman" w:hAnsi="Times New Roman" w:cs="Times New Roman"/>
          <w:sz w:val="28"/>
          <w:szCs w:val="28"/>
        </w:rPr>
        <w:t>. Однако существует и контрфактическое моделирование прошлого, отраженное в статьях ученых в различных журналах</w:t>
      </w:r>
      <w:r>
        <w:rPr>
          <w:rStyle w:val="a7"/>
          <w:rFonts w:ascii="Times New Roman" w:hAnsi="Times New Roman" w:cs="Times New Roman"/>
          <w:sz w:val="28"/>
          <w:szCs w:val="28"/>
        </w:rPr>
        <w:footnoteReference w:id="2"/>
      </w:r>
      <w:r>
        <w:rPr>
          <w:rFonts w:ascii="Times New Roman" w:hAnsi="Times New Roman" w:cs="Times New Roman"/>
          <w:sz w:val="28"/>
          <w:szCs w:val="28"/>
        </w:rPr>
        <w:t>, сборниках статей</w:t>
      </w:r>
      <w:r>
        <w:rPr>
          <w:rStyle w:val="a7"/>
          <w:rFonts w:ascii="Times New Roman" w:hAnsi="Times New Roman" w:cs="Times New Roman"/>
          <w:sz w:val="28"/>
          <w:szCs w:val="28"/>
        </w:rPr>
        <w:footnoteReference w:id="3"/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54F803" w14:textId="77777777" w:rsidR="00DA471E" w:rsidRDefault="00DA471E" w:rsidP="009400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2D6C74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>внутри текстовых ссылках на библиографию.</w:t>
      </w:r>
    </w:p>
    <w:p w14:paraId="45BB6A79" w14:textId="77777777" w:rsidR="00DA471E" w:rsidRDefault="00DA471E" w:rsidP="009400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История – дисциплина, в которой изучается прошлое как </w:t>
      </w:r>
      <w:r w:rsidR="00CD10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некая данность, которую ничто не властно изменить»</w:t>
      </w:r>
      <w:r w:rsidRPr="00CD1040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1, с. 35</w:t>
      </w:r>
      <w:r w:rsidRPr="00CD104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F08690" w14:textId="77777777" w:rsidR="00013213" w:rsidRDefault="00DA471E" w:rsidP="00DA471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Библиография</w:t>
      </w:r>
    </w:p>
    <w:p w14:paraId="43671DA6" w14:textId="77777777" w:rsidR="00DA471E" w:rsidRPr="0050183F" w:rsidRDefault="00DA471E" w:rsidP="00DA47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М. Апология истории. М.: Наука, 1986.</w:t>
      </w:r>
      <w:r w:rsidR="005E5A15">
        <w:rPr>
          <w:rFonts w:ascii="Times New Roman" w:hAnsi="Times New Roman" w:cs="Times New Roman"/>
          <w:sz w:val="28"/>
          <w:szCs w:val="28"/>
        </w:rPr>
        <w:t xml:space="preserve"> 256 с. </w:t>
      </w:r>
    </w:p>
    <w:sectPr w:rsidR="00DA471E" w:rsidRPr="0050183F" w:rsidSect="00940021">
      <w:headerReference w:type="default" r:id="rId10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C6AF5" w14:textId="77777777" w:rsidR="00262B45" w:rsidRDefault="00262B45" w:rsidP="00DA471E">
      <w:pPr>
        <w:spacing w:after="0" w:line="240" w:lineRule="auto"/>
      </w:pPr>
      <w:r>
        <w:separator/>
      </w:r>
    </w:p>
  </w:endnote>
  <w:endnote w:type="continuationSeparator" w:id="0">
    <w:p w14:paraId="3DDD16A2" w14:textId="77777777" w:rsidR="00262B45" w:rsidRDefault="00262B45" w:rsidP="00DA4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BB098" w14:textId="77777777" w:rsidR="00262B45" w:rsidRDefault="00262B45" w:rsidP="00DA471E">
      <w:pPr>
        <w:spacing w:after="0" w:line="240" w:lineRule="auto"/>
      </w:pPr>
      <w:r>
        <w:separator/>
      </w:r>
    </w:p>
  </w:footnote>
  <w:footnote w:type="continuationSeparator" w:id="0">
    <w:p w14:paraId="791A5142" w14:textId="77777777" w:rsidR="00262B45" w:rsidRDefault="00262B45" w:rsidP="00DA471E">
      <w:pPr>
        <w:spacing w:after="0" w:line="240" w:lineRule="auto"/>
      </w:pPr>
      <w:r>
        <w:continuationSeparator/>
      </w:r>
    </w:p>
  </w:footnote>
  <w:footnote w:id="1">
    <w:p w14:paraId="36150FE6" w14:textId="77777777" w:rsidR="00DA471E" w:rsidRPr="007B56CA" w:rsidRDefault="00DA471E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DA471E">
        <w:rPr>
          <w:rStyle w:val="a7"/>
          <w:rFonts w:ascii="Times New Roman" w:hAnsi="Times New Roman" w:cs="Times New Roman"/>
          <w:sz w:val="24"/>
          <w:szCs w:val="24"/>
        </w:rPr>
        <w:footnoteRef/>
      </w:r>
      <w:r w:rsidRPr="00DA47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 М. Апология истории. М.: Наука, 1986. С</w:t>
      </w:r>
      <w:r w:rsidRPr="007B56CA">
        <w:rPr>
          <w:rFonts w:ascii="Times New Roman" w:hAnsi="Times New Roman" w:cs="Times New Roman"/>
          <w:sz w:val="28"/>
          <w:szCs w:val="28"/>
          <w:lang w:val="en-US"/>
        </w:rPr>
        <w:t xml:space="preserve">. 35. </w:t>
      </w:r>
    </w:p>
  </w:footnote>
  <w:footnote w:id="2">
    <w:p w14:paraId="610FC152" w14:textId="77777777" w:rsidR="00DA471E" w:rsidRPr="007B56CA" w:rsidRDefault="00DA471E">
      <w:pPr>
        <w:pStyle w:val="a5"/>
        <w:rPr>
          <w:lang w:val="en-US"/>
        </w:rPr>
      </w:pPr>
      <w:r w:rsidRPr="00DA471E">
        <w:rPr>
          <w:rStyle w:val="a7"/>
          <w:rFonts w:ascii="Times New Roman" w:hAnsi="Times New Roman" w:cs="Times New Roman"/>
          <w:sz w:val="24"/>
          <w:szCs w:val="24"/>
        </w:rPr>
        <w:footnoteRef/>
      </w:r>
      <w:r w:rsidRPr="00DA471E"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Evans</w:t>
      </w:r>
      <w:r w:rsidRPr="0050183F">
        <w:rPr>
          <w:rFonts w:ascii="Times New Roman" w:hAnsi="Times New Roman" w:cs="Times New Roman"/>
          <w:sz w:val="28"/>
          <w:szCs w:val="28"/>
          <w:lang w:val="en-US"/>
        </w:rPr>
        <w:t xml:space="preserve"> R.J. Telling It Like it Wa</w:t>
      </w:r>
      <w:r>
        <w:rPr>
          <w:rFonts w:ascii="Times New Roman" w:hAnsi="Times New Roman" w:cs="Times New Roman"/>
          <w:sz w:val="28"/>
          <w:szCs w:val="28"/>
          <w:lang w:val="en-US"/>
        </w:rPr>
        <w:t>sn’t // Historically Speaking. 2004. Vol. V. № 4.</w:t>
      </w:r>
      <w:r w:rsidRPr="0050183F">
        <w:rPr>
          <w:rFonts w:ascii="Times New Roman" w:hAnsi="Times New Roman" w:cs="Times New Roman"/>
          <w:sz w:val="28"/>
          <w:szCs w:val="28"/>
          <w:lang w:val="en-US"/>
        </w:rPr>
        <w:t xml:space="preserve"> P. 16</w:t>
      </w:r>
    </w:p>
  </w:footnote>
  <w:footnote w:id="3">
    <w:p w14:paraId="34784DAB" w14:textId="77777777" w:rsidR="00DA471E" w:rsidRDefault="00DA471E">
      <w:pPr>
        <w:pStyle w:val="a5"/>
      </w:pPr>
      <w:r w:rsidRPr="00DA471E">
        <w:rPr>
          <w:rStyle w:val="a7"/>
          <w:rFonts w:ascii="Times New Roman" w:hAnsi="Times New Roman" w:cs="Times New Roman"/>
          <w:sz w:val="24"/>
          <w:szCs w:val="24"/>
        </w:rPr>
        <w:footnoteRef/>
      </w:r>
      <w:r w:rsidRPr="00DA47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Fogel R., Engerman</w:t>
      </w:r>
      <w:r w:rsidRPr="0050183F">
        <w:rPr>
          <w:rFonts w:ascii="Times New Roman" w:hAnsi="Times New Roman" w:cs="Times New Roman"/>
          <w:sz w:val="28"/>
          <w:szCs w:val="28"/>
          <w:lang w:val="en-US"/>
        </w:rPr>
        <w:t xml:space="preserve"> S. The Economic of Slavery // The Reinterpretation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of American Economic History. </w:t>
      </w:r>
      <w:r w:rsidRPr="0050183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A471E">
        <w:rPr>
          <w:rFonts w:ascii="Times New Roman" w:hAnsi="Times New Roman" w:cs="Times New Roman"/>
          <w:sz w:val="28"/>
          <w:szCs w:val="28"/>
        </w:rPr>
        <w:t>.</w:t>
      </w:r>
      <w:r w:rsidRPr="0050183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A471E">
        <w:rPr>
          <w:rFonts w:ascii="Times New Roman" w:hAnsi="Times New Roman" w:cs="Times New Roman"/>
          <w:sz w:val="28"/>
          <w:szCs w:val="28"/>
        </w:rPr>
        <w:t xml:space="preserve">. – </w:t>
      </w:r>
      <w:r w:rsidRPr="0050183F">
        <w:rPr>
          <w:rFonts w:ascii="Times New Roman" w:hAnsi="Times New Roman" w:cs="Times New Roman"/>
          <w:sz w:val="28"/>
          <w:szCs w:val="28"/>
          <w:lang w:val="en-US"/>
        </w:rPr>
        <w:t>London</w:t>
      </w:r>
      <w:r w:rsidRPr="00DA471E">
        <w:rPr>
          <w:rFonts w:ascii="Times New Roman" w:hAnsi="Times New Roman" w:cs="Times New Roman"/>
          <w:sz w:val="28"/>
          <w:szCs w:val="28"/>
        </w:rPr>
        <w:t xml:space="preserve">: </w:t>
      </w:r>
      <w:r w:rsidRPr="0050183F">
        <w:rPr>
          <w:rFonts w:ascii="Times New Roman" w:hAnsi="Times New Roman" w:cs="Times New Roman"/>
          <w:sz w:val="28"/>
          <w:szCs w:val="28"/>
          <w:lang w:val="en-US"/>
        </w:rPr>
        <w:t>Har</w:t>
      </w:r>
      <w:r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Pr="00DA47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DA47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DA47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Publishers</w:t>
      </w:r>
      <w:r w:rsidRPr="00DA471E">
        <w:rPr>
          <w:rFonts w:ascii="Times New Roman" w:hAnsi="Times New Roman" w:cs="Times New Roman"/>
          <w:sz w:val="28"/>
          <w:szCs w:val="28"/>
        </w:rPr>
        <w:t xml:space="preserve">, 1971. </w:t>
      </w:r>
      <w:r w:rsidRPr="0050183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A471E">
        <w:rPr>
          <w:rFonts w:ascii="Times New Roman" w:hAnsi="Times New Roman" w:cs="Times New Roman"/>
          <w:sz w:val="28"/>
          <w:szCs w:val="28"/>
        </w:rPr>
        <w:t>. 311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1094544"/>
      <w:docPartObj>
        <w:docPartGallery w:val="Page Numbers (Top of Page)"/>
        <w:docPartUnique/>
      </w:docPartObj>
    </w:sdtPr>
    <w:sdtEndPr/>
    <w:sdtContent>
      <w:p w14:paraId="25E80C99" w14:textId="77777777" w:rsidR="00CD1040" w:rsidRDefault="00CD104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6C74">
          <w:rPr>
            <w:noProof/>
          </w:rPr>
          <w:t>1</w:t>
        </w:r>
        <w:r>
          <w:fldChar w:fldCharType="end"/>
        </w:r>
      </w:p>
    </w:sdtContent>
  </w:sdt>
  <w:p w14:paraId="523812DC" w14:textId="77777777" w:rsidR="00CD1040" w:rsidRDefault="00CD104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15C7D"/>
    <w:multiLevelType w:val="hybridMultilevel"/>
    <w:tmpl w:val="DA8817D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0746AB"/>
    <w:multiLevelType w:val="hybridMultilevel"/>
    <w:tmpl w:val="EF0417AA"/>
    <w:lvl w:ilvl="0" w:tplc="3EE65BC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87"/>
    <w:rsid w:val="00013213"/>
    <w:rsid w:val="00227DC8"/>
    <w:rsid w:val="00262B45"/>
    <w:rsid w:val="002D6C74"/>
    <w:rsid w:val="002E4360"/>
    <w:rsid w:val="00325E52"/>
    <w:rsid w:val="0050183F"/>
    <w:rsid w:val="00517896"/>
    <w:rsid w:val="005E5A15"/>
    <w:rsid w:val="00644EE4"/>
    <w:rsid w:val="00664C84"/>
    <w:rsid w:val="00695A3F"/>
    <w:rsid w:val="007755B3"/>
    <w:rsid w:val="007B509C"/>
    <w:rsid w:val="007B56CA"/>
    <w:rsid w:val="0085785C"/>
    <w:rsid w:val="008634F8"/>
    <w:rsid w:val="00940021"/>
    <w:rsid w:val="00980F01"/>
    <w:rsid w:val="009A2393"/>
    <w:rsid w:val="009F704A"/>
    <w:rsid w:val="00A660ED"/>
    <w:rsid w:val="00C142DA"/>
    <w:rsid w:val="00CD1040"/>
    <w:rsid w:val="00CD6387"/>
    <w:rsid w:val="00CE3323"/>
    <w:rsid w:val="00D077B1"/>
    <w:rsid w:val="00D16197"/>
    <w:rsid w:val="00DA471E"/>
    <w:rsid w:val="00E066DF"/>
    <w:rsid w:val="00E56D0A"/>
    <w:rsid w:val="00E84B65"/>
    <w:rsid w:val="00EF7A3C"/>
    <w:rsid w:val="00FC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5CA06"/>
  <w15:docId w15:val="{1B1CDF4A-54A2-427A-B393-B1374521C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321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27DC8"/>
    <w:pPr>
      <w:ind w:left="720"/>
      <w:contextualSpacing/>
    </w:pPr>
  </w:style>
  <w:style w:type="character" w:customStyle="1" w:styleId="InternetLink">
    <w:name w:val="Internet Link"/>
    <w:rsid w:val="00DA471E"/>
    <w:rPr>
      <w:color w:val="000080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DA471E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DA471E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DA471E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CD10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D1040"/>
  </w:style>
  <w:style w:type="paragraph" w:styleId="aa">
    <w:name w:val="footer"/>
    <w:basedOn w:val="a"/>
    <w:link w:val="ab"/>
    <w:uiPriority w:val="99"/>
    <w:unhideWhenUsed/>
    <w:rsid w:val="00CD10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D1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7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8698/2306-8477-2018-9-55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hse.ru/pubs/share/direct/document/15178496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DD502-137A-4290-9D0D-9362298FA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Коля</cp:lastModifiedBy>
  <cp:revision>26</cp:revision>
  <dcterms:created xsi:type="dcterms:W3CDTF">2015-05-13T06:32:00Z</dcterms:created>
  <dcterms:modified xsi:type="dcterms:W3CDTF">2021-09-24T07:39:00Z</dcterms:modified>
</cp:coreProperties>
</file>