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5.png" ContentType="image/png"/>
  <Override PartName="/word/media/image4.png" ContentType="image/png"/>
  <Override PartName="/word/media/image3.png" ContentType="image/png"/>
  <Override PartName="/word/media/image6.png" ContentType="image/png"/>
  <Override PartName="/word/media/image8.png" ContentType="image/png"/>
  <Override PartName="/word/media/image2.png" ContentType="image/png"/>
  <Override PartName="/word/media/image7.png" ContentType="image/png"/>
  <Override PartName="/word/media/image9.png" ContentType="image/png"/>
  <Override PartName="/word/media/image12.jpeg" ContentType="image/jpeg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.jpeg" ContentType="image/jpeg"/>
  <Override PartName="/word/media/image16.png" ContentType="image/png"/>
  <Override PartName="/word/media/image10.png" ContentType="image/png"/>
  <Override PartName="/word/media/image11.png" ContentType="image/png"/>
  <Override PartName="/word/media/image13.png" ContentType="image/png"/>
  <Override PartName="/word/media/image14.png" ContentType="image/png"/>
  <Override PartName="/word/media/image15.png" ContentType="image/png"/>
  <Override PartName="/word/footer1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W w:w="9571" w:type="dxa"/>
        <w:jc w:val="left"/>
        <w:tblInd w:w="-108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3"/>
        <w:gridCol w:w="8187"/>
      </w:tblGrid>
      <w:tr>
        <w:trPr/>
        <w:tc>
          <w:tcPr>
            <w:tcW w:w="1383" w:type="dxa"/>
            <w:tcBorders/>
            <w:shd w:fill="auto" w:val="clear"/>
          </w:tcPr>
          <w:p>
            <w:pPr>
              <w:pStyle w:val="Normal"/>
              <w:snapToGrid w:val="false"/>
              <w:spacing w:before="0" w:after="0"/>
              <w:rPr>
                <w:rFonts w:ascii="Times New Roman" w:hAnsi="Times New Roman" w:cs="Times New Roman"/>
                <w:b/>
                <w:b/>
                <w:lang w:val="ru-RU" w:eastAsia="ru-RU"/>
              </w:rPr>
            </w:pPr>
            <w:r>
              <w:rPr>
                <w:rFonts w:cs="Times New Roman" w:ascii="Times New Roman" w:hAnsi="Times New Roman"/>
                <w:b/>
                <w:lang w:val="ru-RU" w:eastAsia="ru-RU"/>
              </w:rPr>
              <w:drawing>
                <wp:anchor behindDoc="0" distT="0" distB="0" distL="114935" distR="114935" simplePos="0" locked="0" layoutInCell="1" allowOverlap="1" relativeHeight="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-361" y="0"/>
                      <wp:lineTo x="-361" y="21252"/>
                      <wp:lineTo x="21591" y="21252"/>
                      <wp:lineTo x="21591" y="0"/>
                      <wp:lineTo x="-361" y="0"/>
                    </wp:wrapPolygon>
                  </wp:wrapTight>
                  <wp:docPr id="1" name="Изображение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Изображение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rcRect l="-36" t="-31" r="-36" b="-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187" w:type="dxa"/>
            <w:tcBorders/>
            <w:shd w:fill="auto" w:val="clear"/>
          </w:tcPr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высшего образования</w:t>
            </w:r>
          </w:p>
          <w:p>
            <w:pPr>
              <w:pStyle w:val="Normal"/>
              <w:spacing w:before="0" w:after="0"/>
              <w:ind w:left="0" w:right="-2" w:hanging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«Московский государственный технический университет</w:t>
            </w:r>
          </w:p>
          <w:p>
            <w:pPr>
              <w:pStyle w:val="Normal"/>
              <w:spacing w:before="0" w:after="0"/>
              <w:ind w:left="0" w:right="-2" w:hanging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имени Н.Э. Баумана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(национальный исследовательский университет)»</w:t>
            </w:r>
          </w:p>
          <w:p>
            <w:pPr>
              <w:pStyle w:val="Normal"/>
              <w:spacing w:before="0" w:after="0"/>
              <w:jc w:val="center"/>
              <w:rPr>
                <w:rFonts w:ascii="Times New Roman" w:hAnsi="Times New Roman" w:cs="Times New Roman"/>
                <w:b/>
                <w:b/>
              </w:rPr>
            </w:pPr>
            <w:r>
              <w:rPr>
                <w:rFonts w:cs="Times New Roman" w:ascii="Times New Roman" w:hAnsi="Times New Roman"/>
                <w:b/>
              </w:rPr>
              <w:t>(МГТУ им. Н.Э. Баумана)</w:t>
            </w:r>
          </w:p>
        </w:tc>
      </w:tr>
    </w:tbl>
    <w:p>
      <w:pPr>
        <w:pStyle w:val="Normal"/>
        <w:pBdr>
          <w:bottom w:val="thinThickSmallGap" w:sz="24" w:space="1" w:color="000000"/>
        </w:pBdr>
        <w:spacing w:before="0" w:after="0"/>
        <w:jc w:val="center"/>
        <w:rPr>
          <w:rFonts w:ascii="Times New Roman" w:hAnsi="Times New Roman" w:cs="Times New Roman"/>
          <w:b/>
          <w:b/>
          <w:sz w:val="10"/>
        </w:rPr>
      </w:pPr>
      <w:r>
        <w:rPr>
          <w:rFonts w:cs="Times New Roman" w:ascii="Times New Roman" w:hAnsi="Times New Roman"/>
          <w:b/>
          <w:sz w:val="10"/>
        </w:rPr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36"/>
        </w:rPr>
      </w:pPr>
      <w:r>
        <w:rPr>
          <w:rFonts w:cs="Times New Roman" w:ascii="Times New Roman" w:hAnsi="Times New Roman"/>
          <w:b/>
          <w:sz w:val="36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>ФАКУЛЬТЕТ</w:t>
      </w:r>
      <w:r>
        <w:rPr>
          <w:rFonts w:eastAsia="Times New Roman" w:cs="Times New Roman" w:ascii="Times New Roman" w:hAnsi="Times New Roman"/>
          <w:kern w:val="2"/>
          <w:sz w:val="28"/>
          <w:szCs w:val="28"/>
          <w:lang w:eastAsia="zh-CN" w:bidi="hi-IN"/>
        </w:rPr>
        <w:t xml:space="preserve"> </w:t>
      </w:r>
      <w:r>
        <w:rPr>
          <w:rFonts w:eastAsia="Times New Roman" w:cs="Times New Roman" w:ascii="Times New Roman" w:hAnsi="Times New Roman"/>
          <w:i/>
          <w:kern w:val="2"/>
          <w:sz w:val="28"/>
          <w:szCs w:val="28"/>
          <w:u w:val="single"/>
          <w:lang w:eastAsia="zh-CN" w:bidi="hi-IN"/>
        </w:rPr>
        <w:tab/>
        <w:tab/>
        <w:t xml:space="preserve">Информатика и </w:t>
      </w:r>
      <w:r>
        <w:rPr>
          <w:rFonts w:eastAsia="Times New Roman" w:cs="Times New Roman" w:ascii="Times New Roman" w:hAnsi="Times New Roman"/>
          <w:i/>
          <w:iCs/>
          <w:kern w:val="2"/>
          <w:sz w:val="28"/>
          <w:szCs w:val="28"/>
          <w:u w:val="single"/>
          <w:lang w:eastAsia="zh-CN" w:bidi="hi-IN"/>
        </w:rPr>
        <w:t>системы управления</w:t>
      </w:r>
      <w:r>
        <w:rPr>
          <w:rFonts w:eastAsia="Times New Roman" w:cs="Times New Roman" w:ascii="Times New Roman" w:hAnsi="Times New Roman"/>
          <w:i/>
          <w:kern w:val="2"/>
          <w:sz w:val="28"/>
          <w:szCs w:val="28"/>
          <w:u w:val="single"/>
          <w:lang w:eastAsia="zh-CN" w:bidi="hi-IN"/>
        </w:rPr>
        <w:tab/>
        <w:tab/>
        <w:tab/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 xml:space="preserve">КАФЕДРА </w:t>
      </w:r>
      <w:r>
        <w:rPr>
          <w:rFonts w:eastAsia="Times New Roman" w:cs="Times New Roman" w:ascii="Times New Roman" w:hAnsi="Times New Roman"/>
          <w:iCs/>
          <w:kern w:val="2"/>
          <w:sz w:val="28"/>
          <w:szCs w:val="28"/>
          <w:u w:val="single"/>
          <w:lang w:eastAsia="zh-CN" w:bidi="hi-IN"/>
        </w:rPr>
        <w:t xml:space="preserve"> </w:t>
      </w:r>
      <w:r>
        <w:rPr>
          <w:rFonts w:eastAsia="Times New Roman" w:cs="Times New Roman" w:ascii="Times New Roman" w:hAnsi="Times New Roman"/>
          <w:i/>
          <w:iCs/>
          <w:kern w:val="2"/>
          <w:sz w:val="28"/>
          <w:szCs w:val="28"/>
          <w:u w:val="single"/>
          <w:lang w:eastAsia="zh-CN" w:bidi="hi-IN"/>
        </w:rPr>
        <w:t>Программное обеспечение ЭВМ и информационные технологии</w:t>
      </w:r>
      <w:r>
        <w:rPr>
          <w:rFonts w:eastAsia="Times New Roman" w:cs="Times New Roman" w:ascii="Times New Roman" w:hAnsi="Times New Roman"/>
          <w:iCs/>
          <w:kern w:val="2"/>
          <w:sz w:val="28"/>
          <w:szCs w:val="28"/>
          <w:u w:val="single"/>
          <w:lang w:eastAsia="zh-CN" w:bidi="hi-IN"/>
        </w:rPr>
        <w:tab/>
      </w:r>
    </w:p>
    <w:p>
      <w:pPr>
        <w:pStyle w:val="Normal"/>
        <w:spacing w:before="0" w:after="0"/>
        <w:rPr>
          <w:rFonts w:ascii="Times New Roman" w:hAnsi="Times New Roman" w:cs="Times New Roman"/>
          <w:i/>
          <w:i/>
          <w:sz w:val="18"/>
        </w:rPr>
      </w:pPr>
      <w:r>
        <w:rPr>
          <w:rFonts w:cs="Times New Roman" w:ascii="Times New Roman" w:hAnsi="Times New Roman"/>
          <w:i/>
          <w:sz w:val="18"/>
        </w:rPr>
      </w:r>
    </w:p>
    <w:p>
      <w:pPr>
        <w:pStyle w:val="Normal"/>
        <w:spacing w:before="0" w:after="0"/>
        <w:rPr>
          <w:rFonts w:ascii="Times New Roman" w:hAnsi="Times New Roman" w:cs="Times New Roman"/>
          <w:i/>
          <w:i/>
          <w:sz w:val="32"/>
        </w:rPr>
      </w:pPr>
      <w:r>
        <w:rPr>
          <w:rFonts w:cs="Times New Roman" w:ascii="Times New Roman" w:hAnsi="Times New Roman"/>
          <w:i/>
          <w:sz w:val="32"/>
        </w:rPr>
      </w:r>
    </w:p>
    <w:p>
      <w:pPr>
        <w:pStyle w:val="Normal"/>
        <w:spacing w:before="0" w:after="0"/>
        <w:rPr>
          <w:rFonts w:ascii="Times New Roman" w:hAnsi="Times New Roman" w:cs="Times New Roman"/>
          <w:i/>
          <w:i/>
          <w:sz w:val="32"/>
        </w:rPr>
      </w:pPr>
      <w:r>
        <w:rPr>
          <w:rFonts w:cs="Times New Roman" w:ascii="Times New Roman" w:hAnsi="Times New Roman"/>
          <w:i/>
          <w:sz w:val="32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sz w:val="28"/>
          <w:szCs w:val="28"/>
        </w:rPr>
      </w:pPr>
      <w:r>
        <w:rPr>
          <w:rFonts w:cs="Times New Roman" w:ascii="Times New Roman" w:hAnsi="Times New Roman"/>
          <w:b/>
          <w:sz w:val="28"/>
          <w:szCs w:val="28"/>
        </w:rPr>
        <w:t>РАСЧЕТНО-ПОЯСНИТЕЛЬНАЯ ЗАПИСКА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  <w:t>К   КУРСОВОМУ   ПРОЕКТУ  НА ТЕМУ: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28"/>
          <w:szCs w:val="28"/>
        </w:rPr>
      </w:pPr>
      <w:r>
        <w:rPr>
          <w:rFonts w:cs="Times New Roman" w:ascii="Times New Roman" w:hAnsi="Times New Roman"/>
          <w:b/>
          <w:i/>
          <w:sz w:val="28"/>
          <w:szCs w:val="28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i/>
          <w:i/>
          <w:sz w:val="14"/>
        </w:rPr>
      </w:pPr>
      <w:r>
        <w:rPr>
          <w:rFonts w:cs="Times New Roman" w:ascii="Times New Roman" w:hAnsi="Times New Roman"/>
          <w:b/>
          <w:i/>
          <w:sz w:val="14"/>
        </w:rPr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  <w:i/>
          <w:sz w:val="40"/>
        </w:rPr>
        <w:t xml:space="preserve"> </w:t>
      </w:r>
      <w:r>
        <w:rPr>
          <w:rFonts w:cs="Times New Roman" w:ascii="Times New Roman" w:hAnsi="Times New Roman"/>
          <w:b/>
          <w:i w:val="false"/>
          <w:iCs w:val="false"/>
          <w:sz w:val="40"/>
          <w:szCs w:val="40"/>
          <w:u w:val="none"/>
        </w:rPr>
        <w:t>Разработка Web-приложения, содержащего информацию о фильмах, с использованием баз данных.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i/>
          <w:i/>
          <w:sz w:val="40"/>
        </w:rPr>
      </w:pPr>
      <w:r>
        <w:rPr>
          <w:rFonts w:cs="Times New Roman" w:ascii="Times New Roman" w:hAnsi="Times New Roman"/>
          <w:b/>
          <w:i/>
          <w:sz w:val="40"/>
        </w:rPr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widowControl w:val="false"/>
        <w:suppressAutoHyphens w:val="true"/>
        <w:spacing w:lineRule="exact" w:line="300" w:before="0" w:after="0"/>
        <w:rPr/>
      </w:pPr>
      <w:r>
        <w:rPr>
          <w:rFonts w:eastAsia="Droid Sans Fallback" w:cs="Times New Roman" w:ascii="Times New Roman" w:hAnsi="Times New Roman"/>
          <w:kern w:val="2"/>
          <w:sz w:val="28"/>
          <w:szCs w:val="24"/>
          <w:lang w:eastAsia="zh-CN" w:bidi="hi-IN"/>
        </w:rPr>
        <w:t xml:space="preserve">Студент    </w:t>
      </w:r>
      <w:r>
        <w:rPr>
          <w:rFonts w:eastAsia="Droid Sans Fallback" w:cs="Times New Roman" w:ascii="Times New Roman" w:hAnsi="Times New Roman"/>
          <w:kern w:val="2"/>
          <w:sz w:val="28"/>
          <w:szCs w:val="24"/>
          <w:u w:val="single"/>
          <w:lang w:eastAsia="zh-CN" w:bidi="hi-IN"/>
        </w:rPr>
        <w:tab/>
        <w:tab/>
        <w:t>ИУ7-61Б</w:t>
        <w:tab/>
        <w:tab/>
      </w:r>
      <w:r>
        <w:rPr>
          <w:rFonts w:eastAsia="Droid Sans Fallback" w:cs="Times New Roman" w:ascii="Times New Roman" w:hAnsi="Times New Roman"/>
          <w:b/>
          <w:kern w:val="2"/>
          <w:sz w:val="24"/>
          <w:szCs w:val="24"/>
          <w:lang w:eastAsia="zh-CN" w:bidi="hi-IN"/>
        </w:rPr>
        <w:t xml:space="preserve">   </w:t>
        <w:tab/>
        <w:t xml:space="preserve">   </w:t>
      </w:r>
      <w:r>
        <w:rPr>
          <w:rFonts w:eastAsia="Droid Sans Fallback" w:cs="Times New Roman" w:ascii="Times New Roman" w:hAnsi="Times New Roman"/>
          <w:kern w:val="2"/>
          <w:sz w:val="24"/>
          <w:szCs w:val="24"/>
          <w:u w:val="single"/>
          <w:lang w:eastAsia="zh-CN" w:bidi="hi-IN"/>
        </w:rPr>
        <w:tab/>
        <w:tab/>
        <w:tab/>
      </w:r>
      <w:r>
        <w:rPr>
          <w:rFonts w:eastAsia="Droid Sans Fallback" w:cs="Times New Roman" w:ascii="Times New Roman" w:hAnsi="Times New Roman"/>
          <w:kern w:val="2"/>
          <w:sz w:val="24"/>
          <w:szCs w:val="24"/>
          <w:lang w:eastAsia="zh-CN" w:bidi="hi-IN"/>
        </w:rPr>
        <w:t xml:space="preserve">   </w:t>
      </w:r>
      <w:r>
        <w:rPr>
          <w:rFonts w:eastAsia="Droid Sans Fallback" w:cs="Times New Roman" w:ascii="Times New Roman" w:hAnsi="Times New Roman"/>
          <w:kern w:val="2"/>
          <w:sz w:val="24"/>
          <w:szCs w:val="24"/>
          <w:u w:val="single"/>
          <w:lang w:eastAsia="zh-CN" w:bidi="hi-IN"/>
        </w:rPr>
        <w:t xml:space="preserve">      А.Д. Сушина</w:t>
        <w:tab/>
      </w:r>
    </w:p>
    <w:p>
      <w:pPr>
        <w:pStyle w:val="Normal"/>
        <w:widowControl w:val="false"/>
        <w:suppressAutoHyphens w:val="true"/>
        <w:spacing w:lineRule="auto" w:line="240" w:before="0" w:after="0"/>
        <w:ind w:left="1416" w:right="565" w:firstLine="708"/>
        <w:rPr>
          <w:rFonts w:ascii="Times New Roman" w:hAnsi="Times New Roman" w:eastAsia="Droid Sans Fallback" w:cs="Times New Roman"/>
          <w:kern w:val="2"/>
          <w:sz w:val="18"/>
          <w:szCs w:val="18"/>
          <w:lang w:eastAsia="zh-CN" w:bidi="hi-IN"/>
        </w:rPr>
      </w:pPr>
      <w:r>
        <w:rPr>
          <w:rFonts w:eastAsia="Droid Sans Fallback" w:cs="Times New Roman" w:ascii="Times New Roman" w:hAnsi="Times New Roman"/>
          <w:kern w:val="2"/>
          <w:sz w:val="18"/>
          <w:szCs w:val="18"/>
          <w:lang w:eastAsia="zh-CN" w:bidi="hi-IN"/>
        </w:rPr>
        <w:t xml:space="preserve">     </w:t>
      </w:r>
      <w:r>
        <w:rPr>
          <w:rFonts w:eastAsia="Droid Sans Fallback" w:cs="Times New Roman" w:ascii="Times New Roman" w:hAnsi="Times New Roman"/>
          <w:kern w:val="2"/>
          <w:sz w:val="18"/>
          <w:szCs w:val="18"/>
          <w:lang w:eastAsia="zh-CN" w:bidi="hi-IN"/>
        </w:rPr>
        <w:t>(Группа)</w:t>
        <w:tab/>
        <w:tab/>
        <w:t xml:space="preserve">                             (Подпись, дата)                   (И.О.Фамилия)</w:t>
      </w:r>
    </w:p>
    <w:p>
      <w:pPr>
        <w:pStyle w:val="Normal"/>
        <w:widowControl w:val="false"/>
        <w:suppressAutoHyphens w:val="true"/>
        <w:spacing w:lineRule="auto" w:line="240" w:before="0" w:after="0"/>
        <w:ind w:left="0" w:right="565" w:hanging="0"/>
        <w:rPr>
          <w:rFonts w:ascii="Times New Roman" w:hAnsi="Times New Roman" w:eastAsia="Droid Sans Fallback" w:cs="Times New Roman"/>
          <w:kern w:val="2"/>
          <w:sz w:val="18"/>
          <w:szCs w:val="18"/>
          <w:lang w:eastAsia="zh-CN" w:bidi="hi-IN"/>
        </w:rPr>
      </w:pPr>
      <w:r>
        <w:rPr>
          <w:rFonts w:eastAsia="Droid Sans Fallback" w:cs="Times New Roman" w:ascii="Times New Roman" w:hAnsi="Times New Roman"/>
          <w:kern w:val="2"/>
          <w:sz w:val="18"/>
          <w:szCs w:val="18"/>
          <w:lang w:eastAsia="zh-CN" w:bidi="hi-IN"/>
        </w:rPr>
        <w:t xml:space="preserve">        </w:t>
      </w:r>
    </w:p>
    <w:p>
      <w:pPr>
        <w:pStyle w:val="Normal"/>
        <w:widowControl w:val="false"/>
        <w:suppressAutoHyphens w:val="true"/>
        <w:spacing w:lineRule="exact" w:line="300" w:before="0" w:after="0"/>
        <w:rPr>
          <w:rFonts w:ascii="Times New Roman" w:hAnsi="Times New Roman" w:eastAsia="Droid Sans Fallback" w:cs="Times New Roman"/>
          <w:kern w:val="2"/>
          <w:sz w:val="28"/>
          <w:szCs w:val="24"/>
          <w:lang w:eastAsia="zh-CN" w:bidi="hi-IN"/>
        </w:rPr>
      </w:pPr>
      <w:r>
        <w:rPr>
          <w:rFonts w:eastAsia="Droid Sans Fallback" w:cs="Times New Roman" w:ascii="Times New Roman" w:hAnsi="Times New Roman"/>
          <w:kern w:val="2"/>
          <w:sz w:val="28"/>
          <w:szCs w:val="24"/>
          <w:lang w:eastAsia="zh-CN" w:bidi="hi-IN"/>
        </w:rPr>
      </w:r>
    </w:p>
    <w:p>
      <w:pPr>
        <w:pStyle w:val="Normal"/>
        <w:widowControl w:val="false"/>
        <w:suppressAutoHyphens w:val="true"/>
        <w:spacing w:lineRule="exact" w:line="300" w:before="0" w:after="0"/>
        <w:rPr/>
      </w:pPr>
      <w:r>
        <w:rPr>
          <w:rFonts w:eastAsia="Droid Sans Fallback" w:cs="Times New Roman" w:ascii="Times New Roman" w:hAnsi="Times New Roman"/>
          <w:kern w:val="2"/>
          <w:sz w:val="28"/>
          <w:szCs w:val="24"/>
          <w:lang w:eastAsia="zh-CN" w:bidi="hi-IN"/>
        </w:rPr>
        <w:t xml:space="preserve">Руководитель курсовой работы </w:t>
        <w:tab/>
        <w:tab/>
        <w:t xml:space="preserve"> </w:t>
      </w:r>
      <w:r>
        <w:rPr>
          <w:rFonts w:eastAsia="Droid Sans Fallback" w:cs="Times New Roman" w:ascii="Times New Roman" w:hAnsi="Times New Roman"/>
          <w:b/>
          <w:kern w:val="2"/>
          <w:sz w:val="24"/>
          <w:szCs w:val="24"/>
          <w:lang w:eastAsia="zh-CN" w:bidi="hi-IN"/>
        </w:rPr>
        <w:t xml:space="preserve">  </w:t>
      </w:r>
      <w:r>
        <w:rPr>
          <w:rFonts w:eastAsia="Droid Sans Fallback" w:cs="Times New Roman" w:ascii="Times New Roman" w:hAnsi="Times New Roman"/>
          <w:bCs/>
          <w:kern w:val="2"/>
          <w:sz w:val="24"/>
          <w:szCs w:val="24"/>
          <w:u w:val="single"/>
          <w:lang w:eastAsia="zh-CN" w:bidi="hi-IN"/>
        </w:rPr>
        <w:tab/>
        <w:tab/>
        <w:tab/>
      </w:r>
      <w:r>
        <w:rPr>
          <w:rFonts w:eastAsia="Droid Sans Fallback" w:cs="Times New Roman" w:ascii="Times New Roman" w:hAnsi="Times New Roman"/>
          <w:b/>
          <w:kern w:val="2"/>
          <w:sz w:val="24"/>
          <w:szCs w:val="24"/>
          <w:lang w:eastAsia="zh-CN" w:bidi="hi-IN"/>
        </w:rPr>
        <w:t xml:space="preserve">   </w:t>
      </w:r>
      <w:r>
        <w:rPr>
          <w:rFonts w:eastAsia="Droid Sans Fallback" w:cs="Times New Roman" w:ascii="Times New Roman" w:hAnsi="Times New Roman"/>
          <w:b/>
          <w:kern w:val="2"/>
          <w:sz w:val="24"/>
          <w:szCs w:val="24"/>
          <w:u w:val="single"/>
          <w:lang w:eastAsia="zh-CN" w:bidi="hi-IN"/>
        </w:rPr>
        <w:t xml:space="preserve">   М</w:t>
      </w:r>
      <w:r>
        <w:rPr>
          <w:rFonts w:eastAsia="SimSun" w:cs="Times New Roman" w:ascii="Times New Roman" w:hAnsi="Times New Roman"/>
          <w:kern w:val="2"/>
          <w:sz w:val="24"/>
          <w:szCs w:val="24"/>
          <w:u w:val="single"/>
          <w:lang w:eastAsia="zh-CN" w:bidi="hi-IN"/>
        </w:rPr>
        <w:t>.В. Филиппов</w:t>
        <w:tab/>
      </w:r>
    </w:p>
    <w:p>
      <w:pPr>
        <w:pStyle w:val="Normal"/>
        <w:widowControl w:val="false"/>
        <w:suppressAutoHyphens w:val="true"/>
        <w:spacing w:lineRule="exact" w:line="300" w:before="0" w:after="0"/>
        <w:rPr>
          <w:rFonts w:ascii="Times New Roman" w:hAnsi="Times New Roman" w:eastAsia="Droid Sans Fallback" w:cs="Times New Roman"/>
          <w:kern w:val="2"/>
          <w:sz w:val="18"/>
          <w:szCs w:val="18"/>
          <w:lang w:eastAsia="zh-CN" w:bidi="hi-IN"/>
        </w:rPr>
      </w:pPr>
      <w:r>
        <w:rPr>
          <w:rFonts w:eastAsia="Droid Sans Fallback" w:cs="Times New Roman" w:ascii="Times New Roman" w:hAnsi="Times New Roman"/>
          <w:kern w:val="2"/>
          <w:sz w:val="18"/>
          <w:szCs w:val="18"/>
          <w:lang w:eastAsia="zh-CN" w:bidi="hi-IN"/>
        </w:rPr>
        <w:t xml:space="preserve">                                                                                                                           </w:t>
      </w:r>
      <w:r>
        <w:rPr>
          <w:rFonts w:eastAsia="Droid Sans Fallback" w:cs="Times New Roman" w:ascii="Times New Roman" w:hAnsi="Times New Roman"/>
          <w:kern w:val="2"/>
          <w:sz w:val="18"/>
          <w:szCs w:val="18"/>
          <w:lang w:eastAsia="zh-CN" w:bidi="hi-IN"/>
        </w:rPr>
        <w:t xml:space="preserve">(Подпись, дата)                    (И.О.Фамилия)  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kern w:val="2"/>
          <w:sz w:val="28"/>
          <w:szCs w:val="28"/>
          <w:lang w:eastAsia="zh-CN" w:bidi="hi-IN"/>
        </w:rPr>
      </w:pPr>
      <w:r>
        <w:rPr>
          <w:rFonts w:eastAsia="Times New Roman" w:cs="Times New Roman" w:ascii="Times New Roman" w:hAnsi="Times New Roman"/>
          <w:kern w:val="2"/>
          <w:sz w:val="28"/>
          <w:szCs w:val="28"/>
          <w:lang w:eastAsia="zh-CN" w:bidi="hi-IN"/>
        </w:rPr>
      </w:r>
    </w:p>
    <w:p>
      <w:pPr>
        <w:pStyle w:val="Normal"/>
        <w:widowControl w:val="false"/>
        <w:suppressAutoHyphens w:val="true"/>
        <w:spacing w:lineRule="exact" w:line="300" w:before="0" w:after="0"/>
        <w:rPr>
          <w:rFonts w:ascii="Times New Roman" w:hAnsi="Times New Roman" w:eastAsia="Droid Sans Fallback" w:cs="Times New Roman"/>
          <w:kern w:val="2"/>
          <w:sz w:val="28"/>
          <w:szCs w:val="24"/>
          <w:lang w:eastAsia="zh-CN" w:bidi="hi-IN"/>
        </w:rPr>
      </w:pPr>
      <w:r>
        <w:rPr>
          <w:rFonts w:eastAsia="Droid Sans Fallback" w:cs="Times New Roman" w:ascii="Times New Roman" w:hAnsi="Times New Roman"/>
          <w:kern w:val="2"/>
          <w:sz w:val="28"/>
          <w:szCs w:val="24"/>
          <w:lang w:eastAsia="zh-CN" w:bidi="hi-IN"/>
        </w:rPr>
      </w:r>
    </w:p>
    <w:p>
      <w:pPr>
        <w:pStyle w:val="Normal"/>
        <w:widowControl w:val="false"/>
        <w:suppressAutoHyphens w:val="true"/>
        <w:spacing w:lineRule="exact" w:line="300" w:before="0" w:after="0"/>
        <w:rPr/>
      </w:pPr>
      <w:r>
        <w:rPr>
          <w:rFonts w:eastAsia="Droid Sans Fallback" w:cs="Times New Roman" w:ascii="Times New Roman" w:hAnsi="Times New Roman"/>
          <w:kern w:val="2"/>
          <w:sz w:val="28"/>
          <w:szCs w:val="24"/>
          <w:lang w:eastAsia="zh-CN" w:bidi="hi-IN"/>
        </w:rPr>
        <w:t xml:space="preserve">Консультант </w:t>
        <w:tab/>
        <w:tab/>
        <w:tab/>
        <w:tab/>
        <w:tab/>
      </w:r>
      <w:r>
        <w:rPr>
          <w:rFonts w:eastAsia="Droid Sans Fallback" w:cs="Times New Roman" w:ascii="Times New Roman" w:hAnsi="Times New Roman"/>
          <w:b/>
          <w:kern w:val="2"/>
          <w:sz w:val="24"/>
          <w:szCs w:val="24"/>
          <w:lang w:eastAsia="zh-CN" w:bidi="hi-IN"/>
        </w:rPr>
        <w:t xml:space="preserve">   </w:t>
      </w:r>
      <w:r>
        <w:rPr>
          <w:rFonts w:eastAsia="Droid Sans Fallback" w:cs="Times New Roman" w:ascii="Times New Roman" w:hAnsi="Times New Roman"/>
          <w:bCs/>
          <w:kern w:val="2"/>
          <w:sz w:val="24"/>
          <w:szCs w:val="24"/>
          <w:u w:val="single"/>
          <w:lang w:eastAsia="zh-CN" w:bidi="hi-IN"/>
        </w:rPr>
        <w:tab/>
        <w:tab/>
        <w:tab/>
      </w:r>
      <w:r>
        <w:rPr>
          <w:rFonts w:eastAsia="Droid Sans Fallback" w:cs="Times New Roman" w:ascii="Times New Roman" w:hAnsi="Times New Roman"/>
          <w:b/>
          <w:kern w:val="2"/>
          <w:sz w:val="24"/>
          <w:szCs w:val="24"/>
          <w:lang w:eastAsia="zh-CN" w:bidi="hi-IN"/>
        </w:rPr>
        <w:t xml:space="preserve">   </w:t>
      </w:r>
      <w:r>
        <w:rPr>
          <w:rFonts w:eastAsia="Droid Sans Fallback" w:cs="Times New Roman" w:ascii="Times New Roman" w:hAnsi="Times New Roman"/>
          <w:bCs/>
          <w:kern w:val="2"/>
          <w:sz w:val="24"/>
          <w:szCs w:val="24"/>
          <w:lang w:eastAsia="zh-CN" w:bidi="hi-IN"/>
        </w:rPr>
        <w:t>______________</w:t>
      </w:r>
    </w:p>
    <w:p>
      <w:pPr>
        <w:pStyle w:val="Normal"/>
        <w:widowControl w:val="false"/>
        <w:suppressAutoHyphens w:val="true"/>
        <w:spacing w:lineRule="exact" w:line="300" w:before="0" w:after="0"/>
        <w:rPr>
          <w:rFonts w:ascii="Times New Roman" w:hAnsi="Times New Roman" w:eastAsia="Droid Sans Fallback" w:cs="Times New Roman"/>
          <w:b/>
          <w:b/>
          <w:i/>
          <w:i/>
          <w:kern w:val="2"/>
          <w:sz w:val="18"/>
          <w:szCs w:val="18"/>
          <w:lang w:eastAsia="zh-CN" w:bidi="hi-IN"/>
        </w:rPr>
      </w:pPr>
      <w:r>
        <w:rPr>
          <w:rFonts w:eastAsia="Droid Sans Fallback" w:cs="Times New Roman" w:ascii="Times New Roman" w:hAnsi="Times New Roman"/>
          <w:b/>
          <w:i/>
          <w:kern w:val="2"/>
          <w:sz w:val="18"/>
          <w:szCs w:val="18"/>
          <w:lang w:eastAsia="zh-CN" w:bidi="hi-IN"/>
        </w:rPr>
        <w:t xml:space="preserve">                                                                                                                           </w:t>
      </w:r>
      <w:r>
        <w:rPr>
          <w:rFonts w:eastAsia="Droid Sans Fallback" w:cs="Times New Roman" w:ascii="Times New Roman" w:hAnsi="Times New Roman"/>
          <w:b/>
          <w:i/>
          <w:kern w:val="2"/>
          <w:sz w:val="18"/>
          <w:szCs w:val="18"/>
          <w:lang w:eastAsia="zh-CN" w:bidi="hi-IN"/>
        </w:rPr>
        <w:t xml:space="preserve">(Подпись, дата)                    (И.О.Фамилия)  </w:t>
      </w:r>
    </w:p>
    <w:p>
      <w:pPr>
        <w:pStyle w:val="Normal"/>
        <w:widowControl w:val="false"/>
        <w:suppressAutoHyphens w:val="true"/>
        <w:spacing w:lineRule="exact" w:line="300" w:before="0" w:after="0"/>
        <w:rPr>
          <w:rFonts w:ascii="Times New Roman" w:hAnsi="Times New Roman" w:eastAsia="Droid Sans Fallback" w:cs="Times New Roman"/>
          <w:b/>
          <w:b/>
          <w:kern w:val="2"/>
          <w:sz w:val="18"/>
          <w:szCs w:val="18"/>
          <w:lang w:eastAsia="zh-CN" w:bidi="hi-IN"/>
        </w:rPr>
      </w:pPr>
      <w:r>
        <w:rPr>
          <w:rFonts w:eastAsia="Droid Sans Fallback" w:cs="Times New Roman" w:ascii="Times New Roman" w:hAnsi="Times New Roman"/>
          <w:b/>
          <w:kern w:val="2"/>
          <w:sz w:val="18"/>
          <w:szCs w:val="18"/>
          <w:lang w:eastAsia="zh-CN" w:bidi="hi-IN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i/>
          <w:i/>
        </w:rPr>
      </w:pPr>
      <w:r>
        <w:rPr>
          <w:rFonts w:cs="Times New Roman" w:ascii="Times New Roman" w:hAnsi="Times New Roman"/>
          <w:i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i/>
          <w:i/>
        </w:rPr>
      </w:pPr>
      <w:r>
        <w:rPr>
          <w:rFonts w:cs="Times New Roman" w:ascii="Times New Roman" w:hAnsi="Times New Roman"/>
          <w:i/>
        </w:rPr>
      </w:r>
    </w:p>
    <w:p>
      <w:pPr>
        <w:sectPr>
          <w:footerReference w:type="default" r:id="rId3"/>
          <w:footerReference w:type="first" r:id="rId4"/>
          <w:type w:val="nextPage"/>
          <w:pgSz w:w="11906" w:h="16838"/>
          <w:pgMar w:left="1134" w:right="567" w:header="0" w:top="1134" w:footer="1134" w:bottom="1693" w:gutter="0"/>
          <w:pgNumType w:fmt="decimal"/>
          <w:formProt w:val="false"/>
          <w:titlePg/>
          <w:textDirection w:val="lrTb"/>
          <w:docGrid w:type="default" w:linePitch="100" w:charSpace="0"/>
        </w:sect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i/>
        </w:rPr>
        <w:t>2020</w:t>
        <w:tab/>
      </w:r>
      <w:r>
        <w:rPr>
          <w:rFonts w:cs="Times New Roman" w:ascii="Times New Roman" w:hAnsi="Times New Roman"/>
          <w:i/>
        </w:rPr>
        <w:t>г</w:t>
      </w:r>
    </w:p>
    <w:p>
      <w:pPr>
        <w:pStyle w:val="Normal"/>
        <w:spacing w:before="0" w:after="0"/>
        <w:ind w:firstLine="540"/>
        <w:jc w:val="right"/>
        <w:rPr>
          <w:rFonts w:ascii="Times New Roman" w:hAnsi="Times New Roman" w:cs="Times New Roman"/>
          <w:b/>
          <w:b/>
          <w:i/>
          <w:i/>
          <w:sz w:val="24"/>
          <w:lang w:eastAsia="ja-JP"/>
        </w:rPr>
      </w:pPr>
      <w:r>
        <w:rPr>
          <w:rFonts w:cs="Times New Roman" w:ascii="Times New Roman" w:hAnsi="Times New Roman"/>
          <w:b/>
          <w:i/>
          <w:sz w:val="24"/>
          <w:lang w:eastAsia="ja-JP"/>
        </w:rPr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</w:rPr>
        <w:t>Министерство науки и высшего образования Российской Федерации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</w:rPr>
        <w:t>высшего образования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</w:rPr>
        <w:t>«Московский государственный технический университет имени Н.Э. Баумана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</w:rPr>
        <w:t>(национальный исследовательский университет)»</w:t>
      </w:r>
    </w:p>
    <w:p>
      <w:pPr>
        <w:pStyle w:val="Normal"/>
        <w:pBdr>
          <w:bottom w:val="thinThickSmallGap" w:sz="24" w:space="1" w:color="000000"/>
        </w:pBdr>
        <w:spacing w:before="0" w:after="0"/>
        <w:jc w:val="center"/>
        <w:rPr/>
      </w:pPr>
      <w:r>
        <w:rPr>
          <w:rFonts w:cs="Times New Roman" w:ascii="Times New Roman" w:hAnsi="Times New Roman"/>
          <w:b/>
        </w:rPr>
        <w:t>(МГТУ им. Н.Э. Баумана)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</w:rPr>
      </w:pPr>
      <w:r>
        <w:rPr>
          <w:rFonts w:cs="Times New Roman" w:ascii="Times New Roman" w:hAnsi="Times New Roman"/>
          <w:b/>
        </w:rPr>
      </w:r>
    </w:p>
    <w:p>
      <w:pPr>
        <w:pStyle w:val="Normal"/>
        <w:spacing w:before="0" w:after="0"/>
        <w:ind w:right="1418" w:hanging="0"/>
        <w:jc w:val="right"/>
        <w:rPr/>
      </w:pPr>
      <w:r>
        <w:rPr>
          <w:rFonts w:cs="Times New Roman" w:ascii="Times New Roman" w:hAnsi="Times New Roman"/>
        </w:rPr>
        <w:t>УТВЕРЖДАЮ</w:t>
      </w:r>
    </w:p>
    <w:p>
      <w:pPr>
        <w:pStyle w:val="Normal"/>
        <w:spacing w:before="0" w:after="0"/>
        <w:jc w:val="right"/>
        <w:rPr/>
      </w:pPr>
      <w:r>
        <w:rPr>
          <w:rFonts w:cs="Times New Roman" w:ascii="Times New Roman" w:hAnsi="Times New Roman"/>
        </w:rPr>
        <w:t xml:space="preserve">Заведующий кафедрой  </w:t>
      </w:r>
      <w:r>
        <w:rPr>
          <w:rFonts w:cs="Times New Roman" w:ascii="Times New Roman" w:hAnsi="Times New Roman"/>
          <w:u w:val="single"/>
        </w:rPr>
        <w:t>ИУ7</w:t>
      </w:r>
    </w:p>
    <w:p>
      <w:pPr>
        <w:pStyle w:val="Normal"/>
        <w:spacing w:before="0" w:after="0"/>
        <w:jc w:val="right"/>
        <w:rPr/>
      </w:pPr>
      <w:r>
        <w:rPr>
          <w:rFonts w:cs="Times New Roman" w:ascii="Times New Roman" w:hAnsi="Times New Roman"/>
          <w:sz w:val="16"/>
          <w:szCs w:val="16"/>
        </w:rPr>
        <w:t>(Индекс)</w:t>
      </w:r>
    </w:p>
    <w:p>
      <w:pPr>
        <w:pStyle w:val="Normal"/>
        <w:spacing w:before="0" w:after="0"/>
        <w:jc w:val="right"/>
        <w:rPr/>
      </w:pPr>
      <w:r>
        <w:rPr>
          <w:rFonts w:cs="Times New Roman" w:ascii="Times New Roman" w:hAnsi="Times New Roman"/>
        </w:rPr>
        <w:t xml:space="preserve">______________ </w:t>
      </w:r>
      <w:r>
        <w:rPr>
          <w:rFonts w:cs="Times New Roman" w:ascii="Times New Roman" w:hAnsi="Times New Roman"/>
          <w:u w:val="single"/>
        </w:rPr>
        <w:t xml:space="preserve"> И.В.Рудаков</w:t>
      </w:r>
    </w:p>
    <w:p>
      <w:pPr>
        <w:pStyle w:val="Normal"/>
        <w:spacing w:before="0" w:after="0"/>
        <w:ind w:left="7799" w:right="-2" w:firstLine="709"/>
        <w:jc w:val="center"/>
        <w:rPr/>
      </w:pPr>
      <w:r>
        <w:rPr>
          <w:rFonts w:cs="Times New Roman" w:ascii="Times New Roman" w:hAnsi="Times New Roman"/>
          <w:sz w:val="16"/>
          <w:szCs w:val="16"/>
        </w:rPr>
        <w:t>(И.О.Фамилия)</w:t>
      </w:r>
    </w:p>
    <w:p>
      <w:pPr>
        <w:pStyle w:val="Normal"/>
        <w:spacing w:before="0" w:after="0"/>
        <w:jc w:val="right"/>
        <w:rPr/>
      </w:pPr>
      <w:r>
        <w:rPr>
          <w:rFonts w:cs="Times New Roman" w:ascii="Times New Roman" w:hAnsi="Times New Roman"/>
        </w:rPr>
        <w:t>« _____ » ____________ 2020 г.</w:t>
      </w:r>
    </w:p>
    <w:p>
      <w:pPr>
        <w:pStyle w:val="LONormal"/>
        <w:widowControl/>
        <w:rPr>
          <w:rFonts w:ascii="Times New Roman" w:hAnsi="Times New Roman" w:cs="Times New Roman"/>
          <w:sz w:val="14"/>
        </w:rPr>
      </w:pPr>
      <w:r>
        <w:rPr>
          <w:rFonts w:cs="Times New Roman"/>
          <w:sz w:val="14"/>
        </w:rPr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  <w:spacing w:val="100"/>
          <w:sz w:val="36"/>
        </w:rPr>
        <w:t>ЗАДАНИЕ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b/>
          <w:sz w:val="32"/>
        </w:rPr>
        <w:t>на выполнение курсового проекта</w:t>
      </w:r>
    </w:p>
    <w:p>
      <w:pPr>
        <w:pStyle w:val="Normal"/>
        <w:spacing w:before="0" w:after="0"/>
        <w:rPr>
          <w:rFonts w:ascii="Times New Roman" w:hAnsi="Times New Roman" w:cs="Times New Roman"/>
          <w:b/>
          <w:b/>
          <w:sz w:val="14"/>
        </w:rPr>
      </w:pPr>
      <w:r>
        <w:rPr>
          <w:rFonts w:cs="Times New Roman" w:ascii="Times New Roman" w:hAnsi="Times New Roman"/>
          <w:b/>
          <w:sz w:val="14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>по дисциплине __________________</w:t>
      </w:r>
      <w:r>
        <w:rPr>
          <w:rFonts w:cs="Times New Roman" w:ascii="Times New Roman" w:hAnsi="Times New Roman"/>
          <w:u w:val="single"/>
        </w:rPr>
        <w:t>Базы данных</w:t>
      </w:r>
      <w:r>
        <w:rPr>
          <w:rFonts w:cs="Times New Roman" w:ascii="Times New Roman" w:hAnsi="Times New Roman"/>
        </w:rPr>
        <w:t>_____________________________</w:t>
      </w:r>
    </w:p>
    <w:p>
      <w:pPr>
        <w:pStyle w:val="Normal"/>
        <w:spacing w:before="0" w:after="0"/>
        <w:rPr>
          <w:rFonts w:ascii="Times New Roman" w:hAnsi="Times New Roman" w:cs="Times New Roman"/>
          <w:sz w:val="18"/>
        </w:rPr>
      </w:pPr>
      <w:r>
        <w:rPr>
          <w:rFonts w:cs="Times New Roman" w:ascii="Times New Roman" w:hAnsi="Times New Roman"/>
          <w:sz w:val="18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</w:rPr>
        <w:t xml:space="preserve">Студент группы </w:t>
      </w:r>
      <w:r>
        <w:rPr>
          <w:rFonts w:cs="Times New Roman" w:ascii="Times New Roman" w:hAnsi="Times New Roman"/>
          <w:u w:val="single"/>
        </w:rPr>
        <w:t>ИУ7-61б</w:t>
      </w:r>
    </w:p>
    <w:p>
      <w:pPr>
        <w:pStyle w:val="Normal"/>
        <w:spacing w:before="0" w:after="0"/>
        <w:rPr>
          <w:rFonts w:ascii="Times New Roman" w:hAnsi="Times New Roman" w:cs="Times New Roman"/>
          <w:sz w:val="14"/>
        </w:rPr>
      </w:pPr>
      <w:r>
        <w:rPr>
          <w:rFonts w:cs="Times New Roman" w:ascii="Times New Roman" w:hAnsi="Times New Roman"/>
          <w:sz w:val="14"/>
        </w:rPr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u w:val="single"/>
        </w:rPr>
        <w:t>Сушина Анастасия Дмитриевна</w:t>
      </w:r>
    </w:p>
    <w:p>
      <w:pPr>
        <w:pStyle w:val="Normal"/>
        <w:spacing w:before="0" w:after="0"/>
        <w:jc w:val="center"/>
        <w:rPr/>
      </w:pPr>
      <w:r>
        <w:rPr>
          <w:rFonts w:cs="Times New Roman" w:ascii="Times New Roman" w:hAnsi="Times New Roman"/>
          <w:sz w:val="20"/>
        </w:rPr>
        <w:t>(Фамилия, имя, отчество)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2"/>
        </w:rPr>
      </w:pPr>
      <w:r>
        <w:rPr>
          <w:rFonts w:cs="Times New Roman" w:ascii="Times New Roman" w:hAnsi="Times New Roman"/>
          <w:sz w:val="12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 xml:space="preserve">Тема курсового проекта </w:t>
      </w:r>
      <w:r>
        <w:rPr>
          <w:rFonts w:cs="Times New Roman" w:ascii="Times New Roman" w:hAnsi="Times New Roman"/>
          <w:u w:val="single"/>
        </w:rPr>
        <w:t>Разработка Web-приложения, содержащего информацию о фильмах, с использованием баз данных.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2"/>
        </w:rPr>
      </w:pPr>
      <w:r>
        <w:rPr>
          <w:rFonts w:cs="Times New Roman" w:ascii="Times New Roman" w:hAnsi="Times New Roman"/>
          <w:sz w:val="12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Направленность КП (учебный, исследовательский, практический, производственный, др.)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__</w:t>
      </w:r>
      <w:r>
        <w:rPr>
          <w:rFonts w:cs="Times New Roman" w:ascii="Times New Roman" w:hAnsi="Times New Roman"/>
          <w:u w:val="single"/>
        </w:rPr>
        <w:t>Учебный</w:t>
      </w:r>
      <w:r>
        <w:rPr>
          <w:rFonts w:cs="Times New Roman" w:ascii="Times New Roman" w:hAnsi="Times New Roman"/>
        </w:rPr>
        <w:t>______________________________________________________________</w:t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Источник тематики (кафедра, предприятие, НИР) __</w:t>
      </w:r>
      <w:r>
        <w:rPr>
          <w:rFonts w:cs="Times New Roman" w:ascii="Times New Roman" w:hAnsi="Times New Roman"/>
          <w:i w:val="false"/>
          <w:iCs w:val="false"/>
          <w:u w:val="single"/>
        </w:rPr>
        <w:t>кафедра</w:t>
      </w:r>
      <w:r>
        <w:rPr>
          <w:rFonts w:cs="Times New Roman" w:ascii="Times New Roman" w:hAnsi="Times New Roman"/>
        </w:rPr>
        <w:t>______________________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8"/>
        </w:rPr>
      </w:pPr>
      <w:r>
        <w:rPr>
          <w:rFonts w:cs="Times New Roman" w:ascii="Times New Roman" w:hAnsi="Times New Roman"/>
          <w:sz w:val="18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 xml:space="preserve">График выполнения проекта:  25% к </w:t>
      </w:r>
      <w:r>
        <w:rPr>
          <w:rFonts w:cs="Times New Roman" w:ascii="Times New Roman" w:hAnsi="Times New Roman"/>
          <w:u w:val="single"/>
        </w:rPr>
        <w:t>4</w:t>
      </w:r>
      <w:r>
        <w:rPr>
          <w:rFonts w:cs="Times New Roman" w:ascii="Times New Roman" w:hAnsi="Times New Roman"/>
        </w:rPr>
        <w:t xml:space="preserve"> нед., 50% к </w:t>
      </w:r>
      <w:r>
        <w:rPr>
          <w:rFonts w:cs="Times New Roman" w:ascii="Times New Roman" w:hAnsi="Times New Roman"/>
          <w:u w:val="single"/>
        </w:rPr>
        <w:t>7</w:t>
      </w:r>
      <w:r>
        <w:rPr>
          <w:rFonts w:cs="Times New Roman" w:ascii="Times New Roman" w:hAnsi="Times New Roman"/>
        </w:rPr>
        <w:t xml:space="preserve"> нед., 75% к </w:t>
      </w:r>
      <w:r>
        <w:rPr>
          <w:rFonts w:cs="Times New Roman" w:ascii="Times New Roman" w:hAnsi="Times New Roman"/>
          <w:u w:val="single"/>
        </w:rPr>
        <w:t xml:space="preserve">11 </w:t>
      </w:r>
      <w:r>
        <w:rPr>
          <w:rFonts w:cs="Times New Roman" w:ascii="Times New Roman" w:hAnsi="Times New Roman"/>
        </w:rPr>
        <w:t xml:space="preserve">нед., 100% к </w:t>
      </w:r>
      <w:r>
        <w:rPr>
          <w:rFonts w:cs="Times New Roman" w:ascii="Times New Roman" w:hAnsi="Times New Roman"/>
          <w:u w:val="single"/>
        </w:rPr>
        <w:t xml:space="preserve">14 </w:t>
      </w:r>
      <w:r>
        <w:rPr>
          <w:rFonts w:cs="Times New Roman" w:ascii="Times New Roman" w:hAnsi="Times New Roman"/>
        </w:rPr>
        <w:t>нед.</w:t>
      </w:r>
    </w:p>
    <w:p>
      <w:pPr>
        <w:pStyle w:val="22"/>
        <w:spacing w:lineRule="auto" w:line="240" w:before="0" w:after="0"/>
        <w:rPr>
          <w:rFonts w:ascii="Times New Roman" w:hAnsi="Times New Roman" w:cs="Times New Roman"/>
          <w:sz w:val="18"/>
        </w:rPr>
      </w:pPr>
      <w:r>
        <w:rPr>
          <w:rFonts w:cs="Times New Roman" w:ascii="Times New Roman" w:hAnsi="Times New Roman"/>
          <w:sz w:val="18"/>
        </w:rPr>
      </w:r>
    </w:p>
    <w:p>
      <w:pPr>
        <w:pStyle w:val="32"/>
        <w:spacing w:before="0" w:after="0"/>
        <w:rPr>
          <w:rFonts w:ascii="Times New Roman" w:hAnsi="Times New Roman" w:cs="Times New Roman"/>
          <w:b/>
          <w:b/>
          <w:i/>
          <w:i/>
          <w:sz w:val="22"/>
          <w:szCs w:val="22"/>
        </w:rPr>
      </w:pPr>
      <w:r>
        <w:rPr>
          <w:rFonts w:cs="Times New Roman" w:ascii="Times New Roman" w:hAnsi="Times New Roman"/>
          <w:b/>
          <w:i/>
          <w:sz w:val="22"/>
          <w:szCs w:val="22"/>
        </w:rPr>
      </w:r>
    </w:p>
    <w:p>
      <w:pPr>
        <w:pStyle w:val="32"/>
        <w:spacing w:before="0" w:after="0"/>
        <w:rPr/>
      </w:pPr>
      <w:r>
        <w:rPr>
          <w:rFonts w:cs="Times New Roman" w:ascii="Times New Roman" w:hAnsi="Times New Roman"/>
          <w:b/>
          <w:i/>
          <w:sz w:val="22"/>
          <w:szCs w:val="22"/>
        </w:rPr>
        <w:t>Задание</w:t>
      </w:r>
    </w:p>
    <w:p>
      <w:pPr>
        <w:pStyle w:val="Style37"/>
        <w:rPr/>
      </w:pPr>
      <w:r>
        <w:rPr/>
        <w:t xml:space="preserve">Разработать Web-приложение, содержащее информацию о фильмах, с использованием баз данных. В базе данных должна храниться информация о фильмах и пользователях.  Должна быть создана возможность просмотреть информацию о фильмах, а также найти фильм в базе данных по каким-либо критериям: по году, жанру, стране и так далее. Пользователь должен иметь возможность зарегистрироваться или войти в приложение. Зарегистрированный пользователь может оценить фильм или оставить комментарий к фильму, также может настроить свой профиль, например, изменить изображение профиля. </w:t>
      </w:r>
    </w:p>
    <w:p>
      <w:pPr>
        <w:pStyle w:val="32"/>
        <w:spacing w:before="0" w:after="0"/>
        <w:rPr>
          <w:rFonts w:ascii="Times New Roman" w:hAnsi="Times New Roman" w:cs="Times New Roman"/>
          <w:b/>
          <w:b/>
          <w:i/>
          <w:i/>
          <w:sz w:val="22"/>
          <w:szCs w:val="22"/>
        </w:rPr>
      </w:pPr>
      <w:r>
        <w:rPr>
          <w:rFonts w:cs="Times New Roman" w:ascii="Times New Roman" w:hAnsi="Times New Roman"/>
          <w:b/>
          <w:i/>
          <w:sz w:val="22"/>
          <w:szCs w:val="22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b/>
          <w:i/>
        </w:rPr>
        <w:t>Оформление курсового проекта: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i/>
          <w:i/>
          <w:sz w:val="8"/>
        </w:rPr>
      </w:pPr>
      <w:r>
        <w:rPr>
          <w:rFonts w:cs="Times New Roman" w:ascii="Times New Roman" w:hAnsi="Times New Roman"/>
          <w:b/>
          <w:i/>
          <w:sz w:val="8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1. Расчетно-пояснительная записка на 25-30 листах формата А4.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Расчетно-пояснительная записка должна содержать  постановку задачи, введение, аналитическую часть, конструкторскую часть, технологическую часть, экспериментально-исследовательский раздел, заключение, список литературы, приложения.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 xml:space="preserve">2. Перечень графического (иллюстративного) материала (чертежи, плакаты, слайды и т.п.)  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lineRule="exact" w:line="300" w:before="0" w:after="0"/>
        <w:jc w:val="both"/>
        <w:rPr/>
      </w:pPr>
      <w:r>
        <w:rPr>
          <w:rFonts w:eastAsia="Times New Roman" w:cs="Times New Roman" w:ascii="Times New Roman" w:hAnsi="Times New Roman"/>
          <w:u w:val="none"/>
          <w:lang w:eastAsia="ru-RU"/>
        </w:rPr>
        <w:t>На защиту проекта должна быть представлена презентация, состоящая из 10-15 слайдов. На слайдах должны быть отражены: постановка задачи, использованные методы и алгоритмы, расчетные соотношения, структура комплекса программ, диаграмма классов, интерфейс, характеристики разработанного ПО, результаты проведенных исследований.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6"/>
        </w:rPr>
      </w:pPr>
      <w:r>
        <w:rPr>
          <w:rFonts w:cs="Times New Roman" w:ascii="Times New Roman" w:hAnsi="Times New Roman"/>
          <w:sz w:val="16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</w:rPr>
        <w:t>Дата выдачи задания « ___ » ____________ 20__ г.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b/>
        </w:rPr>
        <w:t>Руководитель курсового проекта</w:t>
        <w:tab/>
        <w:tab/>
      </w:r>
      <w:r>
        <w:rPr>
          <w:rFonts w:cs="Times New Roman" w:ascii="Times New Roman" w:hAnsi="Times New Roman"/>
        </w:rPr>
        <w:t xml:space="preserve">_________________   </w:t>
      </w:r>
      <w:r>
        <w:rPr>
          <w:rFonts w:cs="Times New Roman" w:ascii="Times New Roman" w:hAnsi="Times New Roman"/>
          <w:u w:val="single"/>
        </w:rPr>
        <w:t>Филиппов М.В.</w:t>
      </w:r>
    </w:p>
    <w:p>
      <w:pPr>
        <w:pStyle w:val="Normal"/>
        <w:spacing w:before="0" w:after="0"/>
        <w:ind w:right="565" w:hanging="0"/>
        <w:jc w:val="right"/>
        <w:rPr/>
      </w:pPr>
      <w:r>
        <w:rPr>
          <w:rFonts w:cs="Times New Roman"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spacing w:before="0" w:after="0"/>
        <w:rPr/>
      </w:pPr>
      <w:r>
        <w:rPr>
          <w:rFonts w:cs="Times New Roman" w:ascii="Times New Roman" w:hAnsi="Times New Roman"/>
          <w:b/>
        </w:rPr>
        <w:t>Студент</w:t>
        <w:tab/>
        <w:tab/>
        <w:tab/>
        <w:tab/>
        <w:tab/>
        <w:tab/>
        <w:t xml:space="preserve">_________________      </w:t>
      </w:r>
      <w:r>
        <w:rPr>
          <w:rFonts w:cs="Times New Roman" w:ascii="Times New Roman" w:hAnsi="Times New Roman"/>
          <w:b w:val="false"/>
          <w:bCs w:val="false"/>
          <w:u w:val="single"/>
        </w:rPr>
        <w:t>Сушина А.Д.</w:t>
      </w:r>
    </w:p>
    <w:p>
      <w:pPr>
        <w:pStyle w:val="Normal"/>
        <w:spacing w:before="0" w:after="0"/>
        <w:ind w:right="565" w:hanging="0"/>
        <w:jc w:val="right"/>
        <w:rPr/>
      </w:pPr>
      <w:r>
        <w:rPr>
          <w:rFonts w:cs="Times New Roman"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sz w:val="16"/>
          <w:szCs w:val="18"/>
          <w:u w:val="single"/>
        </w:rPr>
      </w:pPr>
      <w:r>
        <w:rPr>
          <w:rFonts w:cs="Times New Roman" w:ascii="Times New Roman" w:hAnsi="Times New Roman"/>
          <w:sz w:val="16"/>
          <w:szCs w:val="18"/>
          <w:u w:val="single"/>
        </w:rPr>
      </w:r>
    </w:p>
    <w:p>
      <w:pPr>
        <w:pStyle w:val="Normal"/>
        <w:spacing w:before="0" w:after="0"/>
        <w:jc w:val="both"/>
        <w:rPr/>
      </w:pPr>
      <w:r>
        <w:rPr>
          <w:rFonts w:cs="Times New Roman" w:ascii="Times New Roman" w:hAnsi="Times New Roman"/>
          <w:u w:val="single"/>
        </w:rPr>
        <w:t>Примечание</w:t>
      </w:r>
      <w:r>
        <w:rPr>
          <w:rFonts w:cs="Times New Roman"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i/>
          <w:i/>
        </w:rPr>
      </w:pPr>
      <w:r>
        <w:rPr/>
      </w:r>
      <w:r>
        <w:br w:type="page"/>
      </w:r>
    </w:p>
    <w:p>
      <w:pPr>
        <w:pStyle w:val="TOAHeading"/>
        <w:rPr/>
      </w:pPr>
      <w:r>
        <w:rPr/>
        <w:t>Оглавление</w:t>
      </w:r>
    </w:p>
    <w:p>
      <w:pPr>
        <w:pStyle w:val="11"/>
        <w:tabs>
          <w:tab w:val="right" w:pos="10205" w:leader="dot"/>
        </w:tabs>
        <w:rPr/>
      </w:pPr>
      <w:r>
        <w:fldChar w:fldCharType="begin"/>
      </w:r>
      <w:r>
        <w:rPr>
          <w:rStyle w:val="Style19"/>
        </w:rPr>
        <w:instrText> TOC \f \o "1-9" \h</w:instrText>
      </w:r>
      <w:r>
        <w:rPr>
          <w:rStyle w:val="Style19"/>
        </w:rPr>
        <w:fldChar w:fldCharType="separate"/>
      </w:r>
      <w:hyperlink w:anchor="__RefHeading___Toc4499_488842657">
        <w:r>
          <w:rPr>
            <w:rStyle w:val="Style19"/>
          </w:rPr>
          <w:t>Введение</w:t>
          <w:tab/>
          <w:t>5</w:t>
        </w:r>
      </w:hyperlink>
    </w:p>
    <w:p>
      <w:pPr>
        <w:pStyle w:val="11"/>
        <w:tabs>
          <w:tab w:val="right" w:pos="10205" w:leader="dot"/>
        </w:tabs>
        <w:rPr/>
      </w:pPr>
      <w:hyperlink w:anchor="__RefHeading___Toc4501_488842657">
        <w:r>
          <w:rPr>
            <w:rStyle w:val="Style19"/>
          </w:rPr>
          <w:t>1 Аналитический раздел</w:t>
          <w:tab/>
          <w:t>6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503_488842657">
        <w:r>
          <w:rPr>
            <w:rStyle w:val="Style19"/>
          </w:rPr>
          <w:t>1.1 Постановка задачи</w:t>
          <w:tab/>
          <w:t>6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505_488842657">
        <w:r>
          <w:rPr>
            <w:rStyle w:val="Style19"/>
          </w:rPr>
          <w:t>1.2 Базы данных и СУБД</w:t>
          <w:tab/>
          <w:t>6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507_488842657">
        <w:r>
          <w:rPr>
            <w:rStyle w:val="Style19"/>
          </w:rPr>
          <w:t>1.3 Классификация СУБД</w:t>
          <w:tab/>
          <w:t>7</w:t>
        </w:r>
      </w:hyperlink>
    </w:p>
    <w:p>
      <w:pPr>
        <w:pStyle w:val="31"/>
        <w:tabs>
          <w:tab w:val="right" w:pos="10205" w:leader="dot"/>
        </w:tabs>
        <w:rPr/>
      </w:pPr>
      <w:hyperlink w:anchor="__RefHeading___Toc4509_488842657">
        <w:r>
          <w:rPr>
            <w:rStyle w:val="Style19"/>
          </w:rPr>
          <w:t>1.3.1 Иерархическая модель данных</w:t>
          <w:tab/>
          <w:t>8</w:t>
        </w:r>
      </w:hyperlink>
    </w:p>
    <w:p>
      <w:pPr>
        <w:pStyle w:val="31"/>
        <w:tabs>
          <w:tab w:val="right" w:pos="10205" w:leader="dot"/>
        </w:tabs>
        <w:rPr/>
      </w:pPr>
      <w:hyperlink w:anchor="__RefHeading___Toc4511_488842657">
        <w:r>
          <w:rPr>
            <w:rStyle w:val="Style19"/>
          </w:rPr>
          <w:t>1.3.2 Сетевая модель данных</w:t>
          <w:tab/>
          <w:t>8</w:t>
        </w:r>
      </w:hyperlink>
    </w:p>
    <w:p>
      <w:pPr>
        <w:pStyle w:val="31"/>
        <w:tabs>
          <w:tab w:val="right" w:pos="10205" w:leader="dot"/>
        </w:tabs>
        <w:rPr/>
      </w:pPr>
      <w:hyperlink w:anchor="__RefHeading___Toc4513_488842657">
        <w:r>
          <w:rPr>
            <w:rStyle w:val="Style19"/>
          </w:rPr>
          <w:t>1.3.3 Реляционная модель данных</w:t>
          <w:tab/>
          <w:t>9</w:t>
        </w:r>
      </w:hyperlink>
    </w:p>
    <w:p>
      <w:pPr>
        <w:pStyle w:val="31"/>
        <w:tabs>
          <w:tab w:val="right" w:pos="10205" w:leader="dot"/>
        </w:tabs>
        <w:rPr/>
      </w:pPr>
      <w:hyperlink w:anchor="__RefHeading___Toc4515_488842657">
        <w:r>
          <w:rPr>
            <w:rStyle w:val="Style19"/>
          </w:rPr>
          <w:t>1.3.4 NoSQL базы данных</w:t>
          <w:tab/>
          <w:t>11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517_488842657">
        <w:r>
          <w:rPr>
            <w:rStyle w:val="Style19"/>
          </w:rPr>
          <w:t>1.4 Выбор СУБД</w:t>
          <w:tab/>
          <w:t>12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519_488842657">
        <w:r>
          <w:rPr>
            <w:rStyle w:val="Style19"/>
          </w:rPr>
          <w:t>1.5 Вывод</w:t>
          <w:tab/>
          <w:t>12</w:t>
        </w:r>
      </w:hyperlink>
    </w:p>
    <w:p>
      <w:pPr>
        <w:pStyle w:val="11"/>
        <w:tabs>
          <w:tab w:val="right" w:pos="10205" w:leader="dot"/>
        </w:tabs>
        <w:rPr/>
      </w:pPr>
      <w:hyperlink w:anchor="__RefHeading___Toc4521_488842657">
        <w:r>
          <w:rPr>
            <w:rStyle w:val="Style19"/>
          </w:rPr>
          <w:t>2 Конструкторский раздел</w:t>
          <w:tab/>
          <w:t>13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922_1259275439">
        <w:r>
          <w:rPr>
            <w:rStyle w:val="Style19"/>
          </w:rPr>
          <w:t>2.1 IDEF0 диаграмма</w:t>
          <w:tab/>
          <w:t>13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523_488842657">
        <w:r>
          <w:rPr>
            <w:rStyle w:val="Style19"/>
          </w:rPr>
          <w:t>2.2 Диаграмма использования</w:t>
          <w:tab/>
          <w:t>16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525_488842657">
        <w:r>
          <w:rPr>
            <w:rStyle w:val="Style19"/>
          </w:rPr>
          <w:t>2.3 Диаграмма сущность-связь</w:t>
          <w:tab/>
          <w:t>17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527_488842657">
        <w:r>
          <w:rPr>
            <w:rStyle w:val="Style19"/>
          </w:rPr>
          <w:t>2.4 Проектирование базы данных</w:t>
          <w:tab/>
          <w:t>17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924_1259275439">
        <w:r>
          <w:rPr>
            <w:rStyle w:val="Style19"/>
          </w:rPr>
          <w:t>2.5 Диаграмма компонентов</w:t>
          <w:tab/>
          <w:t>19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926_1259275439">
        <w:r>
          <w:rPr>
            <w:rStyle w:val="Style19"/>
          </w:rPr>
          <w:t>2.6 Выводы</w:t>
          <w:tab/>
          <w:t>20</w:t>
        </w:r>
      </w:hyperlink>
    </w:p>
    <w:p>
      <w:pPr>
        <w:pStyle w:val="11"/>
        <w:tabs>
          <w:tab w:val="right" w:pos="10205" w:leader="dot"/>
        </w:tabs>
        <w:rPr/>
      </w:pPr>
      <w:hyperlink w:anchor="__RefHeading___Toc4529_488842657">
        <w:r>
          <w:rPr>
            <w:rStyle w:val="Style19"/>
          </w:rPr>
          <w:t>3 Технологический раздел</w:t>
          <w:tab/>
          <w:t>21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5055_3497386710">
        <w:r>
          <w:rPr>
            <w:rStyle w:val="Style19"/>
          </w:rPr>
          <w:t>3.1 Выбор средств реализации и среды разработки</w:t>
          <w:tab/>
          <w:t>21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928_1259275439">
        <w:r>
          <w:rPr>
            <w:rStyle w:val="Style19"/>
          </w:rPr>
          <w:t>3.2 Выбор СУБД</w:t>
          <w:tab/>
          <w:t>21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5057_3497386710">
        <w:r>
          <w:rPr>
            <w:rStyle w:val="Style19"/>
          </w:rPr>
          <w:t>3.3 Требования к программному обеспечению</w:t>
          <w:tab/>
          <w:t>22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5059_3497386710">
        <w:r>
          <w:rPr>
            <w:rStyle w:val="Style19"/>
          </w:rPr>
          <w:t>3.4 Структура программы</w:t>
          <w:tab/>
          <w:t>22</w:t>
        </w:r>
      </w:hyperlink>
    </w:p>
    <w:p>
      <w:pPr>
        <w:pStyle w:val="31"/>
        <w:tabs>
          <w:tab w:val="right" w:pos="10205" w:leader="dot"/>
        </w:tabs>
        <w:rPr/>
      </w:pPr>
      <w:hyperlink w:anchor="__RefHeading___Toc4930_1259275439">
        <w:r>
          <w:rPr>
            <w:rStyle w:val="Style19"/>
          </w:rPr>
          <w:t>3.4.1 Компонент доступа к данным</w:t>
          <w:tab/>
          <w:t>22</w:t>
        </w:r>
      </w:hyperlink>
    </w:p>
    <w:p>
      <w:pPr>
        <w:pStyle w:val="31"/>
        <w:tabs>
          <w:tab w:val="right" w:pos="10205" w:leader="dot"/>
        </w:tabs>
        <w:rPr/>
      </w:pPr>
      <w:hyperlink w:anchor="__RefHeading___Toc4932_1259275439">
        <w:r>
          <w:rPr>
            <w:rStyle w:val="Style19"/>
          </w:rPr>
          <w:t>3.4.2 Компонент бизнес-логики</w:t>
          <w:tab/>
          <w:t>22</w:t>
        </w:r>
      </w:hyperlink>
    </w:p>
    <w:p>
      <w:pPr>
        <w:pStyle w:val="31"/>
        <w:tabs>
          <w:tab w:val="right" w:pos="10205" w:leader="dot"/>
        </w:tabs>
        <w:rPr/>
      </w:pPr>
      <w:hyperlink w:anchor="__RefHeading___Toc4934_1259275439">
        <w:r>
          <w:rPr>
            <w:rStyle w:val="Style19"/>
          </w:rPr>
          <w:t>3.4.3 Реализация взаимодействия между бизнес-логикой и GUI.</w:t>
          <w:tab/>
          <w:t>23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5065_3497386710">
        <w:r>
          <w:rPr>
            <w:rStyle w:val="Style19"/>
          </w:rPr>
          <w:t>3.5 Описание интерфейса программы</w:t>
          <w:tab/>
          <w:t>24</w:t>
        </w:r>
      </w:hyperlink>
    </w:p>
    <w:p>
      <w:pPr>
        <w:pStyle w:val="21"/>
        <w:tabs>
          <w:tab w:val="right" w:pos="10205" w:leader="dot"/>
        </w:tabs>
        <w:rPr/>
      </w:pPr>
      <w:hyperlink w:anchor="__RefHeading___Toc4936_1259275439">
        <w:r>
          <w:rPr>
            <w:rStyle w:val="Style19"/>
          </w:rPr>
          <w:t>3.6 Выводы</w:t>
          <w:tab/>
          <w:t>29</w:t>
        </w:r>
      </w:hyperlink>
    </w:p>
    <w:p>
      <w:pPr>
        <w:pStyle w:val="11"/>
        <w:tabs>
          <w:tab w:val="right" w:pos="10205" w:leader="dot"/>
        </w:tabs>
        <w:rPr/>
      </w:pPr>
      <w:hyperlink w:anchor="__RefHeading___Toc4531_488842657">
        <w:r>
          <w:rPr>
            <w:rStyle w:val="Style19"/>
          </w:rPr>
          <w:t>Заключение</w:t>
          <w:tab/>
          <w:t>30</w:t>
        </w:r>
      </w:hyperlink>
    </w:p>
    <w:p>
      <w:pPr>
        <w:pStyle w:val="11"/>
        <w:tabs>
          <w:tab w:val="right" w:pos="10205" w:leader="dot"/>
        </w:tabs>
        <w:rPr/>
      </w:pPr>
      <w:hyperlink w:anchor="__RefHeading___Toc4533_488842657">
        <w:r>
          <w:rPr>
            <w:rStyle w:val="Style19"/>
          </w:rPr>
          <w:t>Список используемой литературы</w:t>
          <w:tab/>
          <w:t>31</w:t>
        </w:r>
      </w:hyperlink>
    </w:p>
    <w:p>
      <w:pPr>
        <w:pStyle w:val="1"/>
        <w:numPr>
          <w:ilvl w:val="0"/>
          <w:numId w:val="0"/>
        </w:numPr>
        <w:ind w:left="0" w:right="0" w:hanging="0"/>
        <w:rPr/>
      </w:pPr>
      <w:bookmarkStart w:id="0" w:name="__RefHeading___Toc4499_488842657"/>
      <w:bookmarkEnd w:id="0"/>
      <w:r>
        <w:rPr/>
        <w:t>Введение</w:t>
      </w:r>
      <w:r>
        <w:rPr/>
        <w:fldChar w:fldCharType="end"/>
      </w:r>
    </w:p>
    <w:p>
      <w:pPr>
        <w:pStyle w:val="Style37"/>
        <w:rPr/>
      </w:pPr>
      <w:r>
        <w:rPr/>
      </w:r>
    </w:p>
    <w:p>
      <w:pPr>
        <w:pStyle w:val="Style37"/>
        <w:rPr/>
      </w:pPr>
      <w:r>
        <w:rPr/>
        <w:t xml:space="preserve">Более чем за сто лет существования, фильмы стали неотъемлемой частью нашей жизни. Каждый год выходит огромное количество новых картин. С появлениям новых технологий, многие фильмы стали доступны для просмотра в интернете. Однако найти определенный фильм по своему вкусу достаточно сложно. Для решения этой проблемы этой существуют специальные сервисы, которые помогают с поиском, дают возможность по каким-то определенным критериям подобрать фильмы, которые могут быть вам интересны. Также использование таких сервисов дает преимущество — всегда можно прочитать отзывы людей, которые уже посмотрели этот фильм и сделать вывод о том, стоит его смотреть или нет. Таким образом, можно найти что-то себе по душе, не тратя на это слишком много времени и ресурсов. </w:t>
      </w:r>
    </w:p>
    <w:p>
      <w:pPr>
        <w:pStyle w:val="Style37"/>
        <w:rPr/>
      </w:pPr>
      <w:r>
        <w:rPr/>
        <w:t xml:space="preserve">Целью данной курсового проекта является создание web-приложения «MoviesToWatch», которое предоставляет возможность просмотра информации о различных фильмах. Пользователь может зарегистрироваться или войти в приложение, а также изменить информацию о себе. Зарегистрированный пользователь может оставить комментарий о фильме или оценить его. Приложение также позволяет осуществлять поиск фильмов по определенным критериям. </w:t>
      </w:r>
    </w:p>
    <w:p>
      <w:pPr>
        <w:pStyle w:val="Style37"/>
        <w:rPr/>
      </w:pPr>
      <w:r>
        <w:rPr/>
        <w:t xml:space="preserve">Для достижения цели были поставлены следующие задачи: </w:t>
      </w:r>
    </w:p>
    <w:p>
      <w:pPr>
        <w:pStyle w:val="Style37"/>
        <w:numPr>
          <w:ilvl w:val="0"/>
          <w:numId w:val="3"/>
        </w:numPr>
        <w:rPr/>
      </w:pPr>
      <w:r>
        <w:rPr/>
        <w:t>Описать задачу и определить необходимый функционал;</w:t>
      </w:r>
    </w:p>
    <w:p>
      <w:pPr>
        <w:pStyle w:val="Style37"/>
        <w:numPr>
          <w:ilvl w:val="0"/>
          <w:numId w:val="3"/>
        </w:numPr>
        <w:rPr/>
      </w:pPr>
      <w:r>
        <w:rPr/>
        <w:t>Изучить стек технологий, необходимых для создания  web-приложения;</w:t>
      </w:r>
    </w:p>
    <w:p>
      <w:pPr>
        <w:pStyle w:val="Style37"/>
        <w:numPr>
          <w:ilvl w:val="0"/>
          <w:numId w:val="3"/>
        </w:numPr>
        <w:rPr/>
      </w:pPr>
      <w:r>
        <w:rPr/>
        <w:t>Спроектировать базу данных, необходимую для хранения и структурирования данных;</w:t>
      </w:r>
    </w:p>
    <w:p>
      <w:pPr>
        <w:pStyle w:val="Style37"/>
        <w:numPr>
          <w:ilvl w:val="0"/>
          <w:numId w:val="3"/>
        </w:numPr>
        <w:rPr/>
      </w:pPr>
      <w:r>
        <w:rPr/>
        <w:t>Реализовать спроектированную базу данных с использованием выбранной СУБД;</w:t>
      </w:r>
    </w:p>
    <w:p>
      <w:pPr>
        <w:pStyle w:val="Style37"/>
        <w:numPr>
          <w:ilvl w:val="0"/>
          <w:numId w:val="3"/>
        </w:numPr>
        <w:rPr/>
      </w:pPr>
      <w:r>
        <w:rPr/>
        <w:t xml:space="preserve">Реализовать web-приложение, решающее задачи, поставленные в техническом задании, и поддерживающее взаимодействие с реализованной базой данных. </w:t>
      </w:r>
    </w:p>
    <w:p>
      <w:pPr>
        <w:pStyle w:val="Style37"/>
        <w:rPr/>
      </w:pPr>
      <w:r>
        <w:rPr/>
      </w:r>
    </w:p>
    <w:p>
      <w:pPr>
        <w:pStyle w:val="Style37"/>
        <w:rPr/>
      </w:pPr>
      <w:r>
        <w:rPr/>
      </w:r>
    </w:p>
    <w:p>
      <w:pPr>
        <w:pStyle w:val="Style37"/>
        <w:rPr/>
      </w:pPr>
      <w:r>
        <w:rPr/>
      </w:r>
    </w:p>
    <w:p>
      <w:pPr>
        <w:pStyle w:val="1"/>
        <w:numPr>
          <w:ilvl w:val="0"/>
          <w:numId w:val="2"/>
        </w:numPr>
        <w:rPr/>
      </w:pPr>
      <w:bookmarkStart w:id="1" w:name="__RefHeading___Toc4501_488842657"/>
      <w:bookmarkEnd w:id="1"/>
      <w:r>
        <w:rPr/>
        <w:t>Аналитический раздел</w:t>
      </w:r>
    </w:p>
    <w:p>
      <w:pPr>
        <w:pStyle w:val="Style37"/>
        <w:rPr/>
      </w:pPr>
      <w:r>
        <w:rPr/>
        <w:t xml:space="preserve">В аналитическом разделе будет дано описание выбранной предметной области, будут предъявлены требования к функционалу, а также будут рассмотрены возможные существующие методы реализации. </w:t>
      </w:r>
    </w:p>
    <w:p>
      <w:pPr>
        <w:pStyle w:val="2"/>
        <w:numPr>
          <w:ilvl w:val="1"/>
          <w:numId w:val="2"/>
        </w:numPr>
        <w:rPr/>
      </w:pPr>
      <w:bookmarkStart w:id="2" w:name="__RefHeading___Toc4503_488842657"/>
      <w:bookmarkEnd w:id="2"/>
      <w:r>
        <w:rPr/>
        <w:t>Постановка задачи</w:t>
      </w:r>
    </w:p>
    <w:p>
      <w:pPr>
        <w:pStyle w:val="Style37"/>
        <w:rPr/>
      </w:pPr>
      <w:r>
        <w:rPr/>
        <w:t xml:space="preserve">Необходимо разработать web-приложение, реализующее доступ к информации о фильмах. Можно выделить несколько задач, которые должно решать это приложение. </w:t>
      </w:r>
    </w:p>
    <w:p>
      <w:pPr>
        <w:pStyle w:val="Style37"/>
        <w:rPr/>
      </w:pPr>
      <w:r>
        <w:rPr/>
        <w:t xml:space="preserve">Прежде всего, должна быть реализована система регистрации и авторизации пользователя в системе. А также возможность для пользователя изменить информацию о себе. Должна быть реализована система поиска фильмов по различным критериям. Также должна быть реализована возможность оставить комментарий и оценить фильм у пользователя. </w:t>
      </w:r>
    </w:p>
    <w:p>
      <w:pPr>
        <w:pStyle w:val="Style37"/>
        <w:rPr/>
      </w:pPr>
      <w:r>
        <w:rPr/>
        <w:t>Все работа приложения основывается на работе с базой данных, которая содержит информацию о фильмах и пользователях приложения. Кроме того, необходимо реализовать клиент-серверное приложение, где в роли клиента будет выступать браузер, а в роли сервера — разработанное приложение. Для реализации такого взаимодействия нужно использовать стек технологий, позволяющий осуществлять взаимодействие по протоколу HTTP.</w:t>
      </w:r>
    </w:p>
    <w:p>
      <w:pPr>
        <w:pStyle w:val="2"/>
        <w:numPr>
          <w:ilvl w:val="1"/>
          <w:numId w:val="2"/>
        </w:numPr>
        <w:rPr/>
      </w:pPr>
      <w:bookmarkStart w:id="3" w:name="__RefHeading___Toc4505_488842657"/>
      <w:bookmarkEnd w:id="3"/>
      <w:r>
        <w:rPr/>
        <w:t>Базы данных и СУБД</w:t>
      </w:r>
    </w:p>
    <w:p>
      <w:pPr>
        <w:pStyle w:val="Style37"/>
        <w:rPr/>
      </w:pPr>
      <w:r>
        <w:rPr/>
        <w:t xml:space="preserve">База данных — это упорядоченный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 (СУБД). Данные вместе с СУБД, а также приложения, которые с ними связаны, называются системой баз данных, или, для краткости, просто базой данных. </w:t>
      </w:r>
    </w:p>
    <w:p>
      <w:pPr>
        <w:pStyle w:val="Style37"/>
        <w:ind w:left="0" w:right="0" w:hanging="0"/>
        <w:rPr/>
      </w:pPr>
      <w:r>
        <w:rPr/>
        <w:t xml:space="preserve">К базе данных предъявляются следующие требования: </w:t>
      </w:r>
    </w:p>
    <w:p>
      <w:pPr>
        <w:pStyle w:val="Style37"/>
        <w:numPr>
          <w:ilvl w:val="0"/>
          <w:numId w:val="6"/>
        </w:numPr>
        <w:rPr/>
      </w:pPr>
      <w:r>
        <w:rPr/>
        <w:t>целостность базы данных – требование полноты и непротиворечивости данных;</w:t>
      </w:r>
    </w:p>
    <w:p>
      <w:pPr>
        <w:pStyle w:val="Style37"/>
        <w:numPr>
          <w:ilvl w:val="0"/>
          <w:numId w:val="6"/>
        </w:numPr>
        <w:jc w:val="both"/>
        <w:rPr/>
      </w:pPr>
      <w:r>
        <w:rPr/>
        <w:t>многократное использование данных;</w:t>
      </w:r>
    </w:p>
    <w:p>
      <w:pPr>
        <w:pStyle w:val="Style37"/>
        <w:numPr>
          <w:ilvl w:val="0"/>
          <w:numId w:val="6"/>
        </w:numPr>
        <w:jc w:val="both"/>
        <w:rPr/>
      </w:pPr>
      <w:r>
        <w:rPr/>
        <w:t>быстрый поиск и получение информации по запросам пользователей;</w:t>
      </w:r>
    </w:p>
    <w:p>
      <w:pPr>
        <w:pStyle w:val="Style37"/>
        <w:numPr>
          <w:ilvl w:val="0"/>
          <w:numId w:val="6"/>
        </w:numPr>
        <w:jc w:val="both"/>
        <w:rPr/>
      </w:pPr>
      <w:r>
        <w:rPr/>
        <w:t>простота обновления данных;</w:t>
      </w:r>
    </w:p>
    <w:p>
      <w:pPr>
        <w:pStyle w:val="Style37"/>
        <w:numPr>
          <w:ilvl w:val="0"/>
          <w:numId w:val="6"/>
        </w:numPr>
        <w:jc w:val="both"/>
        <w:rPr/>
      </w:pPr>
      <w:r>
        <w:rPr/>
        <w:t>минимизация избыточности данных;</w:t>
      </w:r>
    </w:p>
    <w:p>
      <w:pPr>
        <w:pStyle w:val="Style37"/>
        <w:numPr>
          <w:ilvl w:val="0"/>
          <w:numId w:val="6"/>
        </w:numPr>
        <w:jc w:val="both"/>
        <w:rPr/>
      </w:pPr>
      <w:r>
        <w:rPr/>
        <w:t>безопасность данных - защита данных от несанкционированного доступа, искажения и уничтожения.</w:t>
      </w:r>
    </w:p>
    <w:p>
      <w:pPr>
        <w:pStyle w:val="Style37"/>
        <w:numPr>
          <w:ilvl w:val="0"/>
          <w:numId w:val="6"/>
        </w:numPr>
        <w:jc w:val="both"/>
        <w:rPr/>
      </w:pPr>
      <w:r>
        <w:rPr/>
        <w:t>Восстановление данных после программных и аппаратных сбоев;</w:t>
      </w:r>
    </w:p>
    <w:p>
      <w:pPr>
        <w:pStyle w:val="Style37"/>
        <w:numPr>
          <w:ilvl w:val="0"/>
          <w:numId w:val="6"/>
        </w:numPr>
        <w:jc w:val="both"/>
        <w:rPr/>
      </w:pPr>
      <w:r>
        <w:rPr/>
        <w:t>независимость данных от прикладных программ.</w:t>
      </w:r>
    </w:p>
    <w:p>
      <w:pPr>
        <w:pStyle w:val="Style37"/>
        <w:numPr>
          <w:ilvl w:val="0"/>
          <w:numId w:val="0"/>
        </w:numPr>
        <w:ind w:left="720" w:right="0" w:hanging="0"/>
        <w:jc w:val="both"/>
        <w:rPr/>
      </w:pPr>
      <w:r>
        <w:rPr/>
        <w:t xml:space="preserve">СУБД должна выполнять следующие функции: </w:t>
      </w:r>
    </w:p>
    <w:p>
      <w:pPr>
        <w:pStyle w:val="Style37"/>
        <w:numPr>
          <w:ilvl w:val="0"/>
          <w:numId w:val="7"/>
        </w:numPr>
        <w:rPr/>
      </w:pPr>
      <w:r>
        <w:rPr/>
        <w:t>Непосредственное управление данными во внешней памяти</w:t>
      </w:r>
    </w:p>
    <w:p>
      <w:pPr>
        <w:pStyle w:val="Style37"/>
        <w:numPr>
          <w:ilvl w:val="0"/>
          <w:numId w:val="7"/>
        </w:numPr>
        <w:rPr/>
      </w:pPr>
      <w:bookmarkStart w:id="4" w:name="_1_2_1_2"/>
      <w:bookmarkEnd w:id="4"/>
      <w:r>
        <w:rPr/>
        <w:t>Управление буферами оперативной памяти</w:t>
      </w:r>
    </w:p>
    <w:p>
      <w:pPr>
        <w:pStyle w:val="Style37"/>
        <w:numPr>
          <w:ilvl w:val="0"/>
          <w:numId w:val="7"/>
        </w:numPr>
        <w:rPr/>
      </w:pPr>
      <w:bookmarkStart w:id="5" w:name="_1_2_1_3"/>
      <w:bookmarkEnd w:id="5"/>
      <w:r>
        <w:rPr/>
        <w:t>Управление транзакциями</w:t>
      </w:r>
    </w:p>
    <w:p>
      <w:pPr>
        <w:pStyle w:val="Style37"/>
        <w:numPr>
          <w:ilvl w:val="0"/>
          <w:numId w:val="7"/>
        </w:numPr>
        <w:rPr/>
      </w:pPr>
      <w:bookmarkStart w:id="6" w:name="_1_2_1_4"/>
      <w:bookmarkEnd w:id="6"/>
      <w:r>
        <w:rPr/>
        <w:t>Журнализация</w:t>
      </w:r>
    </w:p>
    <w:p>
      <w:pPr>
        <w:pStyle w:val="Style37"/>
        <w:numPr>
          <w:ilvl w:val="0"/>
          <w:numId w:val="7"/>
        </w:numPr>
        <w:rPr/>
      </w:pPr>
      <w:bookmarkStart w:id="7" w:name="_1_2_1_5"/>
      <w:bookmarkEnd w:id="7"/>
      <w:r>
        <w:rPr/>
        <w:t>Поддержка языков БД</w:t>
      </w:r>
    </w:p>
    <w:p>
      <w:pPr>
        <w:pStyle w:val="2"/>
        <w:numPr>
          <w:ilvl w:val="1"/>
          <w:numId w:val="2"/>
        </w:numPr>
        <w:rPr/>
      </w:pPr>
      <w:bookmarkStart w:id="8" w:name="__RefHeading___Toc4507_488842657"/>
      <w:bookmarkEnd w:id="8"/>
      <w:r>
        <w:rPr/>
        <w:t>Классификация СУБД</w:t>
      </w:r>
    </w:p>
    <w:p>
      <w:pPr>
        <w:pStyle w:val="Style37"/>
        <w:rPr/>
      </w:pPr>
      <w:r>
        <w:rPr/>
        <w:t xml:space="preserve">СУБД можно классифицировать по: </w:t>
      </w:r>
    </w:p>
    <w:p>
      <w:pPr>
        <w:pStyle w:val="Style37"/>
        <w:numPr>
          <w:ilvl w:val="0"/>
          <w:numId w:val="8"/>
        </w:numPr>
        <w:tabs>
          <w:tab w:val="left" w:pos="0" w:leader="none"/>
        </w:tabs>
        <w:ind w:left="707" w:right="0" w:hanging="283"/>
        <w:rPr/>
      </w:pPr>
      <w:r>
        <w:rPr/>
        <w:t xml:space="preserve">по модели данных; 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Иерархическая СУБД;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Сетевая СУБД;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Реляционная СУБД;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Объектно-ориентированная СУБД;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Объектно-реляционная СУБД.</w:t>
      </w:r>
    </w:p>
    <w:p>
      <w:pPr>
        <w:pStyle w:val="Style37"/>
        <w:numPr>
          <w:ilvl w:val="0"/>
          <w:numId w:val="8"/>
        </w:numPr>
        <w:tabs>
          <w:tab w:val="left" w:pos="0" w:leader="none"/>
        </w:tabs>
        <w:ind w:left="707" w:right="0" w:hanging="283"/>
        <w:rPr/>
      </w:pPr>
      <w:r>
        <w:rPr/>
        <w:t xml:space="preserve">по степени распределённости; 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Локальные СУБД (все части локальной СУБД размещаются на одном компьютере);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Распределённые СУБД (части СУБД могут размещаться на двух и более компьютерах).</w:t>
      </w:r>
    </w:p>
    <w:p>
      <w:pPr>
        <w:pStyle w:val="Style37"/>
        <w:numPr>
          <w:ilvl w:val="0"/>
          <w:numId w:val="8"/>
        </w:numPr>
        <w:tabs>
          <w:tab w:val="left" w:pos="0" w:leader="none"/>
        </w:tabs>
        <w:ind w:left="707" w:right="0" w:hanging="283"/>
        <w:rPr/>
      </w:pPr>
      <w:r>
        <w:rPr/>
        <w:t xml:space="preserve">по способу доступа к БД; 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Файл-серверные;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Клиент-серверные;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>Встраиваемые СУБД;</w:t>
      </w:r>
    </w:p>
    <w:p>
      <w:pPr>
        <w:pStyle w:val="Style37"/>
        <w:numPr>
          <w:ilvl w:val="1"/>
          <w:numId w:val="8"/>
        </w:numPr>
        <w:tabs>
          <w:tab w:val="left" w:pos="0" w:leader="none"/>
        </w:tabs>
        <w:ind w:left="1414" w:right="0" w:hanging="283"/>
        <w:rPr/>
      </w:pPr>
      <w:r>
        <w:rPr/>
        <w:t xml:space="preserve">прочие. </w:t>
      </w:r>
    </w:p>
    <w:p>
      <w:pPr>
        <w:pStyle w:val="3"/>
        <w:numPr>
          <w:ilvl w:val="2"/>
          <w:numId w:val="2"/>
        </w:numPr>
        <w:rPr/>
      </w:pPr>
      <w:bookmarkStart w:id="9" w:name="__RefHeading___Toc4509_488842657"/>
      <w:bookmarkEnd w:id="9"/>
      <w:r>
        <w:rPr/>
        <w:t xml:space="preserve">Иерархическая модель данных </w:t>
      </w:r>
    </w:p>
    <w:p>
      <w:pPr>
        <w:pStyle w:val="Style37"/>
        <w:rPr/>
      </w:pPr>
      <w:r>
        <w:rPr/>
        <w:t xml:space="preserve">Иерархическая модель данных - это модель данных, где используется представление базы данных в виде древовидной (иерархической) структуры, состоящей из объектов (данных) различных уровней. Между объектами существуют связи, каждый объект может включать в себя несколько объектов более низкого уровня. Такие объекты находятся в отношении предка (объект более близкий к корню) к потомку (объект более низкого уровня), при этом возможна ситуация, когда объект-предок не имеет потомков или имеет их несколько, тогда как у объекта-потомка обязательно только один предок. </w:t>
      </w:r>
    </w:p>
    <w:p>
      <w:pPr>
        <w:pStyle w:val="Style37"/>
        <w:rPr/>
      </w:pPr>
      <w:r>
        <w:rPr/>
        <w:t>Иерархической базой данных является файловая система, состоящая из корневого каталога, в котором имеется иерархия подкаталогов и файлов. [1]</w:t>
      </w:r>
    </w:p>
    <w:p>
      <w:pPr>
        <w:pStyle w:val="Style37"/>
        <w:rPr/>
      </w:pPr>
      <w:r>
        <w:rPr/>
        <w:t xml:space="preserve">Достоинства: </w:t>
      </w:r>
    </w:p>
    <w:p>
      <w:pPr>
        <w:pStyle w:val="Style37"/>
        <w:numPr>
          <w:ilvl w:val="0"/>
          <w:numId w:val="9"/>
        </w:numPr>
        <w:rPr/>
      </w:pPr>
      <w:r>
        <w:rPr/>
        <w:t>Простота организации;</w:t>
      </w:r>
    </w:p>
    <w:p>
      <w:pPr>
        <w:pStyle w:val="Style37"/>
        <w:numPr>
          <w:ilvl w:val="0"/>
          <w:numId w:val="9"/>
        </w:numPr>
        <w:rPr/>
      </w:pPr>
      <w:r>
        <w:rPr/>
        <w:t>Наиболее быстрый доступ к информации.</w:t>
      </w:r>
    </w:p>
    <w:p>
      <w:pPr>
        <w:pStyle w:val="Style37"/>
        <w:rPr/>
      </w:pPr>
      <w:r>
        <w:rPr/>
        <w:t xml:space="preserve">Недостатки: </w:t>
      </w:r>
    </w:p>
    <w:p>
      <w:pPr>
        <w:pStyle w:val="Style37"/>
        <w:numPr>
          <w:ilvl w:val="0"/>
          <w:numId w:val="10"/>
        </w:numPr>
        <w:rPr/>
      </w:pPr>
      <w:r>
        <w:rPr/>
        <w:t>Избыточность - нельзя ссылаться на одно и то же, необходимо дублировать информацию.</w:t>
      </w:r>
    </w:p>
    <w:p>
      <w:pPr>
        <w:pStyle w:val="Style37"/>
        <w:numPr>
          <w:ilvl w:val="0"/>
          <w:numId w:val="10"/>
        </w:numPr>
        <w:rPr/>
      </w:pPr>
      <w:r>
        <w:rPr/>
        <w:t>Не любая предметная область может быть представлена такой структурой.</w:t>
      </w:r>
    </w:p>
    <w:p>
      <w:pPr>
        <w:pStyle w:val="Style37"/>
        <w:numPr>
          <w:ilvl w:val="0"/>
          <w:numId w:val="10"/>
        </w:numPr>
        <w:rPr/>
      </w:pPr>
      <w:r>
        <w:rPr/>
        <w:t>При изменении структуры модели данных требуется изменение программного обеспечения и программных средств или создание нового. [2]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486150" cy="1704975"/>
                  <wp:effectExtent l="0" t="0" r="0" b="0"/>
                  <wp:wrapTopAndBottom/>
                  <wp:docPr id="2" name="Изображение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Изображение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615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>ис 1. Иерархическая модель базы данных</w:t>
            </w:r>
          </w:p>
        </w:tc>
      </w:tr>
    </w:tbl>
    <w:p>
      <w:pPr>
        <w:pStyle w:val="Style42"/>
        <w:spacing w:before="0" w:after="0"/>
        <w:rPr>
          <w:sz w:val="24"/>
        </w:rPr>
      </w:pPr>
      <w:r>
        <w:rPr>
          <w:sz w:val="24"/>
        </w:rPr>
      </w:r>
    </w:p>
    <w:p>
      <w:pPr>
        <w:pStyle w:val="3"/>
        <w:numPr>
          <w:ilvl w:val="2"/>
          <w:numId w:val="2"/>
        </w:numPr>
        <w:rPr/>
      </w:pPr>
      <w:bookmarkStart w:id="10" w:name="__RefHeading___Toc4511_488842657"/>
      <w:bookmarkEnd w:id="10"/>
      <w:r>
        <w:rPr/>
        <w:t xml:space="preserve">Сетевая модель данных </w:t>
      </w:r>
    </w:p>
    <w:p>
      <w:pPr>
        <w:pStyle w:val="Style37"/>
        <w:rPr/>
      </w:pPr>
      <w:r>
        <w:rPr/>
        <w:t xml:space="preserve">К основным понятиям сетевой модели базы данных относятся: уровень, элемент (узел), связь. </w:t>
      </w:r>
    </w:p>
    <w:p>
      <w:pPr>
        <w:pStyle w:val="Style37"/>
        <w:rPr/>
      </w:pPr>
      <w:r>
        <w:rPr/>
        <w:t xml:space="preserve">Узел - это совокупность атрибутов данных, описывающих некоторый объект. На схеме иерархического дерева узлы представляются вершинами графа. В сетевой структуре каждый элемент может быть связан с любым другим элементом. </w:t>
      </w:r>
    </w:p>
    <w:p>
      <w:pPr>
        <w:pStyle w:val="Style37"/>
        <w:rPr/>
      </w:pPr>
      <w:r>
        <w:rPr/>
        <w:t xml:space="preserve">Сетевые базы данных подобны иерархическим, за исключением того, что в них имеются указатели в обоих направлениях, которые соединяют родственную информацию. </w:t>
      </w:r>
    </w:p>
    <w:p>
      <w:pPr>
        <w:pStyle w:val="Style37"/>
        <w:rPr/>
      </w:pPr>
      <w:r>
        <w:rPr/>
        <w:t xml:space="preserve">Достоинства: </w:t>
      </w:r>
    </w:p>
    <w:p>
      <w:pPr>
        <w:pStyle w:val="Style37"/>
        <w:numPr>
          <w:ilvl w:val="0"/>
          <w:numId w:val="11"/>
        </w:numPr>
        <w:rPr/>
      </w:pPr>
      <w:r>
        <w:rPr/>
        <w:t>быстрый доступ к информации бд;</w:t>
      </w:r>
    </w:p>
    <w:p>
      <w:pPr>
        <w:pStyle w:val="Style37"/>
        <w:numPr>
          <w:ilvl w:val="0"/>
          <w:numId w:val="11"/>
        </w:numPr>
        <w:rPr/>
      </w:pPr>
      <w:r>
        <w:rPr/>
        <w:t>простота реализации.</w:t>
      </w:r>
    </w:p>
    <w:p>
      <w:pPr>
        <w:pStyle w:val="Style37"/>
        <w:rPr/>
      </w:pPr>
      <w:r>
        <w:rPr/>
        <w:t xml:space="preserve">Недостатки: </w:t>
      </w:r>
    </w:p>
    <w:p>
      <w:pPr>
        <w:pStyle w:val="Style37"/>
        <w:numPr>
          <w:ilvl w:val="0"/>
          <w:numId w:val="12"/>
        </w:numPr>
        <w:rPr/>
      </w:pPr>
      <w:r>
        <w:rPr/>
        <w:t xml:space="preserve">При изменении информации требуется изменение программного обеспечения.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3629025" cy="2200275"/>
                  <wp:effectExtent l="0" t="0" r="0" b="0"/>
                  <wp:wrapTopAndBottom/>
                  <wp:docPr id="3" name="Изображение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Изображение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29025" cy="2200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2. Сетевая модель данных </w:t>
            </w:r>
          </w:p>
        </w:tc>
      </w:tr>
    </w:tbl>
    <w:p>
      <w:pPr>
        <w:pStyle w:val="Style37"/>
        <w:rPr/>
      </w:pPr>
      <w:r>
        <w:rPr/>
      </w:r>
    </w:p>
    <w:p>
      <w:pPr>
        <w:pStyle w:val="3"/>
        <w:numPr>
          <w:ilvl w:val="2"/>
          <w:numId w:val="2"/>
        </w:numPr>
        <w:rPr/>
      </w:pPr>
      <w:bookmarkStart w:id="11" w:name="__RefHeading___Toc4513_488842657"/>
      <w:bookmarkEnd w:id="11"/>
      <w:r>
        <w:rPr/>
        <w:t>Реляционная модель данных</w:t>
      </w:r>
    </w:p>
    <w:p>
      <w:pPr>
        <w:pStyle w:val="Style37"/>
        <w:rPr/>
      </w:pPr>
      <w:r>
        <w:rPr/>
        <w:t xml:space="preserve">Реляционная модель - совокупность данных, состоящая из набора двумерных таблиц. В теории множеств таблице соответствует термин отношение (relation), физическим представлением которого является таблица, отсюда и название модели – реляционная. В сравнении с иерархической и сетевой моделью данных, реляционная модель отличается более высоким уровнем абстракции данных. На реляционной модели данных строятся реляционные базы данных. </w:t>
      </w:r>
    </w:p>
    <w:p>
      <w:pPr>
        <w:pStyle w:val="Style37"/>
        <w:rPr/>
      </w:pPr>
      <w:r>
        <w:rPr/>
        <w:t xml:space="preserve">При табличной организации данных отсутствует иерархия элементов. Любая таблица в реляционной базе состоит из строк, которые называют записями, и столбцов, которые называют полями. На пересечении строк и столбцов находятся конкретные значения данных. Для каждого поля определяется множество его значений. В реляционной алгебре поименованный столбец отношения называется атрибутом, а множество всех возможных значений конкретного атрибута – доменом. Строки таблицы со значениями разных атрибутов называют кортежами. Атрибут, значение которого однозначно идентифицирует кортежи, называется ключевым. Так ключевое поле – это такое поле, значения которого в данной таблице не повторяется. В отличие от иерархической и сетевой моделей данных в реляционной отсутствует понятие группового отношения. Для отражения ассоциаций между кортежами разных отношений используется дублирование их ключей. Индекс – это поле или совокупность полей, чьи значения имеются в нескольких таблицах и которое является первичным ключом в одной из них. С помощью индексов и ключей устанавливаются связи между таблицами. </w:t>
      </w:r>
      <w:r>
        <w:rPr/>
        <w:t>[3]</w:t>
      </w:r>
    </w:p>
    <w:p>
      <w:pPr>
        <w:pStyle w:val="Style37"/>
        <w:rPr/>
      </w:pPr>
      <w:r>
        <w:rPr/>
        <w:t xml:space="preserve">Согласно Дейту реляционная модель состоит из трех частей, описывающих разные аспекты реляционного подхода: структурной части, манипуляционной части и целостной части. </w:t>
      </w:r>
    </w:p>
    <w:p>
      <w:pPr>
        <w:pStyle w:val="Style37"/>
        <w:rPr/>
      </w:pPr>
      <w:r>
        <w:rPr/>
        <w:t xml:space="preserve">Структурная часть отвечает за принцип построения структуры реляционной базы данных на нормализированном наборе n-арных отношений, в форме таблиц. Важно что реляционная база данных, структурно может представляться только в виде отношений. </w:t>
      </w:r>
    </w:p>
    <w:p>
      <w:pPr>
        <w:pStyle w:val="Style37"/>
        <w:rPr/>
      </w:pPr>
      <w:r>
        <w:rPr/>
        <w:t xml:space="preserve">В целостной части реляционной модели данных фиксируются два базовых требования целостности, которые должны поддерживаться в любой реляционной СУБД. Первое требование называется требованием целостности сущностей. Конкретно требование состоит в том, что любое отношение должно обладать первичным ключом. Второе требование называется требованием целостности по ссылкам и является несколько более сложным. Требование целостности по ссылкам, или требование внешнего ключа состоит в том, что для каждого значения внешнего ключа, появляющегося в дочернем отношении, в родительском отношении должен найтись кортеж с таким же значением первичного ключа, либо значение внешнего ключа должно быть неопределенным. </w:t>
      </w:r>
    </w:p>
    <w:p>
      <w:pPr>
        <w:pStyle w:val="Style37"/>
        <w:rPr/>
      </w:pPr>
      <w:r>
        <w:rPr/>
        <w:t xml:space="preserve">В манипуляционной части модели утверждаются операторы манипулирования отношениями - реляционная алгебра и реляционное исчисление. Первый механизм базируется в основном на классической теории множеств (с некоторыми уточнениями), а второй - на классическом логическом аппарате исчисления предикатов первого порядка. Основной функцией манипуляционной части реляционной модели является обеспечение меры реляционности любого конкретного языка реляционных БД: язык называется реляционным, если он обладает не меньшей выразительностью и мощностью, чем реляционная алгебра или реляционное исчисление. </w:t>
      </w:r>
    </w:p>
    <w:p>
      <w:pPr>
        <w:pStyle w:val="Style37"/>
        <w:rPr/>
      </w:pPr>
      <w:bookmarkStart w:id="12" w:name=".D0.94.D0.BE.D1.81.D1.82.D0.BE.D0.B8.D0."/>
      <w:bookmarkEnd w:id="12"/>
      <w:r>
        <w:rPr/>
        <w:t>Достоинства</w:t>
      </w:r>
    </w:p>
    <w:p>
      <w:pPr>
        <w:pStyle w:val="Style37"/>
        <w:numPr>
          <w:ilvl w:val="0"/>
          <w:numId w:val="13"/>
        </w:numPr>
        <w:rPr/>
      </w:pPr>
      <w:r>
        <w:rPr/>
        <w:t xml:space="preserve">Изложение информации в простой и понятной для пользователя форме (таблица). </w:t>
      </w:r>
    </w:p>
    <w:p>
      <w:pPr>
        <w:pStyle w:val="Style37"/>
        <w:numPr>
          <w:ilvl w:val="0"/>
          <w:numId w:val="13"/>
        </w:numPr>
        <w:rPr/>
      </w:pPr>
      <w:r>
        <w:rPr/>
        <w:t xml:space="preserve">Реляционная модель данных основана на строгом математическом аппарате, что позволяет лаконично описывать необходимые операции над данными. </w:t>
      </w:r>
    </w:p>
    <w:p>
      <w:pPr>
        <w:pStyle w:val="Style37"/>
        <w:numPr>
          <w:ilvl w:val="0"/>
          <w:numId w:val="13"/>
        </w:numPr>
        <w:rPr/>
      </w:pPr>
      <w:r>
        <w:rPr/>
        <w:t xml:space="preserve">Независимость данных от изменения в прикладной программе при изменении. </w:t>
      </w:r>
    </w:p>
    <w:p>
      <w:pPr>
        <w:pStyle w:val="Style37"/>
        <w:numPr>
          <w:ilvl w:val="0"/>
          <w:numId w:val="13"/>
        </w:numPr>
        <w:rPr/>
      </w:pPr>
      <w:r>
        <w:rPr/>
        <w:t xml:space="preserve">Позволяет создавать языки манипулирования данными не процедурного типа. </w:t>
      </w:r>
    </w:p>
    <w:p>
      <w:pPr>
        <w:pStyle w:val="Style37"/>
        <w:numPr>
          <w:ilvl w:val="0"/>
          <w:numId w:val="13"/>
        </w:numPr>
        <w:rPr/>
      </w:pPr>
      <w:r>
        <w:rPr/>
        <w:t>Для работы с моделью данных нет необходимости полностью знать организацию БД.</w:t>
      </w:r>
    </w:p>
    <w:p>
      <w:pPr>
        <w:pStyle w:val="Style37"/>
        <w:rPr/>
      </w:pPr>
      <w:bookmarkStart w:id="13" w:name=".D0.9D.D0.B5.D0.B4.D0.BE.D1.81.D1.82.D0."/>
      <w:bookmarkEnd w:id="13"/>
      <w:r>
        <w:rPr/>
        <w:t>Недостатки</w:t>
      </w:r>
    </w:p>
    <w:p>
      <w:pPr>
        <w:pStyle w:val="Style37"/>
        <w:numPr>
          <w:ilvl w:val="0"/>
          <w:numId w:val="14"/>
        </w:numPr>
        <w:rPr/>
      </w:pPr>
      <w:r>
        <w:rPr/>
        <w:t xml:space="preserve">Относительно медленный доступ к данным. </w:t>
      </w:r>
    </w:p>
    <w:p>
      <w:pPr>
        <w:pStyle w:val="Style37"/>
        <w:numPr>
          <w:ilvl w:val="0"/>
          <w:numId w:val="14"/>
        </w:numPr>
        <w:rPr/>
      </w:pPr>
      <w:r>
        <w:rPr/>
        <w:t xml:space="preserve">Трудность в создании БД основанной на реляционной модели. </w:t>
      </w:r>
    </w:p>
    <w:p>
      <w:pPr>
        <w:pStyle w:val="Style37"/>
        <w:numPr>
          <w:ilvl w:val="0"/>
          <w:numId w:val="14"/>
        </w:numPr>
        <w:rPr/>
      </w:pPr>
      <w:r>
        <w:rPr/>
        <w:t xml:space="preserve">Трудность в переводе в таблицу сложных отношений. </w:t>
      </w:r>
    </w:p>
    <w:p>
      <w:pPr>
        <w:pStyle w:val="Style37"/>
        <w:numPr>
          <w:ilvl w:val="0"/>
          <w:numId w:val="14"/>
        </w:numPr>
        <w:rPr/>
      </w:pPr>
      <w:r>
        <w:rPr/>
        <w:t>Требуется относительно большой объем памяти.</w:t>
      </w:r>
    </w:p>
    <w:p>
      <w:pPr>
        <w:pStyle w:val="Style37"/>
        <w:numPr>
          <w:ilvl w:val="0"/>
          <w:numId w:val="0"/>
        </w:numPr>
        <w:ind w:left="720" w:right="0" w:hanging="0"/>
        <w:rPr/>
      </w:pPr>
      <w:r>
        <w:rPr/>
        <w:t>SQL (Structured Query Language) – основной интерфейс работы с реляционными базами данных. SQL используется для добавления, обновления и удаления строк данных, извлечения наборов данных для обработки транзакций и аналитических приложений, а также для управления всеми аспектами работы базы данных.</w:t>
      </w:r>
    </w:p>
    <w:p>
      <w:pPr>
        <w:pStyle w:val="3"/>
        <w:numPr>
          <w:ilvl w:val="2"/>
          <w:numId w:val="2"/>
        </w:numPr>
        <w:rPr/>
      </w:pPr>
      <w:bookmarkStart w:id="14" w:name="__RefHeading___Toc4515_488842657"/>
      <w:bookmarkEnd w:id="14"/>
      <w:r>
        <w:rPr/>
        <w:t>NoSQL базы данных</w:t>
      </w:r>
    </w:p>
    <w:p>
      <w:pPr>
        <w:pStyle w:val="Style37"/>
        <w:rPr/>
      </w:pPr>
      <w:r>
        <w:rPr/>
        <w:t>NoSQL — термин, обозначающий ряд подходов, направленных на реализацию СУБД, имеющих существенные отличия от моделей, используемых в традиционных реляционных СУБД с доступом к данным средствами языка SQL</w:t>
      </w:r>
    </w:p>
    <w:p>
      <w:pPr>
        <w:pStyle w:val="Style37"/>
        <w:rPr/>
      </w:pPr>
      <w:r>
        <w:rPr/>
        <w:t xml:space="preserve">NoSQL-способ структуризации данных заключается в избавлении от ограничений при хранении и использовании информации. Базы данных NoSQL, используя неструктуризированный подход, предлагают много эффективных способов обработки данных в отдельных случаях. </w:t>
      </w:r>
    </w:p>
    <w:p>
      <w:pPr>
        <w:pStyle w:val="Style37"/>
        <w:rPr/>
      </w:pPr>
      <w:r>
        <w:rPr/>
        <w:t xml:space="preserve">Реляционные базы данных обеспечивают набор свойств ACID: атомарность, непротиворечивость, изолированность, надежность. Базы данных NoSQL зачастую предлагают компромисс, смягчая жесткие требования свойств ACID ради более гибкой модели данных, которая допускает горизонтальное масштабирование. </w:t>
      </w:r>
      <w:r>
        <w:rPr/>
        <w:t>[4]</w:t>
      </w:r>
    </w:p>
    <w:p>
      <w:pPr>
        <w:pStyle w:val="Style37"/>
        <w:ind w:left="0" w:right="0" w:hanging="0"/>
        <w:rPr/>
      </w:pPr>
      <w:r>
        <w:rPr/>
        <w:t>Типы баз данных NoSQL:</w:t>
      </w:r>
    </w:p>
    <w:p>
      <w:pPr>
        <w:pStyle w:val="Style37"/>
        <w:numPr>
          <w:ilvl w:val="0"/>
          <w:numId w:val="15"/>
        </w:numPr>
        <w:rPr/>
      </w:pPr>
      <w:r>
        <w:rPr/>
        <w:t xml:space="preserve">БД на основе пар «ключ-значение» - наиболее простой вариант хранилища данных, использующий ключ для доступа к значению в рамках большой хэш-таблицы. </w:t>
      </w:r>
    </w:p>
    <w:p>
      <w:pPr>
        <w:pStyle w:val="Style37"/>
        <w:numPr>
          <w:ilvl w:val="0"/>
          <w:numId w:val="15"/>
        </w:numPr>
        <w:rPr/>
      </w:pPr>
      <w:r>
        <w:rPr/>
        <w:t>Документно-ориентированные.  В коде приложения данные часто представлены как объект или документ в формате, подобном JSON, поскольку для разработчиков это эффективная и интуитивная модель данных.</w:t>
      </w:r>
    </w:p>
    <w:p>
      <w:pPr>
        <w:pStyle w:val="Style37"/>
        <w:numPr>
          <w:ilvl w:val="0"/>
          <w:numId w:val="15"/>
        </w:numPr>
        <w:rPr/>
      </w:pPr>
      <w:r>
        <w:rPr/>
        <w:t>Графовые БД. Графовые базы данных упрощают разработку и запуск приложений, работающих с наборами сложносвязанных данных.</w:t>
      </w:r>
    </w:p>
    <w:p>
      <w:pPr>
        <w:pStyle w:val="Style37"/>
        <w:numPr>
          <w:ilvl w:val="0"/>
          <w:numId w:val="15"/>
        </w:numPr>
        <w:rPr/>
      </w:pPr>
      <w:r>
        <w:rPr/>
        <w:t>БД в памяти. При хранении компьютерных данных система в основном полагается на оперативную память.</w:t>
      </w:r>
    </w:p>
    <w:p>
      <w:pPr>
        <w:pStyle w:val="Style37"/>
        <w:numPr>
          <w:ilvl w:val="0"/>
          <w:numId w:val="15"/>
        </w:numPr>
        <w:rPr/>
      </w:pPr>
      <w:r>
        <w:rPr/>
        <w:t xml:space="preserve">Поисковые бд. Эти БД используют индексы для классификации общих характеристик для поступающих данных и основная цель этих БД – содействовать быстрому поиску. </w:t>
      </w:r>
    </w:p>
    <w:p>
      <w:pPr>
        <w:pStyle w:val="Style37"/>
        <w:numPr>
          <w:ilvl w:val="0"/>
          <w:numId w:val="0"/>
        </w:numPr>
        <w:ind w:left="0" w:right="0" w:hanging="0"/>
        <w:rPr/>
      </w:pPr>
      <w:r>
        <w:rPr/>
        <w:t xml:space="preserve">Достоинства: </w:t>
      </w:r>
    </w:p>
    <w:p>
      <w:pPr>
        <w:pStyle w:val="Style37"/>
        <w:numPr>
          <w:ilvl w:val="0"/>
          <w:numId w:val="15"/>
        </w:numPr>
        <w:rPr/>
      </w:pPr>
      <w:r>
        <w:rPr/>
        <w:t xml:space="preserve">гибкость; </w:t>
      </w:r>
    </w:p>
    <w:p>
      <w:pPr>
        <w:pStyle w:val="Style37"/>
        <w:numPr>
          <w:ilvl w:val="0"/>
          <w:numId w:val="15"/>
        </w:numPr>
        <w:rPr/>
      </w:pPr>
      <w:r>
        <w:rPr/>
        <w:t>масштабируемость;</w:t>
      </w:r>
    </w:p>
    <w:p>
      <w:pPr>
        <w:pStyle w:val="Style37"/>
        <w:numPr>
          <w:ilvl w:val="0"/>
          <w:numId w:val="15"/>
        </w:numPr>
        <w:rPr/>
      </w:pPr>
      <w:r>
        <w:rPr/>
        <w:t>высокая производительность;</w:t>
      </w:r>
    </w:p>
    <w:p>
      <w:pPr>
        <w:pStyle w:val="Style37"/>
        <w:numPr>
          <w:ilvl w:val="0"/>
          <w:numId w:val="15"/>
        </w:numPr>
        <w:rPr/>
      </w:pPr>
      <w:r>
        <w:rPr/>
        <w:t>широкие функциональные возможности;</w:t>
      </w:r>
    </w:p>
    <w:p>
      <w:pPr>
        <w:pStyle w:val="Style37"/>
        <w:numPr>
          <w:ilvl w:val="0"/>
          <w:numId w:val="15"/>
        </w:numPr>
        <w:rPr/>
      </w:pPr>
      <w:r>
        <w:rPr/>
        <w:t>возможность работать с разными представлениями информации;</w:t>
      </w:r>
    </w:p>
    <w:p>
      <w:pPr>
        <w:pStyle w:val="Style37"/>
        <w:numPr>
          <w:ilvl w:val="0"/>
          <w:numId w:val="15"/>
        </w:numPr>
        <w:rPr/>
      </w:pPr>
      <w:r>
        <w:rPr/>
        <w:t>высокая доступность.</w:t>
      </w:r>
    </w:p>
    <w:p>
      <w:pPr>
        <w:pStyle w:val="Style37"/>
        <w:numPr>
          <w:ilvl w:val="0"/>
          <w:numId w:val="0"/>
        </w:numPr>
        <w:ind w:left="0" w:right="0" w:hanging="0"/>
        <w:rPr/>
      </w:pPr>
      <w:r>
        <w:rPr/>
        <w:t xml:space="preserve">Недостатки: </w:t>
      </w:r>
    </w:p>
    <w:p>
      <w:pPr>
        <w:pStyle w:val="Style37"/>
        <w:numPr>
          <w:ilvl w:val="0"/>
          <w:numId w:val="15"/>
        </w:numPr>
        <w:rPr/>
      </w:pPr>
      <w:r>
        <w:rPr/>
        <w:t>ограниченная емкость встроенного языка запросов;</w:t>
      </w:r>
    </w:p>
    <w:p>
      <w:pPr>
        <w:pStyle w:val="Style37"/>
        <w:numPr>
          <w:ilvl w:val="0"/>
          <w:numId w:val="15"/>
        </w:numPr>
        <w:rPr/>
      </w:pPr>
      <w:r>
        <w:rPr/>
        <w:t xml:space="preserve">сложности в поддержке всех ACID-требований; </w:t>
      </w:r>
    </w:p>
    <w:p>
      <w:pPr>
        <w:pStyle w:val="Style37"/>
        <w:numPr>
          <w:ilvl w:val="0"/>
          <w:numId w:val="15"/>
        </w:numPr>
        <w:rPr/>
      </w:pPr>
      <w:r>
        <w:rPr/>
        <w:t>сильная привязка приложения к конкретной СУБД;</w:t>
      </w:r>
    </w:p>
    <w:p>
      <w:pPr>
        <w:pStyle w:val="Style37"/>
        <w:numPr>
          <w:ilvl w:val="0"/>
          <w:numId w:val="15"/>
        </w:numPr>
        <w:rPr/>
      </w:pPr>
      <w:r>
        <w:rPr/>
        <w:t xml:space="preserve">недостаток специалистов по noSQL-базам. </w:t>
      </w:r>
      <w:r>
        <w:rPr/>
        <w:t>[5]</w:t>
      </w:r>
    </w:p>
    <w:p>
      <w:pPr>
        <w:pStyle w:val="2"/>
        <w:numPr>
          <w:ilvl w:val="1"/>
          <w:numId w:val="2"/>
        </w:numPr>
        <w:rPr/>
      </w:pPr>
      <w:bookmarkStart w:id="15" w:name="__RefHeading___Toc4517_488842657"/>
      <w:bookmarkEnd w:id="15"/>
      <w:r>
        <w:rPr/>
        <w:t>Выбор СУБД</w:t>
      </w:r>
    </w:p>
    <w:p>
      <w:pPr>
        <w:pStyle w:val="Style37"/>
        <w:rPr/>
      </w:pPr>
      <w:r>
        <w:rPr/>
        <w:t xml:space="preserve">Так как курс основывался на работе с SQL, было принято решение использовать реляционную модель данных для реализации решения задачи. </w:t>
      </w:r>
    </w:p>
    <w:p>
      <w:pPr>
        <w:pStyle w:val="2"/>
        <w:numPr>
          <w:ilvl w:val="1"/>
          <w:numId w:val="2"/>
        </w:numPr>
        <w:rPr/>
      </w:pPr>
      <w:bookmarkStart w:id="16" w:name="__RefHeading___Toc4519_488842657"/>
      <w:bookmarkEnd w:id="16"/>
      <w:r>
        <w:rPr/>
        <w:t>Вывод</w:t>
      </w:r>
    </w:p>
    <w:p>
      <w:pPr>
        <w:pStyle w:val="Style37"/>
        <w:rPr/>
      </w:pPr>
      <w:r>
        <w:rPr/>
        <w:t>В данном разделе была выполнена постановка задачи, были рассмотрены различные виды СУБД и выбрана подходящ</w:t>
      </w:r>
      <w:r>
        <w:rPr/>
        <w:t xml:space="preserve">ий для заданной задачи тип базы данных. </w:t>
      </w:r>
      <w:r>
        <w:br w:type="page"/>
      </w:r>
    </w:p>
    <w:p>
      <w:pPr>
        <w:pStyle w:val="1"/>
        <w:numPr>
          <w:ilvl w:val="0"/>
          <w:numId w:val="2"/>
        </w:numPr>
        <w:rPr/>
      </w:pPr>
      <w:bookmarkStart w:id="17" w:name="__RefHeading___Toc4521_488842657"/>
      <w:bookmarkEnd w:id="17"/>
      <w:r>
        <w:rPr/>
        <w:t>Конструкторский раздел</w:t>
      </w:r>
    </w:p>
    <w:p>
      <w:pPr>
        <w:pStyle w:val="Style37"/>
        <w:rPr/>
      </w:pPr>
      <w:r>
        <w:rPr/>
        <w:t>В конструкторском разделе будет проведен разбор используемых алгоритмы, будут представлены необходимые диаграммы для понимания сути проекта.</w:t>
      </w:r>
    </w:p>
    <w:p>
      <w:pPr>
        <w:pStyle w:val="2"/>
        <w:numPr>
          <w:ilvl w:val="1"/>
          <w:numId w:val="2"/>
        </w:numPr>
        <w:rPr/>
      </w:pPr>
      <w:bookmarkStart w:id="18" w:name="__RefHeading___Toc4922_1259275439"/>
      <w:bookmarkEnd w:id="18"/>
      <w:r>
        <w:rPr/>
        <w:t>IDEF0 диаграмма</w:t>
      </w:r>
    </w:p>
    <w:p>
      <w:pPr>
        <w:pStyle w:val="Style37"/>
        <w:rPr/>
      </w:pPr>
      <w:r>
        <w:rPr/>
        <w:t xml:space="preserve">На рисунках 3-7 представлена IDEF0 диаграмма </w:t>
      </w:r>
    </w:p>
    <w:p>
      <w:pPr>
        <w:pStyle w:val="Style37"/>
        <w:rPr/>
      </w:pPr>
      <w:r>
        <w:rPr/>
        <w:t xml:space="preserve">Система получает на вход файлы настроек и может общаться с уже заполненной базой данных. Главной задачей приложения является поиск информации о фильмах, поэтому основная </w:t>
      </w: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-227965</wp:posOffset>
            </wp:positionH>
            <wp:positionV relativeFrom="paragraph">
              <wp:posOffset>11480165</wp:posOffset>
            </wp:positionV>
            <wp:extent cx="14605" cy="0"/>
            <wp:effectExtent l="0" t="0" r="0" b="0"/>
            <wp:wrapTopAndBottom/>
            <wp:docPr id="4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-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25400</wp:posOffset>
            </wp:positionH>
            <wp:positionV relativeFrom="paragraph">
              <wp:posOffset>16365855</wp:posOffset>
            </wp:positionV>
            <wp:extent cx="14605" cy="0"/>
            <wp:effectExtent l="0" t="0" r="0" b="0"/>
            <wp:wrapSquare wrapText="largest"/>
            <wp:docPr id="5" name="Изображение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2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-820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</w:t>
      </w:r>
      <w:r>
        <w:rPr/>
        <w:t xml:space="preserve">нформация, получаемая на выходе — информация о фильмах.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21">
                  <wp:simplePos x="0" y="0"/>
                  <wp:positionH relativeFrom="column">
                    <wp:posOffset>70485</wp:posOffset>
                  </wp:positionH>
                  <wp:positionV relativeFrom="paragraph">
                    <wp:posOffset>27305</wp:posOffset>
                  </wp:positionV>
                  <wp:extent cx="6410325" cy="4251960"/>
                  <wp:effectExtent l="0" t="0" r="0" b="0"/>
                  <wp:wrapTopAndBottom/>
                  <wp:docPr id="6" name="Изображение1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Изображение1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4251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>ис 3. Система. Работающая с базой фильмов</w:t>
            </w:r>
          </w:p>
          <w:p>
            <w:pPr>
              <w:pStyle w:val="Style42"/>
              <w:jc w:val="center"/>
              <w:rPr/>
            </w:pPr>
            <w:r>
              <w:rPr/>
            </w:r>
          </w:p>
        </w:tc>
      </w:tr>
    </w:tbl>
    <w:p>
      <w:pPr>
        <w:pStyle w:val="Style37"/>
        <w:ind w:left="0" w:right="0" w:hanging="0"/>
        <w:rPr/>
      </w:pPr>
      <w:r>
        <w:rPr/>
        <w:tab/>
        <w:t>С</w:t>
      </w:r>
      <w:r>
        <w:rPr/>
        <w:t xml:space="preserve">начала происходит запуск приложения. По окончании запуска, приложение открывает порт 8000 и начинает слушать его. Система обрабатывает каждый поступающий запрос. Пользователь отправляет некоторые запросы и получает на них ответы. Таким образом, он может зарегистрироваться в системе или продолжить работу без регистрации. После того как пользователь выбрал фильм, происходит поиск информации о фильме с помощью фильтров.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2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831840" cy="3868420"/>
                  <wp:effectExtent l="0" t="0" r="0" b="0"/>
                  <wp:wrapTopAndBottom/>
                  <wp:docPr id="7" name="Изображение2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Изображение2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1840" cy="3868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 xml:space="preserve">Рис 4. Декомпозиция первого уровня </w:t>
            </w:r>
          </w:p>
        </w:tc>
      </w:tr>
    </w:tbl>
    <w:p>
      <w:pPr>
        <w:pStyle w:val="Style37"/>
        <w:ind w:left="0" w:right="0" w:hanging="0"/>
        <w:rPr/>
      </w:pPr>
      <w:r>
        <w:rPr/>
        <w:tab/>
        <w:t>Загрузка системы включает в себя чтение файла настроек,  запуск непосредственно сервера  и инициализацию работы с базой данных .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2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561965" cy="3689350"/>
                  <wp:effectExtent l="0" t="0" r="0" b="0"/>
                  <wp:wrapTopAndBottom/>
                  <wp:docPr id="8" name="Изображение2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Изображение2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1965" cy="368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Рис 5. Декомпозиция загрузки ситемы</w:t>
            </w:r>
          </w:p>
        </w:tc>
      </w:tr>
    </w:tbl>
    <w:p>
      <w:pPr>
        <w:pStyle w:val="Style37"/>
        <w:ind w:left="0" w:right="0" w:hanging="0"/>
        <w:rPr/>
      </w:pPr>
      <w:r>
        <w:rPr/>
        <w:tab/>
        <w:t>Регистрация пользователя включает в себя создание новой записи о пользователе и дальнейшую работу приложения с зарегистрированным пользователем.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2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350510" cy="3549015"/>
                  <wp:effectExtent l="0" t="0" r="0" b="0"/>
                  <wp:wrapTopAndBottom/>
                  <wp:docPr id="9" name="Изображение2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Изображение2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50510" cy="354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Рис 6. Декомпозиция регистрации</w:t>
            </w:r>
          </w:p>
        </w:tc>
      </w:tr>
    </w:tbl>
    <w:p>
      <w:pPr>
        <w:pStyle w:val="Style37"/>
        <w:ind w:left="0" w:right="0" w:hanging="0"/>
        <w:rPr/>
      </w:pPr>
      <w:r>
        <w:rPr/>
        <w:tab/>
        <w:t xml:space="preserve">Фильтрация данных включает в себя непосредственно использование фильтров или же выбор фильма на главной странице из отдельных подборок. После этих манипуляций происходит поиск информации о самом фильме, а затем сбор всей информации в единый шаблон.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2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073650" cy="3365500"/>
                  <wp:effectExtent l="0" t="0" r="0" b="0"/>
                  <wp:wrapTopAndBottom/>
                  <wp:docPr id="10" name="Изображение2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Изображение2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73650" cy="336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Рис 7. Декомпозиция фильтрации данных</w:t>
            </w:r>
          </w:p>
        </w:tc>
      </w:tr>
    </w:tbl>
    <w:p>
      <w:pPr>
        <w:pStyle w:val="2"/>
        <w:numPr>
          <w:ilvl w:val="0"/>
          <w:numId w:val="0"/>
        </w:numPr>
        <w:ind w:left="0" w:hanging="0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19" w:name="__RefHeading___Toc4523_488842657"/>
      <w:bookmarkEnd w:id="19"/>
      <w:r>
        <w:rPr/>
        <w:t xml:space="preserve">Диаграмма использования </w:t>
      </w:r>
    </w:p>
    <w:p>
      <w:pPr>
        <w:pStyle w:val="Style37"/>
        <w:rPr/>
      </w:pPr>
      <w:r>
        <w:rPr/>
        <w:t xml:space="preserve">На рисунке </w:t>
      </w:r>
      <w:r>
        <w:rPr/>
        <w:t>8</w:t>
      </w:r>
      <w:r>
        <w:rPr/>
        <w:t xml:space="preserve"> представлена use-case диаграмма приложения, описывающая возможные сценарии использования приложения.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55945" cy="6235065"/>
                  <wp:effectExtent l="0" t="0" r="0" b="0"/>
                  <wp:wrapTopAndBottom/>
                  <wp:docPr id="11" name="Изображение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Изображение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55945" cy="6235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8</w:t>
            </w:r>
            <w:r>
              <w:rPr/>
              <w:t xml:space="preserve"> Use-case диаграмма</w:t>
            </w:r>
          </w:p>
        </w:tc>
      </w:tr>
    </w:tbl>
    <w:p>
      <w:pPr>
        <w:pStyle w:val="Style37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20" w:name="__RefHeading___Toc4525_488842657"/>
      <w:bookmarkEnd w:id="20"/>
      <w:r>
        <w:rPr/>
        <w:t>Д</w:t>
      </w:r>
      <w:r>
        <w:rPr/>
        <w:t xml:space="preserve">иаграмма </w:t>
      </w:r>
      <w:r>
        <w:rPr/>
        <w:t>сущность-связь</w:t>
      </w:r>
    </w:p>
    <w:p>
      <w:pPr>
        <w:pStyle w:val="Style37"/>
        <w:rPr/>
      </w:pPr>
      <w:r>
        <w:rPr/>
        <w:t xml:space="preserve">На рисунке </w:t>
      </w:r>
      <w:r>
        <w:rPr/>
        <w:t>9</w:t>
      </w:r>
      <w:r>
        <w:rPr/>
        <w:t xml:space="preserve"> представлена ER модель приложения. На ней выделены основные сущности приложения, определены связи между сущностями, а также описаны атрибуты каждой сущности.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10325" cy="3442335"/>
                  <wp:effectExtent l="0" t="0" r="0" b="0"/>
                  <wp:wrapSquare wrapText="largest"/>
                  <wp:docPr id="12" name="Изображение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Изображение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3442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9</w:t>
            </w:r>
            <w:r>
              <w:rPr/>
              <w:t xml:space="preserve"> ER-диаграмма</w:t>
            </w:r>
          </w:p>
        </w:tc>
      </w:tr>
    </w:tbl>
    <w:p>
      <w:pPr>
        <w:pStyle w:val="Style37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21" w:name="__RefHeading___Toc4527_488842657"/>
      <w:bookmarkEnd w:id="21"/>
      <w:r>
        <w:rPr/>
        <w:t>Проектирование базы данных</w:t>
      </w:r>
    </w:p>
    <w:p>
      <w:pPr>
        <w:pStyle w:val="Style37"/>
        <w:ind w:left="0" w:right="0" w:hanging="0"/>
        <w:rPr/>
      </w:pPr>
      <w:r>
        <w:rPr/>
        <w:t xml:space="preserve">База данных будет реализована с помощью следующих таблиц: </w:t>
      </w:r>
    </w:p>
    <w:p>
      <w:pPr>
        <w:pStyle w:val="Style37"/>
        <w:numPr>
          <w:ilvl w:val="0"/>
          <w:numId w:val="4"/>
        </w:numPr>
        <w:rPr/>
      </w:pPr>
      <w:r>
        <w:rPr/>
        <w:t>таблица фильмов Film;</w:t>
      </w:r>
    </w:p>
    <w:p>
      <w:pPr>
        <w:pStyle w:val="Style37"/>
        <w:numPr>
          <w:ilvl w:val="0"/>
          <w:numId w:val="4"/>
        </w:numPr>
        <w:rPr/>
      </w:pPr>
      <w:r>
        <w:rPr/>
        <w:t>таблица стран Country;</w:t>
      </w:r>
    </w:p>
    <w:p>
      <w:pPr>
        <w:pStyle w:val="Style37"/>
        <w:numPr>
          <w:ilvl w:val="0"/>
          <w:numId w:val="4"/>
        </w:numPr>
        <w:rPr/>
      </w:pPr>
      <w:r>
        <w:rPr/>
        <w:t>таблица жанров Genre;</w:t>
      </w:r>
    </w:p>
    <w:p>
      <w:pPr>
        <w:pStyle w:val="Style37"/>
        <w:numPr>
          <w:ilvl w:val="0"/>
          <w:numId w:val="4"/>
        </w:numPr>
        <w:rPr/>
      </w:pPr>
      <w:r>
        <w:rPr/>
        <w:t>таблица актеров Actor;</w:t>
      </w:r>
    </w:p>
    <w:p>
      <w:pPr>
        <w:pStyle w:val="Style37"/>
        <w:numPr>
          <w:ilvl w:val="0"/>
          <w:numId w:val="4"/>
        </w:numPr>
        <w:rPr/>
      </w:pPr>
      <w:r>
        <w:rPr/>
        <w:t>таблица комментариев Comment;</w:t>
      </w:r>
    </w:p>
    <w:p>
      <w:pPr>
        <w:pStyle w:val="Style37"/>
        <w:numPr>
          <w:ilvl w:val="0"/>
          <w:numId w:val="4"/>
        </w:numPr>
        <w:rPr/>
      </w:pPr>
      <w:r>
        <w:rPr/>
        <w:t>таблица оценок Like;</w:t>
      </w:r>
    </w:p>
    <w:p>
      <w:pPr>
        <w:pStyle w:val="Style37"/>
        <w:numPr>
          <w:ilvl w:val="0"/>
          <w:numId w:val="4"/>
        </w:numPr>
        <w:rPr/>
      </w:pPr>
      <w:r>
        <w:rPr/>
        <w:t>таблица пользователей Profile;</w:t>
      </w:r>
    </w:p>
    <w:p>
      <w:pPr>
        <w:pStyle w:val="Style37"/>
        <w:ind w:left="0" w:right="0" w:hanging="0"/>
        <w:rPr/>
      </w:pPr>
      <w:r>
        <w:rPr/>
        <w:t xml:space="preserve">Таблица Country содержит информацию о странах, которые производят фильмы. Содержит следующие поля: </w:t>
      </w:r>
    </w:p>
    <w:p>
      <w:pPr>
        <w:pStyle w:val="Style37"/>
        <w:numPr>
          <w:ilvl w:val="0"/>
          <w:numId w:val="5"/>
        </w:numPr>
        <w:rPr/>
      </w:pPr>
      <w:r>
        <w:rPr/>
        <w:t xml:space="preserve">id — идентификатор страны; </w:t>
      </w:r>
    </w:p>
    <w:p>
      <w:pPr>
        <w:pStyle w:val="Style37"/>
        <w:numPr>
          <w:ilvl w:val="0"/>
          <w:numId w:val="5"/>
        </w:numPr>
        <w:rPr/>
      </w:pPr>
      <w:r>
        <w:rPr/>
        <w:t xml:space="preserve">name — название страны. </w:t>
      </w:r>
    </w:p>
    <w:p>
      <w:pPr>
        <w:pStyle w:val="Style37"/>
        <w:ind w:left="720" w:right="0" w:hanging="0"/>
        <w:rPr/>
      </w:pPr>
      <w:r>
        <w:rPr/>
        <w:t xml:space="preserve">Таблица Genre содержит информацию о жанрах, в котрых могут сниматься фильмы. Содержит следующие поля: </w:t>
      </w:r>
    </w:p>
    <w:p>
      <w:pPr>
        <w:pStyle w:val="Style37"/>
        <w:numPr>
          <w:ilvl w:val="0"/>
          <w:numId w:val="5"/>
        </w:numPr>
        <w:rPr/>
      </w:pPr>
      <w:r>
        <w:rPr/>
        <w:t xml:space="preserve">id — идентификатор жанра; </w:t>
      </w:r>
    </w:p>
    <w:p>
      <w:pPr>
        <w:pStyle w:val="Style37"/>
        <w:numPr>
          <w:ilvl w:val="0"/>
          <w:numId w:val="5"/>
        </w:numPr>
        <w:rPr/>
      </w:pPr>
      <w:r>
        <w:rPr/>
        <w:t xml:space="preserve">name — название жанра. </w:t>
      </w:r>
    </w:p>
    <w:p>
      <w:pPr>
        <w:pStyle w:val="Style37"/>
        <w:ind w:left="0" w:right="0" w:hanging="0"/>
        <w:rPr/>
      </w:pPr>
      <w:r>
        <w:rPr/>
        <w:t xml:space="preserve">Таблица Actor содержит информацию об актерах, которые снимаются в фильмах. Содержит следующие поля: </w:t>
      </w:r>
    </w:p>
    <w:p>
      <w:pPr>
        <w:pStyle w:val="Style37"/>
        <w:numPr>
          <w:ilvl w:val="0"/>
          <w:numId w:val="16"/>
        </w:numPr>
        <w:rPr/>
      </w:pPr>
      <w:r>
        <w:rPr/>
        <w:t>id — идентификатор актера;</w:t>
      </w:r>
    </w:p>
    <w:p>
      <w:pPr>
        <w:pStyle w:val="Style37"/>
        <w:numPr>
          <w:ilvl w:val="0"/>
          <w:numId w:val="16"/>
        </w:numPr>
        <w:rPr/>
      </w:pPr>
      <w:r>
        <w:rPr/>
        <w:t>firstName — имя актера;</w:t>
      </w:r>
    </w:p>
    <w:p>
      <w:pPr>
        <w:pStyle w:val="Style37"/>
        <w:numPr>
          <w:ilvl w:val="0"/>
          <w:numId w:val="16"/>
        </w:numPr>
        <w:rPr/>
      </w:pPr>
      <w:r>
        <w:rPr/>
        <w:t>lastName — фамилия актера;</w:t>
      </w:r>
    </w:p>
    <w:p>
      <w:pPr>
        <w:pStyle w:val="Style37"/>
        <w:ind w:left="0" w:right="0" w:hanging="0"/>
        <w:rPr/>
      </w:pPr>
      <w:r>
        <w:rPr/>
        <w:t xml:space="preserve">Таблица Film содержит информацию о фильме. Содержит следующие поля: </w:t>
      </w:r>
    </w:p>
    <w:p>
      <w:pPr>
        <w:pStyle w:val="Style37"/>
        <w:numPr>
          <w:ilvl w:val="0"/>
          <w:numId w:val="17"/>
        </w:numPr>
        <w:rPr/>
      </w:pPr>
      <w:r>
        <w:rPr/>
        <w:t>title — название фильма;</w:t>
      </w:r>
    </w:p>
    <w:p>
      <w:pPr>
        <w:pStyle w:val="Style37"/>
        <w:numPr>
          <w:ilvl w:val="0"/>
          <w:numId w:val="17"/>
        </w:numPr>
        <w:rPr/>
      </w:pPr>
      <w:r>
        <w:rPr/>
        <w:t>year — год выпуска;</w:t>
      </w:r>
    </w:p>
    <w:p>
      <w:pPr>
        <w:pStyle w:val="Style37"/>
        <w:numPr>
          <w:ilvl w:val="0"/>
          <w:numId w:val="17"/>
        </w:numPr>
        <w:rPr/>
      </w:pPr>
      <w:r>
        <w:rPr/>
        <w:t>description -  описание фильма;</w:t>
      </w:r>
    </w:p>
    <w:p>
      <w:pPr>
        <w:pStyle w:val="Style37"/>
        <w:numPr>
          <w:ilvl w:val="0"/>
          <w:numId w:val="17"/>
        </w:numPr>
        <w:rPr/>
      </w:pPr>
      <w:r>
        <w:rPr/>
        <w:t>rating — рейтинг фильма на сайте (среднее среди всех оценок);</w:t>
      </w:r>
    </w:p>
    <w:p>
      <w:pPr>
        <w:pStyle w:val="Style37"/>
        <w:numPr>
          <w:ilvl w:val="0"/>
          <w:numId w:val="17"/>
        </w:numPr>
        <w:rPr/>
      </w:pPr>
      <w:r>
        <w:rPr/>
        <w:t>image — изображение фильма на сайте (хранится только ссылка на изображение);</w:t>
      </w:r>
    </w:p>
    <w:p>
      <w:pPr>
        <w:pStyle w:val="Style37"/>
        <w:numPr>
          <w:ilvl w:val="0"/>
          <w:numId w:val="17"/>
        </w:numPr>
        <w:rPr/>
      </w:pPr>
      <w:r>
        <w:rPr/>
        <w:t xml:space="preserve">creaded_at — время и дата создания записи о фильме. </w:t>
      </w:r>
    </w:p>
    <w:p>
      <w:pPr>
        <w:pStyle w:val="Style37"/>
        <w:numPr>
          <w:ilvl w:val="0"/>
          <w:numId w:val="0"/>
        </w:numPr>
        <w:ind w:left="720" w:right="0" w:hanging="0"/>
        <w:rPr/>
      </w:pPr>
      <w:r>
        <w:rPr/>
        <w:t xml:space="preserve">Таблица Profile содержит информацию о пользователе. Содержит следующие поля: </w:t>
      </w:r>
    </w:p>
    <w:p>
      <w:pPr>
        <w:pStyle w:val="Style37"/>
        <w:numPr>
          <w:ilvl w:val="0"/>
          <w:numId w:val="17"/>
        </w:numPr>
        <w:rPr/>
      </w:pPr>
      <w:r>
        <w:rPr/>
        <w:t>username — имя пользователя;</w:t>
      </w:r>
    </w:p>
    <w:p>
      <w:pPr>
        <w:pStyle w:val="Style37"/>
        <w:numPr>
          <w:ilvl w:val="0"/>
          <w:numId w:val="17"/>
        </w:numPr>
        <w:rPr/>
      </w:pPr>
      <w:r>
        <w:rPr/>
        <w:t>password — пароль пользователя;</w:t>
      </w:r>
    </w:p>
    <w:p>
      <w:pPr>
        <w:pStyle w:val="Style37"/>
        <w:numPr>
          <w:ilvl w:val="0"/>
          <w:numId w:val="17"/>
        </w:numPr>
        <w:rPr/>
      </w:pPr>
      <w:r>
        <w:rPr/>
        <w:t>email — email пользователя;</w:t>
      </w:r>
    </w:p>
    <w:p>
      <w:pPr>
        <w:pStyle w:val="Style37"/>
        <w:numPr>
          <w:ilvl w:val="0"/>
          <w:numId w:val="17"/>
        </w:numPr>
        <w:rPr/>
      </w:pPr>
      <w:r>
        <w:rPr/>
        <w:t xml:space="preserve">avatar — изображение профиля(хранится только ссылка на изображение); </w:t>
      </w:r>
    </w:p>
    <w:p>
      <w:pPr>
        <w:pStyle w:val="Style37"/>
        <w:numPr>
          <w:ilvl w:val="0"/>
          <w:numId w:val="17"/>
        </w:numPr>
        <w:rPr/>
      </w:pPr>
      <w:r>
        <w:rPr/>
        <w:t xml:space="preserve">created_at — дата и время регистрации. </w:t>
      </w:r>
    </w:p>
    <w:p>
      <w:pPr>
        <w:pStyle w:val="Style37"/>
        <w:numPr>
          <w:ilvl w:val="0"/>
          <w:numId w:val="0"/>
        </w:numPr>
        <w:ind w:left="720" w:right="0" w:hanging="0"/>
        <w:rPr/>
      </w:pPr>
      <w:r>
        <w:rPr/>
        <w:t>Таблица Comment содержит информацию о комментарях. Содержит следующие поля:</w:t>
      </w:r>
    </w:p>
    <w:p>
      <w:pPr>
        <w:pStyle w:val="Style37"/>
        <w:numPr>
          <w:ilvl w:val="0"/>
          <w:numId w:val="17"/>
        </w:numPr>
        <w:rPr/>
      </w:pPr>
      <w:r>
        <w:rPr/>
        <w:t>text — текст комметария;</w:t>
      </w:r>
    </w:p>
    <w:p>
      <w:pPr>
        <w:pStyle w:val="Style37"/>
        <w:numPr>
          <w:ilvl w:val="0"/>
          <w:numId w:val="17"/>
        </w:numPr>
        <w:rPr/>
      </w:pPr>
      <w:r>
        <w:rPr/>
        <w:t>film_id — id фильма, к  которому оставлен комментарий;</w:t>
      </w:r>
    </w:p>
    <w:p>
      <w:pPr>
        <w:pStyle w:val="Style37"/>
        <w:numPr>
          <w:ilvl w:val="0"/>
          <w:numId w:val="17"/>
        </w:numPr>
        <w:rPr/>
      </w:pPr>
      <w:r>
        <w:rPr/>
        <w:t>author_id — id пользователя, который оставил комментарий;</w:t>
      </w:r>
    </w:p>
    <w:p>
      <w:pPr>
        <w:pStyle w:val="Style37"/>
        <w:numPr>
          <w:ilvl w:val="0"/>
          <w:numId w:val="17"/>
        </w:numPr>
        <w:rPr/>
      </w:pPr>
      <w:r>
        <w:rPr/>
        <w:t xml:space="preserve">created_at — дата и время создания комментария. </w:t>
      </w:r>
    </w:p>
    <w:p>
      <w:pPr>
        <w:pStyle w:val="Style37"/>
        <w:ind w:left="0" w:right="0" w:hanging="0"/>
        <w:rPr/>
      </w:pPr>
      <w:r>
        <w:rPr/>
        <w:t xml:space="preserve">Таблица Like содержит информацию об оценках. Содержит следующие поля: </w:t>
      </w:r>
    </w:p>
    <w:p>
      <w:pPr>
        <w:pStyle w:val="Style37"/>
        <w:numPr>
          <w:ilvl w:val="0"/>
          <w:numId w:val="18"/>
        </w:numPr>
        <w:rPr/>
      </w:pPr>
      <w:r>
        <w:rPr/>
        <w:t>value — значение оценки, целое значение от 1 до 5;</w:t>
      </w:r>
    </w:p>
    <w:p>
      <w:pPr>
        <w:pStyle w:val="Style37"/>
        <w:numPr>
          <w:ilvl w:val="0"/>
          <w:numId w:val="18"/>
        </w:numPr>
        <w:rPr/>
      </w:pPr>
      <w:r>
        <w:rPr/>
        <w:t>author_id  - id пользователя, который оставил оценку;</w:t>
      </w:r>
    </w:p>
    <w:p>
      <w:pPr>
        <w:pStyle w:val="Style37"/>
        <w:numPr>
          <w:ilvl w:val="0"/>
          <w:numId w:val="18"/>
        </w:numPr>
        <w:rPr/>
      </w:pPr>
      <w:r>
        <w:rPr/>
        <w:t>film_id — id фильма, на которой поставлена оценка;</w:t>
      </w:r>
    </w:p>
    <w:p>
      <w:pPr>
        <w:pStyle w:val="Style37"/>
        <w:numPr>
          <w:ilvl w:val="0"/>
          <w:numId w:val="18"/>
        </w:numPr>
        <w:rPr/>
      </w:pPr>
      <w:r>
        <w:rPr/>
        <w:t>created_at — дата и время создания оценки.</w:t>
      </w:r>
    </w:p>
    <w:p>
      <w:pPr>
        <w:pStyle w:val="Style37"/>
        <w:ind w:left="0" w:right="0" w:hanging="0"/>
        <w:rPr/>
      </w:pPr>
      <w:r>
        <w:rPr/>
        <w:t>Для реализации отношения «многие ко многим» также необходимо создать три дополнительные таблицы: film_actors(поля film_id, actor_id), film_genres(film_id, genre_id), film_countries(film_id, country_id).</w:t>
      </w:r>
    </w:p>
    <w:p>
      <w:pPr>
        <w:pStyle w:val="Style37"/>
        <w:ind w:left="0" w:right="0" w:hanging="0"/>
        <w:rPr/>
      </w:pPr>
      <w:r>
        <w:rPr/>
        <w:t xml:space="preserve">Схема базы данных представлена на рисунке </w:t>
      </w:r>
      <w:r>
        <w:rPr/>
        <w:t>10</w:t>
      </w:r>
      <w:r>
        <w:rPr/>
        <w:t xml:space="preserve">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1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10325" cy="2794000"/>
                  <wp:effectExtent l="0" t="0" r="0" b="0"/>
                  <wp:wrapSquare wrapText="largest"/>
                  <wp:docPr id="13" name="Изображение1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Изображение1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27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10</w:t>
            </w:r>
            <w:r>
              <w:rPr/>
              <w:t xml:space="preserve">. Схема базы данных. </w:t>
            </w:r>
          </w:p>
        </w:tc>
      </w:tr>
    </w:tbl>
    <w:p>
      <w:pPr>
        <w:pStyle w:val="2"/>
        <w:numPr>
          <w:ilvl w:val="0"/>
          <w:numId w:val="0"/>
        </w:numPr>
        <w:ind w:left="0" w:right="0" w:hanging="0"/>
        <w:rPr/>
      </w:pPr>
      <w:r>
        <w:rPr/>
      </w:r>
    </w:p>
    <w:p>
      <w:pPr>
        <w:pStyle w:val="2"/>
        <w:numPr>
          <w:ilvl w:val="1"/>
          <w:numId w:val="2"/>
        </w:numPr>
        <w:ind w:left="0" w:right="0" w:hanging="0"/>
        <w:rPr/>
      </w:pPr>
      <w:bookmarkStart w:id="22" w:name="__RefHeading___Toc4924_1259275439"/>
      <w:bookmarkEnd w:id="22"/>
      <w:r>
        <w:rPr/>
        <w:t>Диаграмма компонентов</w:t>
      </w:r>
    </w:p>
    <w:p>
      <w:pPr>
        <w:pStyle w:val="Style37"/>
        <w:numPr>
          <w:ilvl w:val="0"/>
          <w:numId w:val="0"/>
        </w:numPr>
        <w:ind w:left="0" w:right="0" w:hanging="0"/>
        <w:rPr/>
      </w:pPr>
      <w:r>
        <w:rPr/>
        <w:t xml:space="preserve">На рисунке </w:t>
      </w:r>
      <w:r>
        <w:rPr/>
        <w:t>11</w:t>
      </w:r>
      <w:r>
        <w:rPr/>
        <w:t xml:space="preserve"> представлена диаграмма компонентов приложения. </w:t>
      </w:r>
    </w:p>
    <w:p>
      <w:pPr>
        <w:pStyle w:val="Style37"/>
        <w:numPr>
          <w:ilvl w:val="0"/>
          <w:numId w:val="20"/>
        </w:numPr>
        <w:rPr/>
      </w:pPr>
      <w:r>
        <w:rPr/>
        <w:t xml:space="preserve">Manage отвечает за запуск сервера и выдачу ответов на запросы. </w:t>
      </w:r>
    </w:p>
    <w:p>
      <w:pPr>
        <w:pStyle w:val="Style37"/>
        <w:numPr>
          <w:ilvl w:val="0"/>
          <w:numId w:val="20"/>
        </w:numPr>
        <w:rPr/>
      </w:pPr>
      <w:r>
        <w:rPr/>
        <w:t xml:space="preserve">Mycourse отвечает за настройки проекта, настройки доступа к базе данных, а также за направление запросов к своим обработчикам. </w:t>
      </w:r>
    </w:p>
    <w:p>
      <w:pPr>
        <w:pStyle w:val="Style37"/>
        <w:numPr>
          <w:ilvl w:val="0"/>
          <w:numId w:val="20"/>
        </w:numPr>
        <w:rPr/>
      </w:pPr>
      <w:r>
        <w:rPr/>
        <w:t>Coureser.views отвечает за обработку запросов и связь между бизнес-логикой и интерфейсом пользователя. Отвечает за отдачу web-страниц.</w:t>
      </w:r>
    </w:p>
    <w:p>
      <w:pPr>
        <w:pStyle w:val="Style37"/>
        <w:numPr>
          <w:ilvl w:val="0"/>
          <w:numId w:val="20"/>
        </w:numPr>
        <w:rPr/>
      </w:pPr>
      <w:r>
        <w:rPr/>
        <w:t xml:space="preserve">Coureser.common содержит простые функции, не относящиеся к другим компонентам. </w:t>
      </w:r>
    </w:p>
    <w:p>
      <w:pPr>
        <w:pStyle w:val="Style37"/>
        <w:numPr>
          <w:ilvl w:val="0"/>
          <w:numId w:val="20"/>
        </w:numPr>
        <w:rPr/>
      </w:pPr>
      <w:r>
        <w:rPr/>
        <w:t xml:space="preserve">Coureser.logic содержит бизнес-логику приложения. </w:t>
      </w:r>
    </w:p>
    <w:p>
      <w:pPr>
        <w:pStyle w:val="Style37"/>
        <w:numPr>
          <w:ilvl w:val="0"/>
          <w:numId w:val="20"/>
        </w:numPr>
        <w:rPr/>
      </w:pPr>
      <w:r>
        <w:rPr/>
        <w:t xml:space="preserve">Coureser.form содержит информацию о формах, отвечает за их отрисовку и обработку. </w:t>
      </w:r>
    </w:p>
    <w:p>
      <w:pPr>
        <w:pStyle w:val="Style37"/>
        <w:numPr>
          <w:ilvl w:val="0"/>
          <w:numId w:val="20"/>
        </w:numPr>
        <w:rPr/>
      </w:pPr>
      <w:r>
        <w:rPr/>
        <w:t xml:space="preserve">Coureser.models содержит информацию о моделях, которые представляют собой интерфесы для доступа к таблицам базы данных </w:t>
      </w:r>
    </w:p>
    <w:p>
      <w:pPr>
        <w:pStyle w:val="Style37"/>
        <w:numPr>
          <w:ilvl w:val="0"/>
          <w:numId w:val="20"/>
        </w:numPr>
        <w:rPr/>
      </w:pPr>
      <w:r>
        <w:rPr/>
        <w:t>Coureser.managers отвечает за обработку сложных запросов к базе данных.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1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815205" cy="4414520"/>
                  <wp:effectExtent l="0" t="0" r="0" b="0"/>
                  <wp:wrapTopAndBottom/>
                  <wp:docPr id="14" name="Изображение1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Изображение1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5205" cy="4414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Рис 11. Диаграмма компонентов</w:t>
            </w:r>
          </w:p>
        </w:tc>
      </w:tr>
    </w:tbl>
    <w:p>
      <w:pPr>
        <w:pStyle w:val="2"/>
        <w:numPr>
          <w:ilvl w:val="1"/>
          <w:numId w:val="2"/>
        </w:numPr>
        <w:ind w:left="0" w:right="0" w:hanging="0"/>
        <w:rPr/>
      </w:pPr>
      <w:bookmarkStart w:id="23" w:name="__RefHeading___Toc4926_1259275439"/>
      <w:bookmarkEnd w:id="23"/>
      <w:r>
        <w:rPr/>
        <w:t>Выводы</w:t>
      </w:r>
    </w:p>
    <w:p>
      <w:pPr>
        <w:pStyle w:val="Style37"/>
        <w:numPr>
          <w:ilvl w:val="0"/>
          <w:numId w:val="0"/>
        </w:numPr>
        <w:ind w:left="0" w:right="0" w:hanging="0"/>
        <w:rPr/>
      </w:pPr>
      <w:r>
        <w:rPr/>
        <w:t xml:space="preserve">В данном разделе была проведена формализация задачи, были представлены диаграмма использования, диаграмма базы данных, диаграмма компонентов. </w:t>
      </w:r>
      <w:r>
        <w:br w:type="page"/>
      </w:r>
    </w:p>
    <w:p>
      <w:pPr>
        <w:pStyle w:val="1"/>
        <w:numPr>
          <w:ilvl w:val="0"/>
          <w:numId w:val="2"/>
        </w:numPr>
        <w:rPr/>
      </w:pPr>
      <w:bookmarkStart w:id="24" w:name="__RefHeading___Toc4529_488842657"/>
      <w:bookmarkEnd w:id="24"/>
      <w:r>
        <w:rPr/>
        <w:t>Технологический раздел</w:t>
      </w:r>
    </w:p>
    <w:p>
      <w:pPr>
        <w:pStyle w:val="Style37"/>
        <w:rPr/>
      </w:pPr>
      <w:r>
        <w:rPr/>
        <w:t>В технологическом разделе будет рассмотрен выбор средств реализации, а также представлен интерфейс пользователя и результаты тестирования</w:t>
      </w:r>
    </w:p>
    <w:p>
      <w:pPr>
        <w:pStyle w:val="2"/>
        <w:numPr>
          <w:ilvl w:val="1"/>
          <w:numId w:val="2"/>
        </w:numPr>
        <w:rPr/>
      </w:pPr>
      <w:bookmarkStart w:id="25" w:name="__RefHeading___Toc5055_3497386710"/>
      <w:bookmarkEnd w:id="25"/>
      <w:r>
        <w:rPr/>
        <w:t>Выбор средств реализации и среды разработки</w:t>
      </w:r>
    </w:p>
    <w:p>
      <w:pPr>
        <w:pStyle w:val="Style37"/>
        <w:numPr>
          <w:ilvl w:val="5"/>
          <w:numId w:val="2"/>
        </w:numPr>
        <w:ind w:left="0" w:right="0" w:firstLine="567"/>
        <w:rPr/>
      </w:pPr>
      <w:r>
        <w:rPr/>
        <w:t>Для разработки проекта выбран язык программирования Python версии 3.6. Это современный язык программирования, он поддерживает объектно-ориентированную парадигму, а также поддерживает фреймворки для разработки web-приложений. В данном проекте используется фреймворк Django</w:t>
      </w:r>
      <w:r>
        <w:rPr/>
        <w:t>[6]</w:t>
      </w:r>
      <w:r>
        <w:rPr/>
        <w:t xml:space="preserve">, так как он предоставляет широкий набор инструментов для создания web-приложений, а также поддерживает ORM технологию, упрощающую работу с базами данных. </w:t>
      </w:r>
    </w:p>
    <w:p>
      <w:pPr>
        <w:pStyle w:val="Style37"/>
        <w:numPr>
          <w:ilvl w:val="5"/>
          <w:numId w:val="2"/>
        </w:numPr>
        <w:ind w:left="0" w:right="0" w:firstLine="567"/>
        <w:rPr/>
      </w:pPr>
      <w:r>
        <w:rPr/>
        <w:t>Была использована среда разработки PyCharm 2020.1.1 (Professional Edition)</w:t>
      </w:r>
      <w:r>
        <w:rPr/>
        <w:t>[9]</w:t>
      </w:r>
      <w:r>
        <w:rPr/>
        <w:t xml:space="preserve">, так как она предоставляет удобный интерфейс для работы с Python и Django, а также доступна бесплатно для студентов.  </w:t>
      </w:r>
    </w:p>
    <w:p>
      <w:pPr>
        <w:pStyle w:val="Style37"/>
        <w:numPr>
          <w:ilvl w:val="5"/>
          <w:numId w:val="2"/>
        </w:numPr>
        <w:ind w:left="0" w:right="0" w:firstLine="567"/>
        <w:rPr/>
      </w:pPr>
      <w:r>
        <w:rPr/>
        <w:t>Для разработки web-страниц был использован Bootstrap</w:t>
      </w:r>
      <w:r>
        <w:rPr/>
        <w:t>[7]</w:t>
      </w:r>
      <w:r>
        <w:rPr/>
        <w:t xml:space="preserve">, так как этот инструментарий предоставляет доступ к простым шаблонам оформления web-страниц. </w:t>
      </w:r>
    </w:p>
    <w:p>
      <w:pPr>
        <w:pStyle w:val="2"/>
        <w:numPr>
          <w:ilvl w:val="1"/>
          <w:numId w:val="2"/>
        </w:numPr>
        <w:rPr/>
      </w:pPr>
      <w:bookmarkStart w:id="26" w:name="__RefHeading___Toc4928_1259275439"/>
      <w:bookmarkEnd w:id="26"/>
      <w:r>
        <w:rPr/>
        <w:t xml:space="preserve">Выбор </w:t>
      </w:r>
      <w:r>
        <w:rPr/>
        <w:t>СУБД</w:t>
      </w:r>
    </w:p>
    <w:p>
      <w:pPr>
        <w:pStyle w:val="Style37"/>
        <w:rPr/>
      </w:pPr>
      <w:r>
        <w:rPr/>
        <w:t xml:space="preserve">Данный проект реализуется в рамках учебного курса, поэтому основными критериями для выбора СУБД являются опыт работы, бесплатная лицензия, а также наличие ORM. Выбор производился из наиболее популярных баз данных, а именно: SQLite, PostgeSQL, Oracle, MongoDB. </w:t>
      </w:r>
    </w:p>
    <w:p>
      <w:pPr>
        <w:pStyle w:val="Style37"/>
        <w:rPr/>
      </w:pPr>
      <w:r>
        <w:rPr/>
        <w:t xml:space="preserve">Таблица 1. Обзор систем управления базами данных. </w:t>
      </w:r>
    </w:p>
    <w:tbl>
      <w:tblPr>
        <w:tblW w:w="10205" w:type="dxa"/>
        <w:jc w:val="left"/>
        <w:tblInd w:w="0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3" w:type="dxa"/>
          <w:bottom w:w="55" w:type="dxa"/>
          <w:right w:w="55" w:type="dxa"/>
        </w:tblCellMar>
      </w:tblPr>
      <w:tblGrid>
        <w:gridCol w:w="2551"/>
        <w:gridCol w:w="2551"/>
        <w:gridCol w:w="2551"/>
        <w:gridCol w:w="2551"/>
      </w:tblGrid>
      <w:tr>
        <w:trPr/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Название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Бесплатная лицензия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Опыт работы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ORM</w:t>
            </w:r>
          </w:p>
        </w:tc>
      </w:tr>
      <w:tr>
        <w:trPr/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Oracle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-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-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+</w:t>
            </w:r>
          </w:p>
        </w:tc>
      </w:tr>
      <w:tr>
        <w:trPr/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SQLite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+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-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+</w:t>
            </w:r>
          </w:p>
        </w:tc>
      </w:tr>
      <w:tr>
        <w:trPr/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PostgreSQL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+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+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+</w:t>
            </w:r>
          </w:p>
        </w:tc>
      </w:tr>
      <w:tr>
        <w:trPr/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MongoDB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+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insideH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-</w:t>
            </w:r>
          </w:p>
        </w:tc>
        <w:tc>
          <w:tcPr>
            <w:tcW w:w="255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  <w:insideH w:val="single" w:sz="2" w:space="0" w:color="000000"/>
              <w:insideV w:val="single" w:sz="2" w:space="0" w:color="000000"/>
            </w:tcBorders>
            <w:shd w:fill="auto" w:val="clear"/>
          </w:tcPr>
          <w:p>
            <w:pPr>
              <w:pStyle w:val="Style42"/>
              <w:rPr/>
            </w:pPr>
            <w:r>
              <w:rPr/>
              <w:t>+</w:t>
            </w:r>
          </w:p>
        </w:tc>
      </w:tr>
    </w:tbl>
    <w:p>
      <w:pPr>
        <w:pStyle w:val="Style37"/>
        <w:rPr/>
      </w:pPr>
      <w:r>
        <w:rPr/>
        <w:t xml:space="preserve"> </w:t>
      </w:r>
    </w:p>
    <w:p>
      <w:pPr>
        <w:pStyle w:val="Style37"/>
        <w:numPr>
          <w:ilvl w:val="5"/>
          <w:numId w:val="2"/>
        </w:numPr>
        <w:rPr/>
      </w:pPr>
      <w:r>
        <w:rPr/>
        <w:t>В ходе проведенного анализа была выбрана СУБД PostgreSQL.</w:t>
      </w:r>
      <w:r>
        <w:rPr/>
        <w:t>[8]</w:t>
      </w:r>
      <w:r>
        <w:rPr/>
        <w:t xml:space="preserve"> Эта СУБД позволит реализовать все необходимые для приложения действия над базами данных. Эту СУБД можно использовать с ORM-фреймворками, что позволит разработать эффективное приложение, приложив минимум усилий. </w:t>
      </w:r>
    </w:p>
    <w:p>
      <w:pPr>
        <w:pStyle w:val="2"/>
        <w:numPr>
          <w:ilvl w:val="1"/>
          <w:numId w:val="2"/>
        </w:numPr>
        <w:rPr/>
      </w:pPr>
      <w:bookmarkStart w:id="27" w:name="__RefHeading___Toc5057_3497386710"/>
      <w:bookmarkEnd w:id="27"/>
      <w:r>
        <w:rPr/>
        <w:t>Требования к программному обеспечению</w:t>
      </w:r>
    </w:p>
    <w:p>
      <w:pPr>
        <w:pStyle w:val="Style37"/>
        <w:rPr/>
      </w:pPr>
      <w:r>
        <w:rPr/>
        <w:t>Для корректной работы приложения необходимы следующие условия:</w:t>
      </w:r>
    </w:p>
    <w:p>
      <w:pPr>
        <w:pStyle w:val="Style37"/>
        <w:numPr>
          <w:ilvl w:val="0"/>
          <w:numId w:val="21"/>
        </w:numPr>
        <w:rPr/>
      </w:pPr>
      <w:r>
        <w:rPr/>
        <w:t>Интерпетатор Python 3.6 с зависимостями, описанными в файле requirements.txt</w:t>
      </w:r>
    </w:p>
    <w:p>
      <w:pPr>
        <w:pStyle w:val="Style37"/>
        <w:numPr>
          <w:ilvl w:val="0"/>
          <w:numId w:val="21"/>
        </w:numPr>
        <w:rPr/>
      </w:pPr>
      <w:r>
        <w:rPr/>
        <w:t>СУБД PostgreSQL</w:t>
      </w:r>
    </w:p>
    <w:p>
      <w:pPr>
        <w:pStyle w:val="2"/>
        <w:numPr>
          <w:ilvl w:val="1"/>
          <w:numId w:val="2"/>
        </w:numPr>
        <w:rPr/>
      </w:pPr>
      <w:bookmarkStart w:id="28" w:name="__RefHeading___Toc5059_3497386710"/>
      <w:bookmarkEnd w:id="28"/>
      <w:r>
        <w:rPr/>
        <w:t>Структура программы</w:t>
      </w:r>
    </w:p>
    <w:p>
      <w:pPr>
        <w:pStyle w:val="Style37"/>
        <w:rPr/>
      </w:pPr>
      <w:r>
        <w:rPr/>
        <w:t>Далее будет приведена структура программы, в соответствии с модулями, представленными в пункте 2.5</w:t>
      </w:r>
    </w:p>
    <w:p>
      <w:pPr>
        <w:pStyle w:val="3"/>
        <w:numPr>
          <w:ilvl w:val="2"/>
          <w:numId w:val="2"/>
        </w:numPr>
        <w:rPr/>
      </w:pPr>
      <w:bookmarkStart w:id="29" w:name="__RefHeading___Toc4930_1259275439"/>
      <w:bookmarkEnd w:id="29"/>
      <w:r>
        <w:rPr/>
        <w:t xml:space="preserve">Компонент доступа к данным </w:t>
      </w:r>
    </w:p>
    <w:p>
      <w:pPr>
        <w:pStyle w:val="Style37"/>
        <w:rPr/>
      </w:pPr>
      <w:r>
        <w:rPr/>
        <w:t xml:space="preserve">Были реализованны следущие классы: </w:t>
      </w:r>
    </w:p>
    <w:p>
      <w:pPr>
        <w:pStyle w:val="Style37"/>
        <w:numPr>
          <w:ilvl w:val="0"/>
          <w:numId w:val="22"/>
        </w:numPr>
        <w:rPr/>
      </w:pPr>
      <w:r>
        <w:rPr/>
        <w:t>класс Film;</w:t>
      </w:r>
    </w:p>
    <w:p>
      <w:pPr>
        <w:pStyle w:val="Style37"/>
        <w:numPr>
          <w:ilvl w:val="0"/>
          <w:numId w:val="22"/>
        </w:numPr>
        <w:rPr/>
      </w:pPr>
      <w:r>
        <w:rPr/>
        <w:t>класс Profile;</w:t>
      </w:r>
    </w:p>
    <w:p>
      <w:pPr>
        <w:pStyle w:val="Style37"/>
        <w:numPr>
          <w:ilvl w:val="0"/>
          <w:numId w:val="22"/>
        </w:numPr>
        <w:rPr/>
      </w:pPr>
      <w:r>
        <w:rPr/>
        <w:t>класс Like;</w:t>
      </w:r>
    </w:p>
    <w:p>
      <w:pPr>
        <w:pStyle w:val="Style37"/>
        <w:numPr>
          <w:ilvl w:val="0"/>
          <w:numId w:val="22"/>
        </w:numPr>
        <w:rPr/>
      </w:pPr>
      <w:r>
        <w:rPr/>
        <w:t>класс Genre;</w:t>
      </w:r>
    </w:p>
    <w:p>
      <w:pPr>
        <w:pStyle w:val="Style37"/>
        <w:numPr>
          <w:ilvl w:val="0"/>
          <w:numId w:val="22"/>
        </w:numPr>
        <w:rPr/>
      </w:pPr>
      <w:r>
        <w:rPr/>
        <w:t>класс Actor;</w:t>
      </w:r>
    </w:p>
    <w:p>
      <w:pPr>
        <w:pStyle w:val="Style37"/>
        <w:numPr>
          <w:ilvl w:val="0"/>
          <w:numId w:val="22"/>
        </w:numPr>
        <w:rPr/>
      </w:pPr>
      <w:r>
        <w:rPr/>
        <w:t>класс Country;</w:t>
      </w:r>
    </w:p>
    <w:p>
      <w:pPr>
        <w:pStyle w:val="Style37"/>
        <w:numPr>
          <w:ilvl w:val="0"/>
          <w:numId w:val="22"/>
        </w:numPr>
        <w:rPr/>
      </w:pPr>
      <w:r>
        <w:rPr/>
        <w:t>класс Comment</w:t>
      </w:r>
    </w:p>
    <w:p>
      <w:pPr>
        <w:pStyle w:val="Style37"/>
        <w:numPr>
          <w:ilvl w:val="0"/>
          <w:numId w:val="22"/>
        </w:numPr>
        <w:rPr/>
      </w:pPr>
      <w:r>
        <w:rPr/>
        <w:t>класс FilmManager;</w:t>
      </w:r>
    </w:p>
    <w:p>
      <w:pPr>
        <w:pStyle w:val="Style37"/>
        <w:numPr>
          <w:ilvl w:val="0"/>
          <w:numId w:val="22"/>
        </w:numPr>
        <w:rPr/>
      </w:pPr>
      <w:r>
        <w:rPr/>
        <w:t>класс ProfileManager;</w:t>
      </w:r>
    </w:p>
    <w:p>
      <w:pPr>
        <w:pStyle w:val="Style37"/>
        <w:numPr>
          <w:ilvl w:val="0"/>
          <w:numId w:val="22"/>
        </w:numPr>
        <w:rPr/>
      </w:pPr>
      <w:r>
        <w:rPr/>
        <w:t>класс LikeManager;</w:t>
      </w:r>
    </w:p>
    <w:p>
      <w:pPr>
        <w:pStyle w:val="Style37"/>
        <w:ind w:left="0" w:right="0" w:hanging="0"/>
        <w:rPr/>
      </w:pPr>
      <w:r>
        <w:rPr/>
        <w:tab/>
        <w:t xml:space="preserve">Классы 1-7 описывают таблицы баз данных, к которым осуществляется доступ. Класс Profile связан с встроенным классом </w:t>
      </w:r>
      <w:r>
        <w:rPr/>
        <w:t>D</w:t>
      </w:r>
      <w:r>
        <w:rPr/>
        <w:t>jango User</w:t>
      </w:r>
      <w:r>
        <w:rPr/>
        <w:t>[6]</w:t>
      </w:r>
      <w:r>
        <w:rPr/>
        <w:t>, который описывает базу данных пользователей приложения. Классы 8-10 описывают дополнительные действия по доступу к данным (Например, получение набора фильмов по списку параметров.)</w:t>
      </w:r>
    </w:p>
    <w:p>
      <w:pPr>
        <w:pStyle w:val="3"/>
        <w:numPr>
          <w:ilvl w:val="2"/>
          <w:numId w:val="2"/>
        </w:numPr>
        <w:ind w:left="0" w:right="0" w:hanging="0"/>
        <w:rPr/>
      </w:pPr>
      <w:bookmarkStart w:id="30" w:name="__RefHeading___Toc4932_1259275439"/>
      <w:bookmarkEnd w:id="30"/>
      <w:r>
        <w:rPr/>
        <w:t>Компонент бизнес-логики</w:t>
      </w:r>
    </w:p>
    <w:p>
      <w:pPr>
        <w:pStyle w:val="Style37"/>
        <w:rPr/>
      </w:pPr>
      <w:r>
        <w:rPr/>
        <w:t xml:space="preserve"> </w:t>
      </w:r>
      <w:r>
        <w:rPr/>
        <w:t xml:space="preserve">Компонент бизнес-логики представлен следующими классами: </w:t>
      </w:r>
    </w:p>
    <w:p>
      <w:pPr>
        <w:pStyle w:val="Style37"/>
        <w:numPr>
          <w:ilvl w:val="0"/>
          <w:numId w:val="23"/>
        </w:numPr>
        <w:rPr/>
      </w:pPr>
      <w:r>
        <w:rPr/>
        <w:t>класс CommentLogic;</w:t>
      </w:r>
    </w:p>
    <w:p>
      <w:pPr>
        <w:pStyle w:val="Style37"/>
        <w:numPr>
          <w:ilvl w:val="0"/>
          <w:numId w:val="23"/>
        </w:numPr>
        <w:rPr/>
      </w:pPr>
      <w:r>
        <w:rPr/>
        <w:t>класс LikeLogic;</w:t>
      </w:r>
    </w:p>
    <w:p>
      <w:pPr>
        <w:pStyle w:val="Style37"/>
        <w:numPr>
          <w:ilvl w:val="0"/>
          <w:numId w:val="23"/>
        </w:numPr>
        <w:rPr/>
      </w:pPr>
      <w:r>
        <w:rPr/>
        <w:t>класс ProfileLogic.</w:t>
      </w:r>
    </w:p>
    <w:p>
      <w:pPr>
        <w:pStyle w:val="Style37"/>
        <w:ind w:left="0" w:right="0" w:hanging="0"/>
        <w:rPr/>
      </w:pPr>
      <w:r>
        <w:rPr/>
        <w:tab/>
        <w:t xml:space="preserve">Все эти классы реализуют логику работу приложения. </w:t>
      </w:r>
    </w:p>
    <w:p>
      <w:pPr>
        <w:pStyle w:val="3"/>
        <w:numPr>
          <w:ilvl w:val="2"/>
          <w:numId w:val="2"/>
        </w:numPr>
        <w:ind w:left="0" w:right="0" w:hanging="0"/>
        <w:rPr/>
      </w:pPr>
      <w:bookmarkStart w:id="31" w:name="__RefHeading___Toc4934_1259275439"/>
      <w:bookmarkEnd w:id="31"/>
      <w:r>
        <w:rPr/>
        <w:t>Реализация взаимодействия между бизнес-логикой и GUI.</w:t>
      </w:r>
    </w:p>
    <w:p>
      <w:pPr>
        <w:pStyle w:val="Style37"/>
        <w:numPr>
          <w:ilvl w:val="0"/>
          <w:numId w:val="0"/>
        </w:numPr>
        <w:ind w:left="0" w:right="0" w:hanging="0"/>
        <w:rPr/>
      </w:pPr>
      <w:r>
        <w:rPr/>
        <w:t xml:space="preserve">В Django используется шаблонизатор, который преобразует шаблоны в html-страницы. </w:t>
      </w:r>
      <w:r>
        <w:rPr/>
        <w:t>[6]</w:t>
      </w:r>
      <w:r>
        <w:rPr/>
        <w:t xml:space="preserve"> Этот инструмент позволяет динамически создавать HTML страницы с использованием данных, полученных в приложении. </w:t>
      </w:r>
    </w:p>
    <w:p>
      <w:pPr>
        <w:pStyle w:val="Style37"/>
        <w:numPr>
          <w:ilvl w:val="0"/>
          <w:numId w:val="0"/>
        </w:numPr>
        <w:ind w:left="0" w:right="0" w:hanging="0"/>
        <w:rPr/>
      </w:pPr>
      <w:r>
        <w:rPr/>
        <w:t xml:space="preserve">Были реализованы следующие шаблоны: </w:t>
      </w:r>
    </w:p>
    <w:p>
      <w:pPr>
        <w:pStyle w:val="Style37"/>
        <w:numPr>
          <w:ilvl w:val="0"/>
          <w:numId w:val="24"/>
        </w:numPr>
        <w:rPr/>
      </w:pPr>
      <w:r>
        <w:rPr/>
        <w:t xml:space="preserve">base.html — основная страница, остальные шаблоны наследуются от нее. </w:t>
      </w:r>
    </w:p>
    <w:p>
      <w:pPr>
        <w:pStyle w:val="Style37"/>
        <w:numPr>
          <w:ilvl w:val="0"/>
          <w:numId w:val="24"/>
        </w:numPr>
        <w:rPr/>
      </w:pPr>
      <w:r>
        <w:rPr/>
        <w:t>Film.html  - страница фильма.</w:t>
      </w:r>
    </w:p>
    <w:p>
      <w:pPr>
        <w:pStyle w:val="Style37"/>
        <w:numPr>
          <w:ilvl w:val="0"/>
          <w:numId w:val="24"/>
        </w:numPr>
        <w:rPr/>
      </w:pPr>
      <w:r>
        <w:rPr/>
        <w:t>index.html  - главная страница сайта.</w:t>
      </w:r>
    </w:p>
    <w:p>
      <w:pPr>
        <w:pStyle w:val="Style37"/>
        <w:numPr>
          <w:ilvl w:val="0"/>
          <w:numId w:val="24"/>
        </w:numPr>
        <w:rPr/>
      </w:pPr>
      <w:r>
        <w:rPr/>
        <w:t>login.html — страница входа.</w:t>
      </w:r>
    </w:p>
    <w:p>
      <w:pPr>
        <w:pStyle w:val="Style37"/>
        <w:numPr>
          <w:ilvl w:val="0"/>
          <w:numId w:val="24"/>
        </w:numPr>
        <w:rPr/>
      </w:pPr>
      <w:r>
        <w:rPr/>
        <w:t>register.html — страница регистрации.</w:t>
      </w:r>
    </w:p>
    <w:p>
      <w:pPr>
        <w:pStyle w:val="Style37"/>
        <w:numPr>
          <w:ilvl w:val="0"/>
          <w:numId w:val="24"/>
        </w:numPr>
        <w:rPr/>
      </w:pPr>
      <w:r>
        <w:rPr/>
        <w:t>search.html — страница  поиска.</w:t>
      </w:r>
    </w:p>
    <w:p>
      <w:pPr>
        <w:pStyle w:val="Style37"/>
        <w:numPr>
          <w:ilvl w:val="0"/>
          <w:numId w:val="24"/>
        </w:numPr>
        <w:rPr/>
      </w:pPr>
      <w:r>
        <w:rPr/>
        <w:t>settings.html — страница настроек.</w:t>
      </w:r>
    </w:p>
    <w:p>
      <w:pPr>
        <w:pStyle w:val="Style37"/>
        <w:numPr>
          <w:ilvl w:val="0"/>
          <w:numId w:val="24"/>
        </w:numPr>
        <w:rPr/>
      </w:pPr>
      <w:r>
        <w:rPr/>
        <w:t>comment.html — шаблон одного комментария.</w:t>
      </w:r>
    </w:p>
    <w:p>
      <w:pPr>
        <w:pStyle w:val="Style37"/>
        <w:numPr>
          <w:ilvl w:val="0"/>
          <w:numId w:val="24"/>
        </w:numPr>
        <w:rPr/>
      </w:pPr>
      <w:r>
        <w:rPr/>
        <w:t>film-big-card.html — шаблон одной большой карточки (расположены на странице поиска).</w:t>
      </w:r>
    </w:p>
    <w:p>
      <w:pPr>
        <w:pStyle w:val="Style37"/>
        <w:numPr>
          <w:ilvl w:val="0"/>
          <w:numId w:val="24"/>
        </w:numPr>
        <w:rPr/>
      </w:pPr>
      <w:r>
        <w:rPr/>
        <w:t>film-card.html — шаблон маленькой карточки (расположены на главной странице).</w:t>
      </w:r>
    </w:p>
    <w:p>
      <w:pPr>
        <w:pStyle w:val="Style37"/>
        <w:numPr>
          <w:ilvl w:val="0"/>
          <w:numId w:val="24"/>
        </w:numPr>
        <w:rPr/>
      </w:pPr>
      <w:r>
        <w:rPr/>
        <w:t xml:space="preserve">pagination.html — шаблон элемента перехода между страницами. </w:t>
      </w:r>
    </w:p>
    <w:p>
      <w:pPr>
        <w:pStyle w:val="Style37"/>
        <w:numPr>
          <w:ilvl w:val="0"/>
          <w:numId w:val="0"/>
        </w:numPr>
        <w:ind w:left="720" w:right="0" w:hanging="0"/>
        <w:rPr/>
      </w:pPr>
      <w:r>
        <w:rPr/>
        <w:t>Для передачи данных в шаблоны были реализованы следующие классы:</w:t>
      </w:r>
    </w:p>
    <w:p>
      <w:pPr>
        <w:pStyle w:val="Style37"/>
        <w:numPr>
          <w:ilvl w:val="0"/>
          <w:numId w:val="24"/>
        </w:numPr>
        <w:rPr/>
      </w:pPr>
      <w:r>
        <w:rPr/>
        <w:t>FilmView;</w:t>
      </w:r>
    </w:p>
    <w:p>
      <w:pPr>
        <w:pStyle w:val="Style37"/>
        <w:numPr>
          <w:ilvl w:val="0"/>
          <w:numId w:val="24"/>
        </w:numPr>
        <w:rPr/>
      </w:pPr>
      <w:r>
        <w:rPr/>
        <w:t>IndexView;</w:t>
      </w:r>
    </w:p>
    <w:p>
      <w:pPr>
        <w:pStyle w:val="Style37"/>
        <w:numPr>
          <w:ilvl w:val="0"/>
          <w:numId w:val="24"/>
        </w:numPr>
        <w:rPr/>
      </w:pPr>
      <w:r>
        <w:rPr/>
        <w:t>LikeView;</w:t>
      </w:r>
    </w:p>
    <w:p>
      <w:pPr>
        <w:pStyle w:val="Style37"/>
        <w:numPr>
          <w:ilvl w:val="0"/>
          <w:numId w:val="24"/>
        </w:numPr>
        <w:rPr/>
      </w:pPr>
      <w:r>
        <w:rPr/>
        <w:t>LoginView;</w:t>
      </w:r>
    </w:p>
    <w:p>
      <w:pPr>
        <w:pStyle w:val="Style37"/>
        <w:numPr>
          <w:ilvl w:val="0"/>
          <w:numId w:val="24"/>
        </w:numPr>
        <w:rPr/>
      </w:pPr>
      <w:r>
        <w:rPr/>
        <w:t>LogoutView;</w:t>
      </w:r>
    </w:p>
    <w:p>
      <w:pPr>
        <w:pStyle w:val="Style37"/>
        <w:numPr>
          <w:ilvl w:val="0"/>
          <w:numId w:val="24"/>
        </w:numPr>
        <w:rPr/>
      </w:pPr>
      <w:r>
        <w:rPr/>
        <w:t>RegisterView;</w:t>
      </w:r>
    </w:p>
    <w:p>
      <w:pPr>
        <w:pStyle w:val="Style37"/>
        <w:numPr>
          <w:ilvl w:val="0"/>
          <w:numId w:val="24"/>
        </w:numPr>
        <w:rPr/>
      </w:pPr>
      <w:r>
        <w:rPr/>
        <w:t>SearchView;</w:t>
      </w:r>
    </w:p>
    <w:p>
      <w:pPr>
        <w:pStyle w:val="Style37"/>
        <w:numPr>
          <w:ilvl w:val="0"/>
          <w:numId w:val="24"/>
        </w:numPr>
        <w:rPr/>
      </w:pPr>
      <w:r>
        <w:rPr/>
        <w:t>SettingsView.</w:t>
      </w:r>
    </w:p>
    <w:p>
      <w:pPr>
        <w:pStyle w:val="Style37"/>
        <w:numPr>
          <w:ilvl w:val="0"/>
          <w:numId w:val="0"/>
        </w:numPr>
        <w:ind w:left="720" w:right="0" w:hanging="0"/>
        <w:rPr/>
      </w:pPr>
      <w:r>
        <w:rPr/>
        <w:t xml:space="preserve">Для реализации и обработки форм, заполняемых пользователем на страницах, были реализованы следующие классы: </w:t>
      </w:r>
    </w:p>
    <w:p>
      <w:pPr>
        <w:pStyle w:val="Style37"/>
        <w:numPr>
          <w:ilvl w:val="0"/>
          <w:numId w:val="24"/>
        </w:numPr>
        <w:rPr/>
      </w:pPr>
      <w:r>
        <w:rPr/>
        <w:t xml:space="preserve">CommentForm — форма комментария. </w:t>
      </w:r>
    </w:p>
    <w:p>
      <w:pPr>
        <w:pStyle w:val="Style37"/>
        <w:numPr>
          <w:ilvl w:val="0"/>
          <w:numId w:val="24"/>
        </w:numPr>
        <w:rPr/>
      </w:pPr>
      <w:r>
        <w:rPr/>
        <w:t>LikeForm — форма оценки.</w:t>
      </w:r>
    </w:p>
    <w:p>
      <w:pPr>
        <w:pStyle w:val="Style37"/>
        <w:numPr>
          <w:ilvl w:val="0"/>
          <w:numId w:val="24"/>
        </w:numPr>
        <w:rPr/>
      </w:pPr>
      <w:r>
        <w:rPr/>
        <w:t>LoginForm — форма входа.</w:t>
      </w:r>
    </w:p>
    <w:p>
      <w:pPr>
        <w:pStyle w:val="Style37"/>
        <w:numPr>
          <w:ilvl w:val="0"/>
          <w:numId w:val="24"/>
        </w:numPr>
        <w:rPr/>
      </w:pPr>
      <w:r>
        <w:rPr/>
        <w:t xml:space="preserve">RegisterForm — форма регистрации. </w:t>
      </w:r>
    </w:p>
    <w:p>
      <w:pPr>
        <w:pStyle w:val="Style37"/>
        <w:numPr>
          <w:ilvl w:val="0"/>
          <w:numId w:val="24"/>
        </w:numPr>
        <w:rPr/>
      </w:pPr>
      <w:r>
        <w:rPr/>
        <w:t xml:space="preserve">SearchForm — форма поиска. </w:t>
      </w:r>
    </w:p>
    <w:p>
      <w:pPr>
        <w:pStyle w:val="Style37"/>
        <w:numPr>
          <w:ilvl w:val="0"/>
          <w:numId w:val="24"/>
        </w:numPr>
        <w:rPr/>
      </w:pPr>
      <w:r>
        <w:rPr/>
        <w:t xml:space="preserve">SettingsForm — форма настроек. </w:t>
      </w:r>
    </w:p>
    <w:p>
      <w:pPr>
        <w:pStyle w:val="2"/>
        <w:numPr>
          <w:ilvl w:val="1"/>
          <w:numId w:val="2"/>
        </w:numPr>
        <w:rPr/>
      </w:pPr>
      <w:bookmarkStart w:id="32" w:name="__RefHeading___Toc5065_3497386710"/>
      <w:bookmarkEnd w:id="32"/>
      <w:r>
        <w:rPr/>
        <w:t>Описание интерфейса программы</w:t>
      </w:r>
    </w:p>
    <w:p>
      <w:pPr>
        <w:pStyle w:val="Style37"/>
        <w:rPr/>
      </w:pPr>
      <w:r>
        <w:rPr/>
        <w:t xml:space="preserve">Главная страница приложения показана на рисунке </w:t>
      </w:r>
      <w:r>
        <w:rPr/>
        <w:t>12</w:t>
      </w:r>
      <w:r>
        <w:rPr/>
        <w:t xml:space="preserve">. На странице представлены три подборки фильмов: подборка новых фильмов, появившихся на сайте, подборка самых обсуждаемых фильмов и подборка самых рейтинговых фильмов на сайте. В верхней части страницы находится навигационная панель, из которой можно перейти на страницы входа, регистрации, а также на страницу поиска. Пользователь может перейти на страницу фильма, кликнув по карточке фильма.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10325" cy="3389630"/>
                  <wp:effectExtent l="0" t="0" r="0" b="0"/>
                  <wp:wrapSquare wrapText="largest"/>
                  <wp:docPr id="15" name="Изображение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Изображение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3389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12</w:t>
            </w:r>
            <w:r>
              <w:rPr/>
              <w:t xml:space="preserve"> Главная страница приложения</w:t>
            </w:r>
          </w:p>
        </w:tc>
      </w:tr>
    </w:tbl>
    <w:p>
      <w:pPr>
        <w:pStyle w:val="Style37"/>
        <w:ind w:left="0" w:right="0" w:hanging="0"/>
        <w:rPr/>
      </w:pPr>
      <w:r>
        <w:rPr/>
        <w:tab/>
        <w:t xml:space="preserve">На рисунках </w:t>
      </w:r>
      <w:r>
        <w:rPr/>
        <w:t>13</w:t>
      </w:r>
      <w:r>
        <w:rPr/>
        <w:t xml:space="preserve"> и </w:t>
      </w:r>
      <w:r>
        <w:rPr/>
        <w:t xml:space="preserve">14 </w:t>
      </w:r>
      <w:r>
        <w:rPr/>
        <w:t xml:space="preserve">представлены страницы входа и регистрации соответственно. На обеих страницах находятся формы для входа. Пользователь может зарегистрироваться или войти, если у него уже есть аккаунт. Зарегистрированным пользователям доступно больше  действий, чем незарегистрированным.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8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10325" cy="3382645"/>
                  <wp:effectExtent l="0" t="0" r="0" b="0"/>
                  <wp:wrapSquare wrapText="largest"/>
                  <wp:docPr id="16" name="Изображение7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Изображение7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3382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13</w:t>
            </w:r>
            <w:r>
              <w:rPr/>
              <w:t xml:space="preserve"> Страница входа</w:t>
            </w:r>
          </w:p>
        </w:tc>
      </w:tr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9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10325" cy="3383915"/>
                  <wp:effectExtent l="0" t="0" r="0" b="0"/>
                  <wp:wrapSquare wrapText="largest"/>
                  <wp:docPr id="17" name="Изображение8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8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3383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 xml:space="preserve">14 </w:t>
            </w:r>
            <w:r>
              <w:rPr/>
              <w:t xml:space="preserve">Страница  регистрации </w:t>
            </w:r>
          </w:p>
        </w:tc>
      </w:tr>
    </w:tbl>
    <w:p>
      <w:pPr>
        <w:pStyle w:val="Style37"/>
        <w:ind w:left="0" w:right="0" w:hanging="0"/>
        <w:rPr/>
      </w:pPr>
      <w:r>
        <w:rPr/>
        <w:tab/>
        <w:t xml:space="preserve">После авторизации верхняя навигационная панель меняет свой вид, в ней появляется информация о пользователе и кнопки «Настройки» и «Выйти», с помощью которых можно перейти к настройкам профиля или выйти из аккаунта. Новые элементы панели показаны на рисунке  </w:t>
      </w:r>
      <w:r>
        <w:rPr/>
        <w:t>15</w:t>
      </w:r>
      <w:r>
        <w:rPr/>
        <w:t xml:space="preserve">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10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62275" cy="828675"/>
                  <wp:effectExtent l="0" t="0" r="0" b="0"/>
                  <wp:wrapTopAndBottom/>
                  <wp:docPr id="18" name="Изображение9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9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227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15</w:t>
            </w:r>
            <w:r>
              <w:rPr/>
              <w:t xml:space="preserve"> Информация о пользователе в навигационной панели</w:t>
            </w:r>
          </w:p>
        </w:tc>
      </w:tr>
    </w:tbl>
    <w:p>
      <w:pPr>
        <w:pStyle w:val="Style37"/>
        <w:ind w:left="0" w:right="0" w:hanging="0"/>
        <w:rPr/>
      </w:pPr>
      <w:r>
        <w:rPr/>
      </w:r>
    </w:p>
    <w:p>
      <w:pPr>
        <w:pStyle w:val="Style37"/>
        <w:ind w:left="0" w:right="0" w:hanging="0"/>
        <w:rPr/>
      </w:pPr>
      <w:r>
        <w:rPr/>
        <w:t xml:space="preserve">На рисунке </w:t>
      </w:r>
      <w:r>
        <w:rPr/>
        <w:t>16</w:t>
      </w:r>
      <w:r>
        <w:rPr/>
        <w:t xml:space="preserve"> представлена страница настроек. На этой странице пользователь может изменить свое имя, email или фотографию профиля.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11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635</wp:posOffset>
                  </wp:positionV>
                  <wp:extent cx="6358890" cy="3380740"/>
                  <wp:effectExtent l="0" t="0" r="0" b="0"/>
                  <wp:wrapSquare wrapText="largest"/>
                  <wp:docPr id="19" name="Изображение10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10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 l="801" t="0" r="0" b="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58890" cy="3380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16</w:t>
            </w:r>
            <w:r>
              <w:rPr/>
              <w:t xml:space="preserve"> Страница настроек профиля</w:t>
            </w:r>
          </w:p>
        </w:tc>
      </w:tr>
    </w:tbl>
    <w:p>
      <w:pPr>
        <w:pStyle w:val="Style37"/>
        <w:ind w:left="0" w:right="0" w:hanging="0"/>
        <w:rPr/>
      </w:pPr>
      <w:r>
        <w:rPr/>
      </w:r>
    </w:p>
    <w:p>
      <w:pPr>
        <w:pStyle w:val="Style37"/>
        <w:ind w:left="0" w:right="0" w:hanging="0"/>
        <w:rPr/>
      </w:pPr>
      <w:r>
        <w:rPr/>
        <w:t xml:space="preserve">На рисунке </w:t>
      </w:r>
      <w:r>
        <w:rPr/>
        <w:t>17</w:t>
      </w:r>
      <w:r>
        <w:rPr/>
        <w:t xml:space="preserve"> представлена страница одного фильма. На этой страницы представлено изображение, относящееся к фильму, а также информация о нем. Год, страна, жанры и актеры являются ссылками, на которым можно найти все фильмы, которые каким-либо образом относятся к этому году, стране, жанру или актеру. Также на странице можно увидеть комментарии, которые оставили другие пользователи к этому фильму. Если комментариев много, то можно посмотреть больше, перейдя на следующую страницу. </w:t>
      </w:r>
    </w:p>
    <w:p>
      <w:pPr>
        <w:pStyle w:val="Style37"/>
        <w:ind w:left="0" w:right="0" w:hanging="0"/>
        <w:rPr/>
      </w:pPr>
      <w:r>
        <w:rPr/>
        <w:t xml:space="preserve">Страница фильма выглядит по-разному в зависимости от того, авторизован пользователь или нет. На рисунках </w:t>
      </w:r>
      <w:r>
        <w:rPr/>
        <w:t>18</w:t>
      </w:r>
      <w:r>
        <w:rPr/>
        <w:t xml:space="preserve"> и </w:t>
      </w:r>
      <w:r>
        <w:rPr/>
        <w:t>19</w:t>
      </w:r>
      <w:r>
        <w:rPr/>
        <w:t xml:space="preserve"> показаны различия на странице.  Если пользователь авторизован, то он модет поставить фильму оценку или оставить комментарий. В ином случае появляется ссылка для перехода к странице авторизации.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1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6410325" cy="3390900"/>
                  <wp:effectExtent l="0" t="0" r="0" b="0"/>
                  <wp:wrapSquare wrapText="largest"/>
                  <wp:docPr id="20" name="Изображение1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1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17</w:t>
            </w:r>
            <w:r>
              <w:rPr/>
              <w:t xml:space="preserve"> Страница одного фильма </w:t>
            </w:r>
          </w:p>
        </w:tc>
      </w:tr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rPr/>
            </w:r>
          </w:p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1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212715" cy="3940175"/>
                  <wp:effectExtent l="0" t="0" r="0" b="0"/>
                  <wp:wrapTopAndBottom/>
                  <wp:docPr id="21" name="Изображение1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1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2715" cy="394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 xml:space="preserve">18 </w:t>
            </w:r>
            <w:r>
              <w:rPr/>
              <w:t>Функционал для авторизованного пользователя на странице фильма</w:t>
            </w:r>
          </w:p>
        </w:tc>
      </w:tr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rPr/>
            </w:r>
          </w:p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14">
                  <wp:simplePos x="0" y="0"/>
                  <wp:positionH relativeFrom="column">
                    <wp:posOffset>280670</wp:posOffset>
                  </wp:positionH>
                  <wp:positionV relativeFrom="paragraph">
                    <wp:posOffset>24765</wp:posOffset>
                  </wp:positionV>
                  <wp:extent cx="6410325" cy="2703195"/>
                  <wp:effectExtent l="0" t="0" r="0" b="0"/>
                  <wp:wrapTopAndBottom/>
                  <wp:docPr id="22" name="Изображение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270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19</w:t>
            </w:r>
            <w:r>
              <w:rPr/>
              <w:t xml:space="preserve"> Функционал для неавторизованного пользователя на странице фильма. </w:t>
            </w:r>
          </w:p>
        </w:tc>
      </w:tr>
    </w:tbl>
    <w:p>
      <w:pPr>
        <w:pStyle w:val="Style37"/>
        <w:ind w:left="0" w:right="0" w:hanging="0"/>
        <w:rPr/>
      </w:pPr>
      <w:r>
        <w:rPr/>
      </w:r>
    </w:p>
    <w:p>
      <w:pPr>
        <w:pStyle w:val="Style37"/>
        <w:ind w:left="0" w:right="0" w:hanging="0"/>
        <w:rPr/>
      </w:pPr>
      <w:r>
        <w:rPr/>
        <w:t xml:space="preserve">На рисунках  </w:t>
      </w:r>
      <w:r>
        <w:rPr/>
        <w:t>20</w:t>
      </w:r>
      <w:r>
        <w:rPr/>
        <w:t xml:space="preserve"> и </w:t>
      </w:r>
      <w:r>
        <w:rPr/>
        <w:t>21</w:t>
      </w:r>
      <w:r>
        <w:rPr/>
        <w:t xml:space="preserve"> представлена страница поиска. На странице выводятся все фильмы, которые соответствуют запросу.  Также выводится краткая информация о них. При нажатии на картинку или название фильма можно перейти на страницу фильма. При нажатии на данные о фильме, можно перейти к списку фильмов, связанных с этими данными. В правой части страницы находится форма для выбора параметров поиска. После ввода всех параметром необходимо нажать кнопку «Применить». В нижней части страницы также находятся кнопки для перелистывания страниц. </w:t>
      </w:r>
    </w:p>
    <w:tbl>
      <w:tblPr>
        <w:tblW w:w="10205" w:type="dxa"/>
        <w:jc w:val="left"/>
        <w:tblInd w:w="0" w:type="dxa"/>
        <w:tblBorders/>
        <w:tblCellMar>
          <w:top w:w="55" w:type="dxa"/>
          <w:left w:w="55" w:type="dxa"/>
          <w:bottom w:w="55" w:type="dxa"/>
          <w:right w:w="55" w:type="dxa"/>
        </w:tblCellMar>
      </w:tblPr>
      <w:tblGrid>
        <w:gridCol w:w="10205"/>
      </w:tblGrid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15">
                  <wp:simplePos x="0" y="0"/>
                  <wp:positionH relativeFrom="column">
                    <wp:align>center</wp:align>
                  </wp:positionH>
                  <wp:positionV relativeFrom="paragraph">
                    <wp:posOffset>14605</wp:posOffset>
                  </wp:positionV>
                  <wp:extent cx="5957570" cy="3155950"/>
                  <wp:effectExtent l="0" t="0" r="0" b="0"/>
                  <wp:wrapTopAndBottom/>
                  <wp:docPr id="23" name="Изображение1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Изображение1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57570" cy="3155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20</w:t>
            </w:r>
            <w:r>
              <w:rPr/>
              <w:t xml:space="preserve"> Страница поиска (верхняя часть)</w:t>
            </w:r>
          </w:p>
        </w:tc>
      </w:tr>
      <w:tr>
        <w:trPr/>
        <w:tc>
          <w:tcPr>
            <w:tcW w:w="10205" w:type="dxa"/>
            <w:tcBorders/>
            <w:shd w:fill="auto" w:val="clear"/>
          </w:tcPr>
          <w:p>
            <w:pPr>
              <w:pStyle w:val="Style42"/>
              <w:jc w:val="center"/>
              <w:rPr/>
            </w:pPr>
            <w:r>
              <w:drawing>
                <wp:anchor behindDoc="0" distT="0" distB="0" distL="0" distR="0" simplePos="0" locked="0" layoutInCell="1" allowOverlap="1" relativeHeight="16">
                  <wp:simplePos x="0" y="0"/>
                  <wp:positionH relativeFrom="column">
                    <wp:posOffset>11430</wp:posOffset>
                  </wp:positionH>
                  <wp:positionV relativeFrom="paragraph">
                    <wp:posOffset>12700</wp:posOffset>
                  </wp:positionV>
                  <wp:extent cx="6410325" cy="3382010"/>
                  <wp:effectExtent l="0" t="0" r="0" b="0"/>
                  <wp:wrapSquare wrapText="largest"/>
                  <wp:docPr id="24" name="Изображение1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Изображение1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0325" cy="338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/>
              <w:t>Р</w:t>
            </w:r>
            <w:r>
              <w:rPr/>
              <w:t xml:space="preserve">ис </w:t>
            </w:r>
            <w:r>
              <w:rPr/>
              <w:t>21</w:t>
            </w:r>
            <w:r>
              <w:rPr/>
              <w:t xml:space="preserve"> Страница поиска (нижняя часть)</w:t>
            </w:r>
          </w:p>
        </w:tc>
      </w:tr>
    </w:tbl>
    <w:p>
      <w:pPr>
        <w:pStyle w:val="Style37"/>
        <w:ind w:left="0" w:right="0" w:hanging="0"/>
        <w:rPr/>
      </w:pPr>
      <w:r>
        <w:rPr/>
      </w:r>
    </w:p>
    <w:p>
      <w:pPr>
        <w:pStyle w:val="2"/>
        <w:numPr>
          <w:ilvl w:val="1"/>
          <w:numId w:val="2"/>
        </w:numPr>
        <w:rPr/>
      </w:pPr>
      <w:bookmarkStart w:id="33" w:name="__RefHeading___Toc4936_1259275439"/>
      <w:bookmarkEnd w:id="33"/>
      <w:r>
        <w:rPr/>
        <w:t>Выводы</w:t>
      </w:r>
    </w:p>
    <w:p>
      <w:pPr>
        <w:pStyle w:val="Style37"/>
        <w:numPr>
          <w:ilvl w:val="0"/>
          <w:numId w:val="0"/>
        </w:numPr>
        <w:ind w:left="0" w:right="0" w:hanging="0"/>
        <w:rPr/>
      </w:pPr>
      <w:r>
        <w:rPr/>
        <w:t>В данном разделе был выбран набор инструментов для реализации поставленной задачи. Была описана структура программы, а также продемонстрирован интерфейс приложения.</w:t>
      </w:r>
      <w:r>
        <w:br w:type="page"/>
      </w:r>
    </w:p>
    <w:p>
      <w:pPr>
        <w:pStyle w:val="1"/>
        <w:numPr>
          <w:ilvl w:val="0"/>
          <w:numId w:val="0"/>
        </w:numPr>
        <w:ind w:left="0" w:right="0" w:hanging="0"/>
        <w:rPr/>
      </w:pPr>
      <w:bookmarkStart w:id="34" w:name="__RefHeading___Toc4531_488842657"/>
      <w:bookmarkEnd w:id="34"/>
      <w:r>
        <w:rPr/>
        <w:t>Заключение</w:t>
      </w:r>
    </w:p>
    <w:p>
      <w:pPr>
        <w:pStyle w:val="Style37"/>
        <w:rPr/>
      </w:pPr>
      <w:r>
        <w:rPr/>
        <w:t xml:space="preserve">В ходе работы были проанализированы существующие СУБД, их преимущества и недостатки. </w:t>
        <w:br/>
        <w:tab/>
        <w:t xml:space="preserve">Было разработано web-приложение «MoviesToWatch», которое предоставляет информацию о фильмах.  Для хранения данных была разработана база данных, содержащая информацию о фильмах  и пользователях. </w:t>
      </w:r>
    </w:p>
    <w:p>
      <w:pPr>
        <w:pStyle w:val="Style37"/>
        <w:rPr/>
      </w:pPr>
      <w:r>
        <w:rPr/>
        <w:t xml:space="preserve">Реализованная система позволяет просмотреть информацию о фильмах, найти фильмы по каким-либо параметрам. Также существует возможность зарегистрироваться в системе или войти в систему. Зарегистрированный пользователь может оставить комментарий к фильму, поставить фильму оценку и изменить информацию о себе. </w:t>
      </w:r>
      <w:r>
        <w:br w:type="page"/>
      </w:r>
    </w:p>
    <w:p>
      <w:pPr>
        <w:pStyle w:val="1"/>
        <w:numPr>
          <w:ilvl w:val="0"/>
          <w:numId w:val="0"/>
        </w:numPr>
        <w:spacing w:before="240" w:after="120"/>
        <w:ind w:left="0" w:right="0" w:hanging="0"/>
        <w:rPr/>
      </w:pPr>
      <w:bookmarkStart w:id="35" w:name="__RefHeading___Toc4533_488842657"/>
      <w:bookmarkEnd w:id="35"/>
      <w:r>
        <w:rPr/>
        <w:t>Список используемой литературы</w:t>
      </w:r>
    </w:p>
    <w:p>
      <w:pPr>
        <w:pStyle w:val="Style37"/>
        <w:numPr>
          <w:ilvl w:val="0"/>
          <w:numId w:val="19"/>
        </w:numPr>
        <w:rPr/>
      </w:pPr>
      <w:r>
        <w:rPr/>
        <w:t>Андреев, А.В. КЛАССИФИКАЦИЯ СИСТЕМ УПРАВЛЕНИЯ БАЗАМИ ДАННЫХ / А.В. Андреев (дата обращения 02.06.2020)</w:t>
      </w:r>
    </w:p>
    <w:p>
      <w:pPr>
        <w:pStyle w:val="Style37"/>
        <w:numPr>
          <w:ilvl w:val="0"/>
          <w:numId w:val="19"/>
        </w:numPr>
        <w:rPr/>
      </w:pPr>
      <w:r>
        <w:rPr>
          <w:rStyle w:val="Style12"/>
          <w:color w:val="000000"/>
          <w:u w:val="none"/>
        </w:rPr>
        <w:t>Иерархический и сетевой подходы при построении баз данных, основные понятия, достоинства и недостатки. [Электронный ресурс] URL:</w:t>
      </w:r>
      <w:r>
        <w:rPr>
          <w:rStyle w:val="Style12"/>
        </w:rPr>
        <w:t xml:space="preserve"> </w:t>
      </w:r>
      <w:hyperlink r:id="rId28">
        <w:r>
          <w:rPr>
            <w:rStyle w:val="Style12"/>
          </w:rPr>
          <w:t>https://sites.google.com/site/gosyvmkss12/bazy-dannyh/06-ierarhiceskij-i-setevoj-podhody-pri-postroenii-baz-dannyh-osnovnye-ponatia-dostoinstva-i-nedostatki</w:t>
        </w:r>
      </w:hyperlink>
      <w:r>
        <w:rPr>
          <w:rStyle w:val="Style12"/>
        </w:rPr>
        <w:t xml:space="preserve">  </w:t>
      </w:r>
      <w:r>
        <w:rPr>
          <w:rStyle w:val="Style12"/>
          <w:color w:val="000000"/>
          <w:u w:val="none"/>
        </w:rPr>
        <w:t>(Дата обращения 02.06.2020)</w:t>
      </w:r>
    </w:p>
    <w:p>
      <w:pPr>
        <w:pStyle w:val="Style37"/>
        <w:numPr>
          <w:ilvl w:val="0"/>
          <w:numId w:val="19"/>
        </w:numPr>
        <w:rPr/>
      </w:pPr>
      <w:bookmarkStart w:id="36" w:name="firstHeading"/>
      <w:bookmarkEnd w:id="36"/>
      <w:r>
        <w:rPr/>
        <w:t xml:space="preserve">Реляционная модель данных [Электронный ресурс] URL: </w:t>
      </w:r>
      <w:hyperlink r:id="rId29">
        <w:r>
          <w:rPr>
            <w:rStyle w:val="Style12"/>
          </w:rPr>
          <w:t>https://ru.bmstu.wiki/Реляционная_модель_данных</w:t>
        </w:r>
      </w:hyperlink>
      <w:hyperlink r:id="rId30">
        <w:r>
          <w:rPr>
            <w:rStyle w:val="Style12"/>
          </w:rPr>
          <w:t xml:space="preserve"> </w:t>
        </w:r>
      </w:hyperlink>
      <w:r>
        <w:rPr>
          <w:rStyle w:val="Style12"/>
          <w:color w:val="000000"/>
          <w:u w:val="none"/>
        </w:rPr>
        <w:t>(Дата обращения 02.06.2020)</w:t>
      </w:r>
    </w:p>
    <w:p>
      <w:pPr>
        <w:pStyle w:val="Style37"/>
        <w:numPr>
          <w:ilvl w:val="0"/>
          <w:numId w:val="19"/>
        </w:numPr>
        <w:rPr/>
      </w:pPr>
      <w:r>
        <w:rPr>
          <w:rStyle w:val="Style12"/>
          <w:color w:val="000000"/>
          <w:u w:val="none"/>
        </w:rPr>
        <w:t xml:space="preserve">Что такое NoSQL? [Электронный ресурс] URL: </w:t>
      </w:r>
      <w:hyperlink r:id="rId31">
        <w:r>
          <w:rPr>
            <w:rStyle w:val="Style12"/>
          </w:rPr>
          <w:t>https://aws.amazon.com/ru/nosql/</w:t>
        </w:r>
      </w:hyperlink>
      <w:hyperlink r:id="rId32">
        <w:r>
          <w:rPr>
            <w:rStyle w:val="Style12"/>
            <w:color w:val="000000"/>
            <w:u w:val="none"/>
          </w:rPr>
          <w:t xml:space="preserve"> (Дата обращения 02.06.2020)</w:t>
        </w:r>
      </w:hyperlink>
    </w:p>
    <w:p>
      <w:pPr>
        <w:pStyle w:val="Style37"/>
        <w:numPr>
          <w:ilvl w:val="0"/>
          <w:numId w:val="19"/>
        </w:numPr>
        <w:rPr/>
      </w:pPr>
      <w:r>
        <w:rPr>
          <w:rStyle w:val="Style12"/>
          <w:color w:val="000000"/>
          <w:u w:val="none"/>
        </w:rPr>
        <w:t>Что такое NoSQL СУБД: история, виды, примеры, применение Big Data [Электронный ресурс] URL:</w:t>
      </w:r>
      <w:r>
        <w:rPr>
          <w:rStyle w:val="Style12"/>
        </w:rPr>
        <w:t xml:space="preserve"> </w:t>
      </w:r>
      <w:hyperlink r:id="rId33">
        <w:r>
          <w:rPr>
            <w:rStyle w:val="Style12"/>
          </w:rPr>
          <w:t>https://www.bigdataschool.ru/wiki/nosql</w:t>
        </w:r>
      </w:hyperlink>
      <w:hyperlink r:id="rId34">
        <w:r>
          <w:rPr>
            <w:rStyle w:val="Style12"/>
            <w:color w:val="000000"/>
            <w:u w:val="none"/>
          </w:rPr>
          <w:t xml:space="preserve"> (Дата обращения 02.06.2020)</w:t>
        </w:r>
      </w:hyperlink>
    </w:p>
    <w:p>
      <w:pPr>
        <w:pStyle w:val="Style37"/>
        <w:numPr>
          <w:ilvl w:val="0"/>
          <w:numId w:val="19"/>
        </w:numPr>
        <w:rPr/>
      </w:pPr>
      <w:r>
        <w:rPr/>
        <w:t xml:space="preserve">Документация Django [Электронный ресурс]. URL: </w:t>
      </w:r>
      <w:hyperlink r:id="rId35">
        <w:r>
          <w:rPr>
            <w:rStyle w:val="Style12"/>
          </w:rPr>
          <w:t>https://djbook.ru/rel3.0/</w:t>
        </w:r>
      </w:hyperlink>
      <w:r>
        <w:rPr/>
        <w:t xml:space="preserve"> </w:t>
      </w:r>
      <w:r>
        <w:rPr>
          <w:rStyle w:val="Style12"/>
          <w:color w:val="000000"/>
          <w:u w:val="none"/>
        </w:rPr>
        <w:t>(Дата обращения 18.05.2020)</w:t>
      </w:r>
    </w:p>
    <w:p>
      <w:pPr>
        <w:pStyle w:val="Style37"/>
        <w:numPr>
          <w:ilvl w:val="0"/>
          <w:numId w:val="19"/>
        </w:numPr>
        <w:rPr/>
      </w:pPr>
      <w:r>
        <w:rPr/>
        <w:t xml:space="preserve">Bootstrap documentation [Электронный ресурс]. URL: </w:t>
      </w:r>
      <w:hyperlink r:id="rId36">
        <w:r>
          <w:rPr>
            <w:rStyle w:val="Style12"/>
          </w:rPr>
          <w:t>https://bootstrap-4.ru/</w:t>
        </w:r>
      </w:hyperlink>
      <w:r>
        <w:rPr/>
        <w:t xml:space="preserve"> (Дата обращения 19.05.2020)</w:t>
      </w:r>
    </w:p>
    <w:p>
      <w:pPr>
        <w:pStyle w:val="Style37"/>
        <w:numPr>
          <w:ilvl w:val="0"/>
          <w:numId w:val="19"/>
        </w:numPr>
        <w:rPr/>
      </w:pPr>
      <w:r>
        <w:rPr/>
        <w:t>Документация</w:t>
      </w:r>
      <w:r>
        <w:rPr/>
        <w:t xml:space="preserve"> PostgeSQL [Электронный ресурс]. URL: </w:t>
      </w:r>
      <w:hyperlink r:id="rId37">
        <w:r>
          <w:rPr>
            <w:rStyle w:val="Style12"/>
          </w:rPr>
          <w:t>https://postgrespro.ru/docs/postgresql/12/index.html</w:t>
        </w:r>
      </w:hyperlink>
      <w:r>
        <w:rPr/>
        <w:t xml:space="preserve"> </w:t>
      </w:r>
      <w:r>
        <w:rPr>
          <w:rStyle w:val="Style12"/>
        </w:rPr>
        <w:t>(</w:t>
      </w:r>
      <w:r>
        <w:rPr>
          <w:rStyle w:val="Style12"/>
          <w:color w:val="000000"/>
          <w:u w:val="none"/>
        </w:rPr>
        <w:t>Дата обращения 20.05.2020)</w:t>
      </w:r>
    </w:p>
    <w:p>
      <w:pPr>
        <w:pStyle w:val="Style37"/>
        <w:numPr>
          <w:ilvl w:val="0"/>
          <w:numId w:val="19"/>
        </w:numPr>
        <w:spacing w:before="0" w:after="140"/>
        <w:rPr/>
      </w:pPr>
      <w:r>
        <w:rPr>
          <w:rStyle w:val="Style12"/>
          <w:color w:val="000000"/>
          <w:u w:val="none"/>
          <w:lang w:val="en-US"/>
        </w:rPr>
        <w:t>PyCharm</w:t>
      </w:r>
      <w:r>
        <w:rPr>
          <w:rStyle w:val="Style12"/>
          <w:color w:val="000000"/>
          <w:u w:val="none"/>
        </w:rPr>
        <w:t xml:space="preserve"> [Электронный ресурс]. </w:t>
      </w:r>
      <w:r>
        <w:rPr>
          <w:rStyle w:val="Style12"/>
          <w:color w:val="000000"/>
          <w:u w:val="none"/>
          <w:lang w:val="en-US"/>
        </w:rPr>
        <w:t>URL</w:t>
      </w:r>
      <w:r>
        <w:rPr>
          <w:rStyle w:val="Style12"/>
          <w:color w:val="000000"/>
          <w:u w:val="none"/>
        </w:rPr>
        <w:t xml:space="preserve">: </w:t>
      </w:r>
      <w:r>
        <w:rPr>
          <w:rStyle w:val="Style12"/>
        </w:rPr>
        <w:t>https://www.jetbrains.com/ru-ru/pycharm/</w:t>
      </w:r>
      <w:r>
        <w:rPr>
          <w:rStyle w:val="Style12"/>
          <w:color w:val="000000"/>
          <w:u w:val="none"/>
        </w:rPr>
        <w:t xml:space="preserve">  (дата обращения 20.05.2020)</w:t>
      </w:r>
    </w:p>
    <w:sectPr>
      <w:footerReference w:type="default" r:id="rId38"/>
      <w:type w:val="nextPage"/>
      <w:pgSz w:w="11906" w:h="16838"/>
      <w:pgMar w:left="1134" w:right="567" w:header="0" w:top="1134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erif">
    <w:altName w:val="Times New Roman"/>
    <w:charset w:val="01"/>
    <w:family w:val="swiss"/>
    <w:pitch w:val="variable"/>
  </w:font>
  <w:font w:name="OpenSymbol">
    <w:altName w:val="Arial Unicode MS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41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41"/>
      <w:jc w:val="center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41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</w:t>
    </w:r>
    <w:r>
      <w:rPr/>
      <w:fldChar w:fldCharType="end"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decimal"/>
      <w:lvlText w:val="%1"/>
      <w:lvlJc w:val="left"/>
      <w:pPr>
        <w:ind w:left="0" w:hanging="0"/>
      </w:pPr>
    </w:lvl>
    <w:lvl w:ilvl="1">
      <w:start w:val="1"/>
      <w:pStyle w:val="2"/>
      <w:numFmt w:val="decimal"/>
      <w:lvlText w:val="%1.%2"/>
      <w:lvlJc w:val="left"/>
      <w:pPr>
        <w:ind w:left="0" w:hanging="0"/>
      </w:pPr>
    </w:lvl>
    <w:lvl w:ilvl="2">
      <w:start w:val="1"/>
      <w:pStyle w:val="3"/>
      <w:numFmt w:val="decimal"/>
      <w:lvlText w:val="%1.%2.%3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pStyle w:val="5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)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19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w="http://schemas.openxmlformats.org/wordprocessingml/2006/main">
  <w:zoom w:percent="9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0"/>
        <w:szCs w:val="24"/>
        <w:lang w:val="ru-RU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overflowPunct w:val="false"/>
      <w:bidi w:val="0"/>
      <w:jc w:val="left"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ru-RU" w:eastAsia="zh-CN" w:bidi="hi-IN"/>
    </w:rPr>
  </w:style>
  <w:style w:type="paragraph" w:styleId="1">
    <w:name w:val="Heading 1"/>
    <w:basedOn w:val="Style36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2">
    <w:name w:val="Heading 2"/>
    <w:basedOn w:val="Style36"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3">
    <w:name w:val="Heading 3"/>
    <w:basedOn w:val="Style36"/>
    <w:qFormat/>
    <w:pPr>
      <w:numPr>
        <w:ilvl w:val="2"/>
        <w:numId w:val="1"/>
      </w:numPr>
      <w:spacing w:before="140" w:after="120"/>
      <w:outlineLvl w:val="2"/>
    </w:pPr>
    <w:rPr>
      <w:b/>
      <w:bCs/>
      <w:sz w:val="28"/>
      <w:szCs w:val="28"/>
    </w:rPr>
  </w:style>
  <w:style w:type="paragraph" w:styleId="5">
    <w:name w:val="Heading 5"/>
    <w:basedOn w:val="Style36"/>
    <w:qFormat/>
    <w:pPr>
      <w:numPr>
        <w:ilvl w:val="4"/>
        <w:numId w:val="1"/>
      </w:numPr>
      <w:spacing w:before="120" w:after="60"/>
      <w:outlineLvl w:val="4"/>
    </w:pPr>
    <w:rPr>
      <w:rFonts w:ascii="Liberation Serif" w:hAnsi="Liberation Serif" w:eastAsia="Noto Sans CJK SC" w:cs="Lohit Devanagari"/>
      <w:b/>
      <w:bCs/>
      <w:sz w:val="20"/>
      <w:szCs w:val="20"/>
    </w:rPr>
  </w:style>
  <w:style w:type="character" w:styleId="Style10">
    <w:name w:val="Маркеры списка"/>
    <w:qFormat/>
    <w:rPr>
      <w:rFonts w:ascii="OpenSymbol" w:hAnsi="OpenSymbol" w:eastAsia="OpenSymbol" w:cs="OpenSymbol"/>
    </w:rPr>
  </w:style>
  <w:style w:type="character" w:styleId="Style11">
    <w:name w:val="Символ нумерации"/>
    <w:qFormat/>
    <w:rPr/>
  </w:style>
  <w:style w:type="character" w:styleId="ListLabel1">
    <w:name w:val="ListLabel 1"/>
    <w:qFormat/>
    <w:rPr>
      <w:rFonts w:cs="OpenSymbol"/>
    </w:rPr>
  </w:style>
  <w:style w:type="character" w:styleId="ListLabel2">
    <w:name w:val="ListLabel 2"/>
    <w:qFormat/>
    <w:rPr>
      <w:rFonts w:cs="OpenSymbol"/>
    </w:rPr>
  </w:style>
  <w:style w:type="character" w:styleId="ListLabel3">
    <w:name w:val="ListLabel 3"/>
    <w:qFormat/>
    <w:rPr>
      <w:rFonts w:cs="OpenSymbol"/>
    </w:rPr>
  </w:style>
  <w:style w:type="character" w:styleId="ListLabel4">
    <w:name w:val="ListLabel 4"/>
    <w:qFormat/>
    <w:rPr>
      <w:rFonts w:cs="OpenSymbol"/>
    </w:rPr>
  </w:style>
  <w:style w:type="character" w:styleId="ListLabel5">
    <w:name w:val="ListLabel 5"/>
    <w:qFormat/>
    <w:rPr>
      <w:rFonts w:cs="OpenSymbol"/>
    </w:rPr>
  </w:style>
  <w:style w:type="character" w:styleId="ListLabel6">
    <w:name w:val="ListLabel 6"/>
    <w:qFormat/>
    <w:rPr>
      <w:rFonts w:cs="OpenSymbol"/>
    </w:rPr>
  </w:style>
  <w:style w:type="character" w:styleId="ListLabel7">
    <w:name w:val="ListLabel 7"/>
    <w:qFormat/>
    <w:rPr>
      <w:rFonts w:cs="OpenSymbol"/>
    </w:rPr>
  </w:style>
  <w:style w:type="character" w:styleId="ListLabel8">
    <w:name w:val="ListLabel 8"/>
    <w:qFormat/>
    <w:rPr>
      <w:rFonts w:cs="OpenSymbol"/>
    </w:rPr>
  </w:style>
  <w:style w:type="character" w:styleId="ListLabel9">
    <w:name w:val="ListLabel 9"/>
    <w:qFormat/>
    <w:rPr>
      <w:rFonts w:cs="OpenSymbol"/>
    </w:rPr>
  </w:style>
  <w:style w:type="character" w:styleId="ListLabel10">
    <w:name w:val="ListLabel 10"/>
    <w:qFormat/>
    <w:rPr>
      <w:rFonts w:cs="OpenSymbol"/>
    </w:rPr>
  </w:style>
  <w:style w:type="character" w:styleId="ListLabel11">
    <w:name w:val="ListLabel 11"/>
    <w:qFormat/>
    <w:rPr>
      <w:rFonts w:cs="OpenSymbol"/>
    </w:rPr>
  </w:style>
  <w:style w:type="character" w:styleId="ListLabel12">
    <w:name w:val="ListLabel 12"/>
    <w:qFormat/>
    <w:rPr>
      <w:rFonts w:cs="OpenSymbol"/>
    </w:rPr>
  </w:style>
  <w:style w:type="character" w:styleId="ListLabel13">
    <w:name w:val="ListLabel 13"/>
    <w:qFormat/>
    <w:rPr>
      <w:rFonts w:cs="OpenSymbol"/>
    </w:rPr>
  </w:style>
  <w:style w:type="character" w:styleId="ListLabel14">
    <w:name w:val="ListLabel 14"/>
    <w:qFormat/>
    <w:rPr>
      <w:rFonts w:cs="OpenSymbol"/>
    </w:rPr>
  </w:style>
  <w:style w:type="character" w:styleId="ListLabel15">
    <w:name w:val="ListLabel 15"/>
    <w:qFormat/>
    <w:rPr>
      <w:rFonts w:cs="OpenSymbol"/>
    </w:rPr>
  </w:style>
  <w:style w:type="character" w:styleId="ListLabel16">
    <w:name w:val="ListLabel 16"/>
    <w:qFormat/>
    <w:rPr>
      <w:rFonts w:cs="OpenSymbol"/>
    </w:rPr>
  </w:style>
  <w:style w:type="character" w:styleId="ListLabel17">
    <w:name w:val="ListLabel 17"/>
    <w:qFormat/>
    <w:rPr>
      <w:rFonts w:cs="OpenSymbol"/>
    </w:rPr>
  </w:style>
  <w:style w:type="character" w:styleId="ListLabel18">
    <w:name w:val="ListLabel 18"/>
    <w:qFormat/>
    <w:rPr>
      <w:rFonts w:cs="OpenSymbol"/>
    </w:rPr>
  </w:style>
  <w:style w:type="character" w:styleId="Style12">
    <w:name w:val="Интернет-ссылка"/>
    <w:rPr>
      <w:color w:val="000080"/>
      <w:u w:val="single"/>
      <w:lang w:val="zxx" w:eastAsia="zxx" w:bidi="zxx"/>
    </w:rPr>
  </w:style>
  <w:style w:type="character" w:styleId="Style13">
    <w:name w:val="Символ сноски"/>
    <w:qFormat/>
    <w:rPr/>
  </w:style>
  <w:style w:type="character" w:styleId="Style14">
    <w:name w:val="Номер страницы"/>
    <w:rPr/>
  </w:style>
  <w:style w:type="character" w:styleId="Style15">
    <w:name w:val="Символы названия"/>
    <w:qFormat/>
    <w:rPr/>
  </w:style>
  <w:style w:type="character" w:styleId="Style16">
    <w:name w:val="Буквица"/>
    <w:qFormat/>
    <w:rPr/>
  </w:style>
  <w:style w:type="character" w:styleId="Style17">
    <w:name w:val="Посещённая гиперссылка"/>
    <w:rPr>
      <w:color w:val="800000"/>
      <w:u w:val="single"/>
      <w:lang w:val="zxx" w:eastAsia="zxx" w:bidi="zxx"/>
    </w:rPr>
  </w:style>
  <w:style w:type="character" w:styleId="Style18">
    <w:name w:val="Заполнитель"/>
    <w:qFormat/>
    <w:rPr>
      <w:smallCaps/>
      <w:color w:val="008080"/>
      <w:u w:val="dotted"/>
    </w:rPr>
  </w:style>
  <w:style w:type="character" w:styleId="Style19">
    <w:name w:val="Ссылка указателя"/>
    <w:qFormat/>
    <w:rPr/>
  </w:style>
  <w:style w:type="character" w:styleId="Style20">
    <w:name w:val="Символ концевой сноски"/>
    <w:qFormat/>
    <w:rPr/>
  </w:style>
  <w:style w:type="character" w:styleId="Style21">
    <w:name w:val="Нумерация строк"/>
    <w:rPr/>
  </w:style>
  <w:style w:type="character" w:styleId="Style22">
    <w:name w:val="Основной элемент указателя"/>
    <w:qFormat/>
    <w:rPr>
      <w:b/>
      <w:bCs/>
    </w:rPr>
  </w:style>
  <w:style w:type="character" w:styleId="Style23">
    <w:name w:val="Привязка сноски"/>
    <w:rPr>
      <w:vertAlign w:val="superscript"/>
    </w:rPr>
  </w:style>
  <w:style w:type="character" w:styleId="Style24">
    <w:name w:val="Привязка концевой сноски"/>
    <w:rPr>
      <w:vertAlign w:val="superscript"/>
    </w:rPr>
  </w:style>
  <w:style w:type="character" w:styleId="Style25">
    <w:name w:val="Фуригана"/>
    <w:qFormat/>
    <w:rPr>
      <w:sz w:val="12"/>
      <w:szCs w:val="12"/>
      <w:u w:val="none"/>
      <w:em w:val="none"/>
    </w:rPr>
  </w:style>
  <w:style w:type="character" w:styleId="Style26">
    <w:name w:val="Вертикальное направление символов"/>
    <w:qFormat/>
    <w:rPr>
      <w:eastAsianLayout w:vert="true"/>
    </w:rPr>
  </w:style>
  <w:style w:type="character" w:styleId="Style27">
    <w:name w:val="Выделение"/>
    <w:qFormat/>
    <w:rPr>
      <w:i/>
      <w:iCs/>
    </w:rPr>
  </w:style>
  <w:style w:type="character" w:styleId="Style28">
    <w:name w:val="Цитата"/>
    <w:qFormat/>
    <w:rPr>
      <w:i/>
      <w:iCs/>
    </w:rPr>
  </w:style>
  <w:style w:type="character" w:styleId="Style29">
    <w:name w:val="Выделение жирным"/>
    <w:qFormat/>
    <w:rPr>
      <w:b/>
      <w:bCs/>
    </w:rPr>
  </w:style>
  <w:style w:type="character" w:styleId="Style30">
    <w:name w:val="Исходный текст"/>
    <w:qFormat/>
    <w:rPr>
      <w:rFonts w:ascii="Liberation Mono" w:hAnsi="Liberation Mono" w:eastAsia="DejaVu Sans Mono" w:cs="Liberation Mono"/>
    </w:rPr>
  </w:style>
  <w:style w:type="character" w:styleId="Style31">
    <w:name w:val="Пример"/>
    <w:qFormat/>
    <w:rPr>
      <w:rFonts w:ascii="Liberation Mono" w:hAnsi="Liberation Mono" w:eastAsia="DejaVu Sans Mono" w:cs="Liberation Mono"/>
    </w:rPr>
  </w:style>
  <w:style w:type="character" w:styleId="Style32">
    <w:name w:val="Ввод пользователя"/>
    <w:qFormat/>
    <w:rPr>
      <w:rFonts w:ascii="Liberation Mono" w:hAnsi="Liberation Mono" w:eastAsia="DejaVu Sans Mono" w:cs="Liberation Mono"/>
    </w:rPr>
  </w:style>
  <w:style w:type="character" w:styleId="Style33">
    <w:name w:val="Переменная"/>
    <w:qFormat/>
    <w:rPr>
      <w:i/>
      <w:iCs/>
    </w:rPr>
  </w:style>
  <w:style w:type="character" w:styleId="Style34">
    <w:name w:val="Определение"/>
    <w:qFormat/>
    <w:rPr/>
  </w:style>
  <w:style w:type="character" w:styleId="Style35">
    <w:name w:val="Непропорциональный текст"/>
    <w:qFormat/>
    <w:rPr>
      <w:rFonts w:ascii="Liberation Mono" w:hAnsi="Liberation Mono" w:eastAsia="DejaVu Sans Mono" w:cs="Liberation Mono"/>
    </w:rPr>
  </w:style>
  <w:style w:type="character" w:styleId="ListLabel19">
    <w:name w:val="ListLabel 19"/>
    <w:qFormat/>
    <w:rPr>
      <w:rFonts w:cs="OpenSymbol"/>
    </w:rPr>
  </w:style>
  <w:style w:type="character" w:styleId="ListLabel20">
    <w:name w:val="ListLabel 20"/>
    <w:qFormat/>
    <w:rPr>
      <w:rFonts w:cs="OpenSymbol"/>
    </w:rPr>
  </w:style>
  <w:style w:type="character" w:styleId="ListLabel21">
    <w:name w:val="ListLabel 21"/>
    <w:qFormat/>
    <w:rPr>
      <w:rFonts w:cs="OpenSymbol"/>
    </w:rPr>
  </w:style>
  <w:style w:type="character" w:styleId="ListLabel22">
    <w:name w:val="ListLabel 22"/>
    <w:qFormat/>
    <w:rPr>
      <w:rFonts w:cs="OpenSymbol"/>
    </w:rPr>
  </w:style>
  <w:style w:type="character" w:styleId="ListLabel23">
    <w:name w:val="ListLabel 23"/>
    <w:qFormat/>
    <w:rPr>
      <w:rFonts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cs="OpenSymbol"/>
    </w:rPr>
  </w:style>
  <w:style w:type="character" w:styleId="ListLabel33">
    <w:name w:val="ListLabel 33"/>
    <w:qFormat/>
    <w:rPr>
      <w:rFonts w:cs="OpenSymbol"/>
    </w:rPr>
  </w:style>
  <w:style w:type="character" w:styleId="ListLabel34">
    <w:name w:val="ListLabel 34"/>
    <w:qFormat/>
    <w:rPr>
      <w:rFonts w:cs="OpenSymbol"/>
    </w:rPr>
  </w:style>
  <w:style w:type="character" w:styleId="ListLabel35">
    <w:name w:val="ListLabel 35"/>
    <w:qFormat/>
    <w:rPr>
      <w:rFonts w:cs="OpenSymbol"/>
    </w:rPr>
  </w:style>
  <w:style w:type="character" w:styleId="ListLabel36">
    <w:name w:val="ListLabel 36"/>
    <w:qFormat/>
    <w:rPr>
      <w:rFonts w:cs="OpenSymbol"/>
    </w:rPr>
  </w:style>
  <w:style w:type="character" w:styleId="ListLabel37">
    <w:name w:val="ListLabel 37"/>
    <w:qFormat/>
    <w:rPr>
      <w:rFonts w:cs="OpenSymbol"/>
    </w:rPr>
  </w:style>
  <w:style w:type="character" w:styleId="ListLabel38">
    <w:name w:val="ListLabel 38"/>
    <w:qFormat/>
    <w:rPr>
      <w:rFonts w:cs="OpenSymbol"/>
    </w:rPr>
  </w:style>
  <w:style w:type="character" w:styleId="ListLabel39">
    <w:name w:val="ListLabel 39"/>
    <w:qFormat/>
    <w:rPr>
      <w:rFonts w:cs="OpenSymbol"/>
    </w:rPr>
  </w:style>
  <w:style w:type="character" w:styleId="ListLabel40">
    <w:name w:val="ListLabel 40"/>
    <w:qFormat/>
    <w:rPr>
      <w:rFonts w:cs="OpenSymbol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cs="OpenSymbol"/>
    </w:rPr>
  </w:style>
  <w:style w:type="character" w:styleId="ListLabel50">
    <w:name w:val="ListLabel 50"/>
    <w:qFormat/>
    <w:rPr>
      <w:rFonts w:cs="OpenSymbol"/>
    </w:rPr>
  </w:style>
  <w:style w:type="character" w:styleId="ListLabel51">
    <w:name w:val="ListLabel 51"/>
    <w:qFormat/>
    <w:rPr>
      <w:rFonts w:cs="OpenSymbol"/>
    </w:rPr>
  </w:style>
  <w:style w:type="character" w:styleId="ListLabel52">
    <w:name w:val="ListLabel 52"/>
    <w:qFormat/>
    <w:rPr>
      <w:rFonts w:cs="OpenSymbol"/>
    </w:rPr>
  </w:style>
  <w:style w:type="character" w:styleId="ListLabel53">
    <w:name w:val="ListLabel 53"/>
    <w:qFormat/>
    <w:rPr>
      <w:rFonts w:cs="OpenSymbol"/>
    </w:rPr>
  </w:style>
  <w:style w:type="character" w:styleId="ListLabel54">
    <w:name w:val="ListLabel 54"/>
    <w:qFormat/>
    <w:rPr>
      <w:rFonts w:cs="OpenSymbol"/>
    </w:rPr>
  </w:style>
  <w:style w:type="character" w:styleId="ListLabel55">
    <w:name w:val="ListLabel 55"/>
    <w:qFormat/>
    <w:rPr>
      <w:rFonts w:cs="OpenSymbol"/>
    </w:rPr>
  </w:style>
  <w:style w:type="character" w:styleId="ListLabel56">
    <w:name w:val="ListLabel 56"/>
    <w:qFormat/>
    <w:rPr>
      <w:rFonts w:cs="OpenSymbol"/>
    </w:rPr>
  </w:style>
  <w:style w:type="character" w:styleId="ListLabel57">
    <w:name w:val="ListLabel 57"/>
    <w:qFormat/>
    <w:rPr>
      <w:rFonts w:cs="OpenSymbol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cs="OpenSymbol"/>
    </w:rPr>
  </w:style>
  <w:style w:type="character" w:styleId="ListLabel67">
    <w:name w:val="ListLabel 67"/>
    <w:qFormat/>
    <w:rPr>
      <w:rFonts w:cs="OpenSymbol"/>
    </w:rPr>
  </w:style>
  <w:style w:type="character" w:styleId="ListLabel68">
    <w:name w:val="ListLabel 68"/>
    <w:qFormat/>
    <w:rPr>
      <w:rFonts w:cs="OpenSymbol"/>
    </w:rPr>
  </w:style>
  <w:style w:type="character" w:styleId="ListLabel69">
    <w:name w:val="ListLabel 69"/>
    <w:qFormat/>
    <w:rPr>
      <w:rFonts w:cs="OpenSymbol"/>
    </w:rPr>
  </w:style>
  <w:style w:type="character" w:styleId="ListLabel70">
    <w:name w:val="ListLabel 70"/>
    <w:qFormat/>
    <w:rPr>
      <w:rFonts w:cs="OpenSymbol"/>
    </w:rPr>
  </w:style>
  <w:style w:type="character" w:styleId="ListLabel71">
    <w:name w:val="ListLabel 71"/>
    <w:qFormat/>
    <w:rPr>
      <w:rFonts w:cs="OpenSymbol"/>
    </w:rPr>
  </w:style>
  <w:style w:type="character" w:styleId="ListLabel72">
    <w:name w:val="ListLabel 72"/>
    <w:qFormat/>
    <w:rPr>
      <w:rFonts w:cs="OpenSymbol"/>
    </w:rPr>
  </w:style>
  <w:style w:type="character" w:styleId="ListLabel73">
    <w:name w:val="ListLabel 73"/>
    <w:qFormat/>
    <w:rPr>
      <w:rFonts w:cs="OpenSymbol"/>
    </w:rPr>
  </w:style>
  <w:style w:type="character" w:styleId="ListLabel74">
    <w:name w:val="ListLabel 74"/>
    <w:qFormat/>
    <w:rPr>
      <w:rFonts w:cs="OpenSymbol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cs="OpenSymbol"/>
    </w:rPr>
  </w:style>
  <w:style w:type="character" w:styleId="ListLabel84">
    <w:name w:val="ListLabel 84"/>
    <w:qFormat/>
    <w:rPr>
      <w:rFonts w:cs="OpenSymbol"/>
    </w:rPr>
  </w:style>
  <w:style w:type="character" w:styleId="ListLabel85">
    <w:name w:val="ListLabel 85"/>
    <w:qFormat/>
    <w:rPr>
      <w:rFonts w:cs="OpenSymbol"/>
    </w:rPr>
  </w:style>
  <w:style w:type="character" w:styleId="ListLabel86">
    <w:name w:val="ListLabel 86"/>
    <w:qFormat/>
    <w:rPr>
      <w:rFonts w:cs="OpenSymbol"/>
    </w:rPr>
  </w:style>
  <w:style w:type="character" w:styleId="ListLabel87">
    <w:name w:val="ListLabel 87"/>
    <w:qFormat/>
    <w:rPr>
      <w:rFonts w:cs="OpenSymbol"/>
    </w:rPr>
  </w:style>
  <w:style w:type="character" w:styleId="ListLabel88">
    <w:name w:val="ListLabel 88"/>
    <w:qFormat/>
    <w:rPr>
      <w:rFonts w:cs="OpenSymbol"/>
    </w:rPr>
  </w:style>
  <w:style w:type="character" w:styleId="ListLabel89">
    <w:name w:val="ListLabel 89"/>
    <w:qFormat/>
    <w:rPr>
      <w:rFonts w:cs="OpenSymbol"/>
    </w:rPr>
  </w:style>
  <w:style w:type="character" w:styleId="ListLabel90">
    <w:name w:val="ListLabel 90"/>
    <w:qFormat/>
    <w:rPr>
      <w:rFonts w:cs="OpenSymbol"/>
    </w:rPr>
  </w:style>
  <w:style w:type="character" w:styleId="ListLabel91">
    <w:name w:val="ListLabel 91"/>
    <w:qFormat/>
    <w:rPr>
      <w:rFonts w:cs="OpenSymbol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cs="OpenSymbol"/>
    </w:rPr>
  </w:style>
  <w:style w:type="character" w:styleId="ListLabel101">
    <w:name w:val="ListLabel 101"/>
    <w:qFormat/>
    <w:rPr>
      <w:rFonts w:cs="OpenSymbol"/>
    </w:rPr>
  </w:style>
  <w:style w:type="character" w:styleId="ListLabel102">
    <w:name w:val="ListLabel 102"/>
    <w:qFormat/>
    <w:rPr>
      <w:rFonts w:cs="OpenSymbol"/>
    </w:rPr>
  </w:style>
  <w:style w:type="character" w:styleId="ListLabel103">
    <w:name w:val="ListLabel 103"/>
    <w:qFormat/>
    <w:rPr>
      <w:rFonts w:cs="OpenSymbol"/>
    </w:rPr>
  </w:style>
  <w:style w:type="character" w:styleId="ListLabel104">
    <w:name w:val="ListLabel 104"/>
    <w:qFormat/>
    <w:rPr>
      <w:rFonts w:cs="OpenSymbol"/>
    </w:rPr>
  </w:style>
  <w:style w:type="character" w:styleId="ListLabel105">
    <w:name w:val="ListLabel 105"/>
    <w:qFormat/>
    <w:rPr>
      <w:rFonts w:cs="OpenSymbol"/>
    </w:rPr>
  </w:style>
  <w:style w:type="character" w:styleId="ListLabel106">
    <w:name w:val="ListLabel 106"/>
    <w:qFormat/>
    <w:rPr>
      <w:rFonts w:cs="OpenSymbol"/>
    </w:rPr>
  </w:style>
  <w:style w:type="character" w:styleId="ListLabel107">
    <w:name w:val="ListLabel 107"/>
    <w:qFormat/>
    <w:rPr>
      <w:rFonts w:cs="OpenSymbol"/>
    </w:rPr>
  </w:style>
  <w:style w:type="character" w:styleId="ListLabel108">
    <w:name w:val="ListLabel 108"/>
    <w:qFormat/>
    <w:rPr>
      <w:rFonts w:cs="OpenSymbol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cs="OpenSymbol"/>
    </w:rPr>
  </w:style>
  <w:style w:type="character" w:styleId="ListLabel118">
    <w:name w:val="ListLabel 118"/>
    <w:qFormat/>
    <w:rPr>
      <w:rFonts w:cs="OpenSymbol"/>
    </w:rPr>
  </w:style>
  <w:style w:type="character" w:styleId="ListLabel119">
    <w:name w:val="ListLabel 119"/>
    <w:qFormat/>
    <w:rPr>
      <w:rFonts w:cs="OpenSymbol"/>
    </w:rPr>
  </w:style>
  <w:style w:type="character" w:styleId="ListLabel120">
    <w:name w:val="ListLabel 120"/>
    <w:qFormat/>
    <w:rPr>
      <w:rFonts w:cs="OpenSymbol"/>
    </w:rPr>
  </w:style>
  <w:style w:type="character" w:styleId="ListLabel121">
    <w:name w:val="ListLabel 121"/>
    <w:qFormat/>
    <w:rPr>
      <w:rFonts w:cs="OpenSymbol"/>
    </w:rPr>
  </w:style>
  <w:style w:type="character" w:styleId="ListLabel122">
    <w:name w:val="ListLabel 122"/>
    <w:qFormat/>
    <w:rPr>
      <w:rFonts w:cs="OpenSymbol"/>
    </w:rPr>
  </w:style>
  <w:style w:type="character" w:styleId="ListLabel123">
    <w:name w:val="ListLabel 123"/>
    <w:qFormat/>
    <w:rPr>
      <w:rFonts w:cs="OpenSymbol"/>
    </w:rPr>
  </w:style>
  <w:style w:type="character" w:styleId="ListLabel124">
    <w:name w:val="ListLabel 124"/>
    <w:qFormat/>
    <w:rPr>
      <w:rFonts w:cs="OpenSymbol"/>
    </w:rPr>
  </w:style>
  <w:style w:type="character" w:styleId="ListLabel125">
    <w:name w:val="ListLabel 125"/>
    <w:qFormat/>
    <w:rPr>
      <w:rFonts w:cs="OpenSymbol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b w:val="false"/>
      <w:bCs w:val="false"/>
    </w:rPr>
  </w:style>
  <w:style w:type="paragraph" w:styleId="Style36">
    <w:name w:val="Заголовок"/>
    <w:basedOn w:val="Normal"/>
    <w:next w:val="Style37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37">
    <w:name w:val="Body Text"/>
    <w:basedOn w:val="Normal"/>
    <w:pPr>
      <w:spacing w:lineRule="auto" w:line="360" w:before="0" w:after="140"/>
      <w:ind w:left="0" w:right="0" w:firstLine="567"/>
      <w:jc w:val="both"/>
    </w:pPr>
    <w:rPr/>
  </w:style>
  <w:style w:type="paragraph" w:styleId="Style38">
    <w:name w:val="List"/>
    <w:basedOn w:val="Style37"/>
    <w:pPr/>
    <w:rPr>
      <w:rFonts w:cs="Lohit Devanagari"/>
    </w:rPr>
  </w:style>
  <w:style w:type="paragraph" w:styleId="Style39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40">
    <w:name w:val="Указатель"/>
    <w:basedOn w:val="Normal"/>
    <w:qFormat/>
    <w:pPr>
      <w:suppressLineNumbers/>
    </w:pPr>
    <w:rPr>
      <w:rFonts w:cs="Lohit Devanagari"/>
    </w:rPr>
  </w:style>
  <w:style w:type="paragraph" w:styleId="Style41">
    <w:name w:val="Footer"/>
    <w:basedOn w:val="Normal"/>
    <w:pPr>
      <w:suppressLineNumbers/>
      <w:tabs>
        <w:tab w:val="center" w:pos="5102" w:leader="none"/>
        <w:tab w:val="right" w:pos="10205" w:leader="none"/>
      </w:tabs>
    </w:pPr>
    <w:rPr/>
  </w:style>
  <w:style w:type="paragraph" w:styleId="Style42">
    <w:name w:val="Содержимое таблицы"/>
    <w:basedOn w:val="Normal"/>
    <w:qFormat/>
    <w:pPr>
      <w:suppressLineNumbers/>
    </w:pPr>
    <w:rPr/>
  </w:style>
  <w:style w:type="paragraph" w:styleId="Style43">
    <w:name w:val="Заголовок таблицы"/>
    <w:basedOn w:val="Style42"/>
    <w:qFormat/>
    <w:pPr>
      <w:suppressLineNumbers/>
      <w:jc w:val="center"/>
    </w:pPr>
    <w:rPr>
      <w:b/>
      <w:bCs/>
    </w:rPr>
  </w:style>
  <w:style w:type="paragraph" w:styleId="TOAHeading">
    <w:name w:val="TOA Heading"/>
    <w:basedOn w:val="Style36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1">
    <w:name w:val="TOC 1"/>
    <w:basedOn w:val="Style40"/>
    <w:pPr>
      <w:tabs>
        <w:tab w:val="right" w:pos="10205" w:leader="dot"/>
      </w:tabs>
      <w:ind w:left="0" w:right="0" w:hanging="0"/>
    </w:pPr>
    <w:rPr/>
  </w:style>
  <w:style w:type="paragraph" w:styleId="21">
    <w:name w:val="TOC 2"/>
    <w:basedOn w:val="Style40"/>
    <w:pPr>
      <w:tabs>
        <w:tab w:val="right" w:pos="9922" w:leader="dot"/>
      </w:tabs>
      <w:ind w:left="283" w:right="0" w:hanging="0"/>
    </w:pPr>
    <w:rPr/>
  </w:style>
  <w:style w:type="paragraph" w:styleId="31">
    <w:name w:val="TOC 3"/>
    <w:basedOn w:val="Style40"/>
    <w:pPr>
      <w:tabs>
        <w:tab w:val="right" w:pos="9639" w:leader="dot"/>
      </w:tabs>
      <w:ind w:left="566" w:right="0" w:hanging="0"/>
    </w:pPr>
    <w:rPr/>
  </w:style>
  <w:style w:type="paragraph" w:styleId="Style44">
    <w:name w:val="Блочная цитата"/>
    <w:basedOn w:val="Normal"/>
    <w:qFormat/>
    <w:pPr>
      <w:spacing w:before="0" w:after="283"/>
      <w:ind w:left="567" w:right="567" w:hanging="0"/>
    </w:pPr>
    <w:rPr/>
  </w:style>
  <w:style w:type="paragraph" w:styleId="Style45">
    <w:name w:val="Header"/>
    <w:basedOn w:val="Normal"/>
    <w:pPr>
      <w:suppressLineNumbers/>
      <w:tabs>
        <w:tab w:val="center" w:pos="5102" w:leader="none"/>
        <w:tab w:val="right" w:pos="10205" w:leader="none"/>
      </w:tabs>
    </w:pPr>
    <w:rPr/>
  </w:style>
  <w:style w:type="paragraph" w:styleId="LONormal">
    <w:name w:val="LO-Normal"/>
    <w:qFormat/>
    <w:pPr>
      <w:widowControl w:val="false"/>
      <w:bidi w:val="0"/>
      <w:jc w:val="left"/>
    </w:pPr>
    <w:rPr>
      <w:rFonts w:ascii="Times New Roman" w:hAnsi="Times New Roman" w:eastAsia="Times New Roman" w:cs="Times New Roman"/>
      <w:color w:val="auto"/>
      <w:kern w:val="2"/>
      <w:sz w:val="20"/>
      <w:szCs w:val="20"/>
      <w:lang w:val="ru-RU" w:eastAsia="zh-CN" w:bidi="ar-SA"/>
    </w:rPr>
  </w:style>
  <w:style w:type="paragraph" w:styleId="22">
    <w:name w:val="Основной текст 2"/>
    <w:basedOn w:val="Normal"/>
    <w:qFormat/>
    <w:pPr>
      <w:spacing w:lineRule="auto" w:line="480"/>
    </w:pPr>
    <w:rPr/>
  </w:style>
  <w:style w:type="paragraph" w:styleId="32">
    <w:name w:val="Основной текст 3"/>
    <w:basedOn w:val="Normal"/>
    <w:qFormat/>
    <w:pPr/>
    <w:rPr>
      <w:sz w:val="16"/>
      <w:szCs w:val="16"/>
    </w:rPr>
  </w:style>
  <w:style w:type="paragraph" w:styleId="ListParagraph">
    <w:name w:val="List Paragraph"/>
    <w:basedOn w:val="Normal"/>
    <w:qFormat/>
    <w:pPr>
      <w:spacing w:before="0" w:after="160"/>
      <w:ind w:left="720" w:hanging="0"/>
      <w:contextualSpacing/>
    </w:pPr>
    <w:rPr/>
  </w:style>
  <w:style w:type="numbering" w:styleId="123">
    <w:name w:val="Нумерованный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footer" Target="footer1.xml"/><Relationship Id="rId4" Type="http://schemas.openxmlformats.org/officeDocument/2006/relationships/footer" Target="footer2.xm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jpe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hyperlink" Target="https://sites.google.com/site/gosyvmkss12/bazy-dannyh/06-ierarhiceskij-i-setevoj-podhody-pri-postroenii-baz-dannyh-osnovnye-ponatia-dostoinstva-i-nedostatki" TargetMode="External"/><Relationship Id="rId29" Type="http://schemas.openxmlformats.org/officeDocument/2006/relationships/hyperlink" Target="https://ru.bmstu.wiki/&#1056;&#1077;&#1083;&#1103;&#1094;&#1080;&#1086;&#1085;&#1085;&#1072;&#1103;_&#1084;&#1086;&#1076;&#1077;&#1083;&#1100;_&#1076;&#1072;&#1085;&#1085;&#1099;&#1093;" TargetMode="External"/><Relationship Id="rId30" Type="http://schemas.openxmlformats.org/officeDocument/2006/relationships/hyperlink" Target="" TargetMode="External"/><Relationship Id="rId31" Type="http://schemas.openxmlformats.org/officeDocument/2006/relationships/hyperlink" Target="https://aws.amazon.com/ru/nosql/" TargetMode="External"/><Relationship Id="rId32" Type="http://schemas.openxmlformats.org/officeDocument/2006/relationships/hyperlink" Target="" TargetMode="External"/><Relationship Id="rId33" Type="http://schemas.openxmlformats.org/officeDocument/2006/relationships/hyperlink" Target="https://www.bigdataschool.ru/wiki/nosql" TargetMode="External"/><Relationship Id="rId34" Type="http://schemas.openxmlformats.org/officeDocument/2006/relationships/hyperlink" Target="" TargetMode="External"/><Relationship Id="rId35" Type="http://schemas.openxmlformats.org/officeDocument/2006/relationships/hyperlink" Target="https://djbook.ru/rel3.0/" TargetMode="External"/><Relationship Id="rId36" Type="http://schemas.openxmlformats.org/officeDocument/2006/relationships/hyperlink" Target="https://bootstrap-4.ru/" TargetMode="External"/><Relationship Id="rId37" Type="http://schemas.openxmlformats.org/officeDocument/2006/relationships/hyperlink" Target="https://postgrespro.ru/docs/postgresql/12/index.html" TargetMode="External"/><Relationship Id="rId38" Type="http://schemas.openxmlformats.org/officeDocument/2006/relationships/footer" Target="footer3.xml"/><Relationship Id="rId39" Type="http://schemas.openxmlformats.org/officeDocument/2006/relationships/numbering" Target="numbering.xml"/><Relationship Id="rId40" Type="http://schemas.openxmlformats.org/officeDocument/2006/relationships/fontTable" Target="fontTable.xml"/><Relationship Id="rId4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136</TotalTime>
  <Application>LibreOffice/6.0.7.3$Linux_X86_64 LibreOffice_project/00m0$Build-3</Application>
  <Pages>31</Pages>
  <Words>3968</Words>
  <Characters>27212</Characters>
  <CharactersWithSpaces>31317</CharactersWithSpaces>
  <Paragraphs>399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2020-06-01T21:08:10Z</dcterms:created>
  <dc:creator/>
  <dc:description/>
  <dc:language>ru-RU</dc:language>
  <cp:lastModifiedBy/>
  <dcterms:modified xsi:type="dcterms:W3CDTF">2020-06-03T20:15:05Z</dcterms:modified>
  <cp:revision>12</cp:revision>
  <dc:subject/>
  <dc:title/>
</cp:coreProperties>
</file>