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5"/>
        <w:jc w:val="center"/>
        <w:rPr/>
      </w:pPr>
      <w:r>
        <w:rPr>
          <w:sz w:val="36"/>
          <w:lang w:val="en-US"/>
        </w:rPr>
        <w:t>МГТУ им. Н.Э. Баумана</w:t>
      </w:r>
    </w:p>
    <w:p>
      <w:pPr>
        <w:pStyle w:val="Style15"/>
        <w:jc w:val="center"/>
        <w:rPr/>
      </w:pPr>
      <w:r>
        <w:rPr/>
      </w:r>
    </w:p>
    <w:p>
      <w:pPr>
        <w:pStyle w:val="Style15"/>
        <w:jc w:val="center"/>
        <w:rPr/>
      </w:pPr>
      <w:r>
        <w:rPr/>
      </w:r>
    </w:p>
    <w:p>
      <w:pPr>
        <w:pStyle w:val="Style15"/>
        <w:jc w:val="center"/>
        <w:rPr/>
      </w:pPr>
      <w:r>
        <w:rPr/>
      </w:r>
    </w:p>
    <w:p>
      <w:pPr>
        <w:pStyle w:val="Style15"/>
        <w:jc w:val="center"/>
        <w:rPr/>
      </w:pPr>
      <w:r>
        <w:rPr/>
      </w:r>
    </w:p>
    <w:p>
      <w:pPr>
        <w:pStyle w:val="Style15"/>
        <w:jc w:val="center"/>
        <w:rPr/>
      </w:pPr>
      <w:r>
        <w:rPr/>
      </w:r>
    </w:p>
    <w:p>
      <w:pPr>
        <w:pStyle w:val="Style15"/>
        <w:rPr/>
      </w:pPr>
      <w:r>
        <w:rPr/>
      </w:r>
    </w:p>
    <w:p>
      <w:pPr>
        <w:pStyle w:val="Style15"/>
        <w:spacing w:lineRule="auto" w:line="252"/>
        <w:jc w:val="center"/>
        <w:rPr/>
      </w:pPr>
      <w:r>
        <w:rPr/>
      </w:r>
    </w:p>
    <w:p>
      <w:pPr>
        <w:pStyle w:val="Style15"/>
        <w:spacing w:lineRule="auto" w:line="252"/>
        <w:jc w:val="center"/>
        <w:rPr/>
      </w:pPr>
      <w:r>
        <w:rPr>
          <w:b/>
          <w:sz w:val="28"/>
        </w:rPr>
        <w:t>Дисциплина электроника</w:t>
      </w:r>
    </w:p>
    <w:p>
      <w:pPr>
        <w:pStyle w:val="Style15"/>
        <w:spacing w:lineRule="auto" w:line="252"/>
        <w:jc w:val="center"/>
        <w:rPr/>
      </w:pPr>
      <w:r>
        <w:rPr>
          <w:b/>
          <w:sz w:val="28"/>
        </w:rPr>
        <w:t xml:space="preserve">Лабораторный практикум </w:t>
      </w:r>
      <w:r>
        <w:rPr/>
        <w:t>№</w:t>
      </w:r>
      <w:r>
        <w:rPr>
          <w:b/>
          <w:sz w:val="28"/>
          <w:lang w:val="en-US"/>
        </w:rPr>
        <w:t>6</w:t>
      </w:r>
    </w:p>
    <w:p>
      <w:pPr>
        <w:pStyle w:val="Style15"/>
        <w:spacing w:lineRule="auto" w:line="252"/>
        <w:jc w:val="center"/>
        <w:rPr/>
      </w:pPr>
      <w:r>
        <w:rPr>
          <w:b/>
          <w:sz w:val="28"/>
        </w:rPr>
        <w:t>по теме: «</w:t>
      </w: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u w:val="none"/>
          <w:effect w:val="none"/>
        </w:rPr>
        <w:t>БИПОЛЯРНЫЙ ТРАНЗИСТ</w:t>
      </w: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u w:val="none"/>
          <w:effect w:val="none"/>
          <w:lang w:val="ru-RU"/>
        </w:rPr>
        <w:t>ОР</w:t>
      </w:r>
      <w:r>
        <w:rPr>
          <w:b/>
          <w:sz w:val="28"/>
        </w:rPr>
        <w:t xml:space="preserve"> »</w:t>
      </w:r>
    </w:p>
    <w:p>
      <w:pPr>
        <w:pStyle w:val="Style15"/>
        <w:spacing w:lineRule="auto" w:line="252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Style15"/>
        <w:spacing w:lineRule="auto" w:line="252"/>
        <w:jc w:val="center"/>
        <w:rPr/>
      </w:pPr>
      <w:r>
        <w:rPr/>
      </w:r>
    </w:p>
    <w:p>
      <w:pPr>
        <w:pStyle w:val="Style15"/>
        <w:spacing w:lineRule="auto" w:line="252"/>
        <w:jc w:val="center"/>
        <w:rPr/>
      </w:pPr>
      <w:r>
        <w:rPr/>
      </w:r>
    </w:p>
    <w:p>
      <w:pPr>
        <w:pStyle w:val="Style15"/>
        <w:spacing w:lineRule="auto" w:line="252"/>
        <w:jc w:val="center"/>
        <w:rPr/>
      </w:pPr>
      <w:r>
        <w:rPr/>
      </w:r>
    </w:p>
    <w:p>
      <w:pPr>
        <w:pStyle w:val="Style15"/>
        <w:spacing w:lineRule="auto" w:line="252"/>
        <w:jc w:val="center"/>
        <w:rPr/>
      </w:pPr>
      <w:r>
        <w:rPr/>
      </w:r>
    </w:p>
    <w:p>
      <w:pPr>
        <w:pStyle w:val="Style15"/>
        <w:spacing w:lineRule="auto" w:line="252"/>
        <w:jc w:val="right"/>
        <w:rPr/>
      </w:pPr>
      <w:r>
        <w:rPr/>
      </w:r>
    </w:p>
    <w:p>
      <w:pPr>
        <w:pStyle w:val="Style15"/>
        <w:spacing w:lineRule="auto" w:line="252"/>
        <w:jc w:val="right"/>
        <w:rPr/>
      </w:pPr>
      <w:r>
        <w:rPr/>
      </w:r>
    </w:p>
    <w:p>
      <w:pPr>
        <w:pStyle w:val="Style15"/>
        <w:spacing w:lineRule="auto" w:line="252"/>
        <w:jc w:val="right"/>
        <w:rPr/>
      </w:pPr>
      <w:r>
        <w:rPr/>
      </w:r>
    </w:p>
    <w:p>
      <w:pPr>
        <w:pStyle w:val="Style15"/>
        <w:spacing w:lineRule="auto" w:line="252"/>
        <w:jc w:val="right"/>
        <w:rPr/>
      </w:pPr>
      <w:r>
        <w:rPr/>
      </w:r>
    </w:p>
    <w:p>
      <w:pPr>
        <w:pStyle w:val="Style15"/>
        <w:spacing w:lineRule="auto" w:line="252"/>
        <w:jc w:val="right"/>
        <w:rPr/>
      </w:pPr>
      <w:r>
        <w:rPr>
          <w:sz w:val="28"/>
        </w:rPr>
        <w:t>Работу выполнил:</w:t>
      </w:r>
    </w:p>
    <w:p>
      <w:pPr>
        <w:pStyle w:val="Style15"/>
        <w:spacing w:lineRule="auto" w:line="252"/>
        <w:jc w:val="right"/>
        <w:rPr/>
      </w:pPr>
      <w:r>
        <w:rPr>
          <w:sz w:val="28"/>
        </w:rPr>
        <w:t>студент группы ИУ7-3</w:t>
      </w:r>
      <w:r>
        <w:rPr>
          <w:sz w:val="28"/>
          <w:lang w:val="en-US"/>
        </w:rPr>
        <w:t>1</w:t>
      </w:r>
    </w:p>
    <w:p>
      <w:pPr>
        <w:pStyle w:val="Style15"/>
        <w:spacing w:lineRule="auto" w:line="252"/>
        <w:jc w:val="right"/>
        <w:rPr/>
      </w:pPr>
      <w:r>
        <w:rPr>
          <w:sz w:val="28"/>
          <w:lang w:val="ru-RU"/>
        </w:rPr>
        <w:t>Сушина Анастасия</w:t>
      </w:r>
    </w:p>
    <w:p>
      <w:pPr>
        <w:pStyle w:val="Style15"/>
        <w:spacing w:lineRule="auto" w:line="252"/>
        <w:jc w:val="right"/>
        <w:rPr/>
      </w:pPr>
      <w:r>
        <w:rPr>
          <w:sz w:val="28"/>
        </w:rPr>
        <w:t>Работу проверил:</w:t>
      </w:r>
    </w:p>
    <w:p>
      <w:pPr>
        <w:pStyle w:val="Style15"/>
        <w:spacing w:lineRule="auto" w:line="252"/>
        <w:jc w:val="right"/>
        <w:rPr/>
      </w:pPr>
      <w:r>
        <w:rPr/>
      </w:r>
    </w:p>
    <w:p>
      <w:pPr>
        <w:pStyle w:val="Style15"/>
        <w:spacing w:lineRule="auto" w:line="252"/>
        <w:jc w:val="right"/>
        <w:rPr/>
      </w:pPr>
      <w:r>
        <w:rPr/>
      </w:r>
    </w:p>
    <w:p>
      <w:pPr>
        <w:pStyle w:val="Style15"/>
        <w:spacing w:before="0" w:after="0"/>
        <w:rPr>
          <w:color w:val="000000"/>
        </w:rPr>
      </w:pPr>
      <w:r>
        <w:rPr>
          <w:color w:val="000000"/>
        </w:rPr>
      </w:r>
    </w:p>
    <w:p>
      <w:pPr>
        <w:pStyle w:val="Style15"/>
        <w:jc w:val="center"/>
        <w:rPr/>
      </w:pPr>
      <w:r>
        <w:rPr/>
      </w:r>
    </w:p>
    <w:p>
      <w:pPr>
        <w:pStyle w:val="Style15"/>
        <w:jc w:val="center"/>
        <w:rPr/>
      </w:pPr>
      <w:r>
        <w:rPr/>
      </w:r>
    </w:p>
    <w:p>
      <w:pPr>
        <w:pStyle w:val="Style15"/>
        <w:jc w:val="center"/>
        <w:rPr/>
      </w:pPr>
      <w:r>
        <w:rPr/>
      </w:r>
    </w:p>
    <w:p>
      <w:pPr>
        <w:pStyle w:val="Style15"/>
        <w:jc w:val="center"/>
        <w:rPr/>
      </w:pPr>
      <w:r>
        <w:rPr/>
      </w:r>
    </w:p>
    <w:p>
      <w:pPr>
        <w:pStyle w:val="Style15"/>
        <w:spacing w:lineRule="auto" w:line="276" w:before="0" w:after="200"/>
        <w:jc w:val="center"/>
        <w:rPr/>
      </w:pPr>
      <w:r>
        <w:rPr>
          <w:sz w:val="28"/>
        </w:rPr>
        <w:t>Москва, 2018 г.</w:t>
      </w:r>
    </w:p>
    <w:p>
      <w:pPr>
        <w:pStyle w:val="Style15"/>
        <w:spacing w:lineRule="auto" w:line="276" w:before="0" w:after="200"/>
        <w:rPr/>
      </w:pPr>
      <w:r>
        <w:rPr>
          <w:b/>
          <w:bCs/>
          <w:sz w:val="28"/>
        </w:rPr>
        <w:t>Цель работы</w:t>
      </w:r>
      <w:r>
        <w:rPr>
          <w:sz w:val="28"/>
        </w:rPr>
        <w:t xml:space="preserve"> - Получить  навыки в использовании базовых возможностей программы Microcap и знания  при исследовании и настройке усилительных и ключевых устройств на биполярных и полевых транзисторах.  </w:t>
      </w:r>
    </w:p>
    <w:p>
      <w:pPr>
        <w:pStyle w:val="Style15"/>
        <w:spacing w:lineRule="auto" w:line="276" w:before="0" w:after="200"/>
        <w:rPr/>
      </w:pPr>
      <w:r>
        <w:rPr>
          <w:i/>
          <w:sz w:val="28"/>
          <w:u w:val="single"/>
        </w:rPr>
        <w:t xml:space="preserve">Эксперимент  </w:t>
      </w:r>
      <w:r>
        <w:rPr>
          <w:u w:val="single"/>
        </w:rPr>
        <w:t xml:space="preserve">№ </w:t>
      </w:r>
      <w:r>
        <w:rPr>
          <w:i/>
          <w:sz w:val="28"/>
          <w:u w:val="single"/>
          <w:lang w:val="en-US"/>
        </w:rPr>
        <w:t>4</w:t>
      </w:r>
    </w:p>
    <w:p>
      <w:pPr>
        <w:pStyle w:val="Style15"/>
        <w:spacing w:lineRule="auto" w:line="276" w:before="0" w:after="200"/>
        <w:jc w:val="center"/>
        <w:rPr/>
      </w:pPr>
      <w:r>
        <w:rPr>
          <w:sz w:val="28"/>
        </w:rPr>
        <w:t xml:space="preserve">Для заданного транзистора марки </w:t>
      </w:r>
      <w:r>
        <w:rPr>
          <w:sz w:val="28"/>
          <w:lang w:val="en-US"/>
        </w:rPr>
        <w:t>KT315V</w:t>
      </w:r>
      <w:r>
        <w:rPr>
          <w:sz w:val="28"/>
        </w:rPr>
        <w:t>, соответствующий моему варианту, проведем моделирование лабораторного стенда  в программе M</w:t>
      </w:r>
      <w:r>
        <w:rPr>
          <w:sz w:val="28"/>
          <w:lang w:val="en-US"/>
        </w:rPr>
        <w:t>icrocap</w:t>
      </w:r>
      <w:r>
        <w:rPr>
          <w:sz w:val="28"/>
        </w:rPr>
        <w:t xml:space="preserve"> по показанной ниже схеме: </w:t>
      </w:r>
    </w:p>
    <w:p>
      <w:pPr>
        <w:pStyle w:val="Style15"/>
        <w:spacing w:lineRule="auto" w:line="276" w:before="0" w:after="200"/>
        <w:jc w:val="center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470535</wp:posOffset>
            </wp:positionH>
            <wp:positionV relativeFrom="paragraph">
              <wp:posOffset>135890</wp:posOffset>
            </wp:positionV>
            <wp:extent cx="4451350" cy="2908300"/>
            <wp:effectExtent l="0" t="0" r="0" b="0"/>
            <wp:wrapTopAndBottom/>
            <wp:docPr id="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lineRule="auto" w:line="276" w:before="0" w:after="200"/>
        <w:jc w:val="left"/>
        <w:rPr>
          <w:lang w:val="ru-RU"/>
        </w:rPr>
      </w:pPr>
      <w:r>
        <w:rPr>
          <w:lang w:val="ru-RU"/>
        </w:rPr>
        <w:t xml:space="preserve">Посчитаем сопротивление </w:t>
      </w:r>
      <w:r>
        <w:rPr>
          <w:lang w:val="en-US"/>
        </w:rPr>
        <w:t>R</w:t>
      </w:r>
      <w:r>
        <w:rPr>
          <w:lang w:val="ru-RU"/>
        </w:rPr>
        <w:t>б.</w:t>
      </w:r>
    </w:p>
    <w:p>
      <w:pPr>
        <w:pStyle w:val="Style15"/>
        <w:spacing w:lineRule="auto" w:line="276" w:before="0" w:after="200"/>
        <w:jc w:val="left"/>
        <w:rPr>
          <w:lang w:val="en-US"/>
        </w:rPr>
      </w:pPr>
      <w:r>
        <w:rPr>
          <w:lang w:val="en-US"/>
        </w:rPr>
        <w:t>U</w:t>
      </w:r>
      <w:r>
        <w:rPr>
          <w:lang w:val="ru-RU"/>
        </w:rPr>
        <w:t>кэ = 0.</w:t>
      </w:r>
      <w:r>
        <w:rPr>
          <w:lang w:val="en-US"/>
        </w:rPr>
        <w:t>2</w:t>
      </w:r>
    </w:p>
    <w:p>
      <w:pPr>
        <w:pStyle w:val="Style15"/>
        <w:spacing w:lineRule="auto" w:line="276" w:before="0" w:after="200"/>
        <w:jc w:val="left"/>
        <w:rPr>
          <w:lang w:val="ru-RU"/>
        </w:rPr>
      </w:pPr>
      <w:r>
        <w:rPr>
          <w:lang w:val="ru-RU"/>
        </w:rPr>
        <w:t xml:space="preserve">Тогда </w:t>
      </w:r>
      <w:r>
        <w:rPr>
          <w:lang w:val="en-US"/>
        </w:rPr>
        <w:t>I</w:t>
      </w:r>
      <w:r>
        <w:rPr>
          <w:lang w:val="ru-RU"/>
        </w:rPr>
        <w:t>кнас = 9.411</w:t>
      </w:r>
      <w:r>
        <w:rPr>
          <w:lang w:val="en-US"/>
        </w:rPr>
        <w:t>mA</w:t>
      </w:r>
    </w:p>
    <w:p>
      <w:pPr>
        <w:pStyle w:val="Style15"/>
        <w:spacing w:lineRule="auto" w:line="276" w:before="0" w:after="200"/>
        <w:jc w:val="left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04330" cy="175450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33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lineRule="auto" w:line="276" w:before="0" w:after="20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spacing w:lineRule="auto" w:line="276" w:before="0" w:after="20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spacing w:lineRule="auto" w:line="276" w:before="0" w:after="200"/>
        <w:jc w:val="left"/>
        <w:rPr>
          <w:lang w:val="ru-RU"/>
        </w:rPr>
      </w:pPr>
      <w:r>
        <w:rPr>
          <w:lang w:val="ru-RU"/>
        </w:rPr>
        <w:t xml:space="preserve">Найдем значение коэфицента усиления  по току. </w:t>
      </w:r>
    </w:p>
    <w:p>
      <w:pPr>
        <w:pStyle w:val="Style15"/>
        <w:spacing w:lineRule="auto" w:line="276" w:before="0" w:after="200"/>
        <w:jc w:val="lef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3805" cy="4543425"/>
            <wp:effectExtent l="0" t="0" r="0" b="0"/>
            <wp:wrapSquare wrapText="largest"/>
            <wp:docPr id="3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0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lineRule="auto" w:line="276" w:before="0" w:after="200"/>
        <w:jc w:val="left"/>
        <w:rPr>
          <w:lang w:val="ru-RU"/>
        </w:rPr>
      </w:pPr>
      <w:r>
        <w:rPr>
          <w:lang w:val="ru-RU"/>
        </w:rPr>
        <w:t xml:space="preserve">Оно равно </w:t>
      </w:r>
      <w:r>
        <w:rPr>
          <w:lang w:val="en-US"/>
        </w:rPr>
        <w:t>63.219</w:t>
      </w:r>
    </w:p>
    <w:p>
      <w:pPr>
        <w:pStyle w:val="Style15"/>
        <w:spacing w:lineRule="auto" w:line="276" w:before="0" w:after="200"/>
        <w:jc w:val="left"/>
        <w:rPr>
          <w:lang w:val="en-US"/>
        </w:rPr>
      </w:pPr>
      <w:r>
        <w:rPr>
          <w:lang w:val="en-US"/>
        </w:rPr>
        <w:t xml:space="preserve">I </w:t>
      </w:r>
      <w:r>
        <w:rPr>
          <w:lang w:val="ru-RU"/>
        </w:rPr>
        <w:t xml:space="preserve">бнас = </w:t>
      </w:r>
      <w:r>
        <w:rPr>
          <w:lang w:val="en-US"/>
        </w:rPr>
        <w:t>148u</w:t>
      </w:r>
    </w:p>
    <w:p>
      <w:pPr>
        <w:pStyle w:val="Style15"/>
        <w:spacing w:lineRule="auto" w:line="276" w:before="0" w:after="200"/>
        <w:jc w:val="left"/>
        <w:rPr>
          <w:lang w:val="ru-RU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2460" cy="1426845"/>
            <wp:effectExtent l="0" t="0" r="0" b="0"/>
            <wp:wrapSquare wrapText="largest"/>
            <wp:docPr id="4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lineRule="auto" w:line="276" w:before="0" w:after="200"/>
        <w:jc w:val="left"/>
        <w:rPr>
          <w:lang w:val="en-US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132080</wp:posOffset>
            </wp:positionH>
            <wp:positionV relativeFrom="paragraph">
              <wp:posOffset>365125</wp:posOffset>
            </wp:positionV>
            <wp:extent cx="5551805" cy="1411605"/>
            <wp:effectExtent l="0" t="0" r="0" b="0"/>
            <wp:wrapSquare wrapText="largest"/>
            <wp:docPr id="5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Тогда </w:t>
      </w:r>
      <w:r>
        <w:rPr>
          <w:lang w:val="en-US"/>
        </w:rPr>
        <w:t xml:space="preserve">Rb = 29k </w:t>
      </w:r>
      <w:r>
        <w:rPr>
          <w:lang w:val="ru-RU"/>
        </w:rPr>
        <w:t xml:space="preserve">для </w:t>
      </w:r>
      <w:r>
        <w:rPr>
          <w:lang w:val="en-US"/>
        </w:rPr>
        <w:t>s = 1.</w:t>
      </w:r>
    </w:p>
    <w:p>
      <w:pPr>
        <w:pStyle w:val="Style15"/>
        <w:spacing w:lineRule="auto" w:line="276" w:before="0" w:after="200"/>
        <w:jc w:val="left"/>
        <w:rPr>
          <w:lang w:val="en-US"/>
        </w:rPr>
      </w:pPr>
      <w:r>
        <w:rPr>
          <w:lang w:val="en-US"/>
        </w:rPr>
      </w:r>
    </w:p>
    <w:p>
      <w:pPr>
        <w:pStyle w:val="Style15"/>
        <w:spacing w:lineRule="auto" w:line="276" w:before="0" w:after="200"/>
        <w:jc w:val="left"/>
        <w:rPr/>
      </w:pPr>
      <w:r>
        <w:rPr>
          <w:sz w:val="28"/>
        </w:rPr>
        <w:t xml:space="preserve">Построим графики в </w:t>
      </w:r>
      <w:r>
        <w:rPr>
          <w:sz w:val="28"/>
          <w:lang w:val="en-US"/>
        </w:rPr>
        <w:t>Microcap(</w:t>
      </w:r>
      <w:r>
        <w:rPr>
          <w:sz w:val="28"/>
          <w:lang w:val="ru-RU"/>
        </w:rPr>
        <w:t>входн</w:t>
      </w:r>
      <w:r>
        <w:rPr>
          <w:sz w:val="28"/>
          <w:lang w:val="ru-RU"/>
        </w:rPr>
        <w:t>ое</w:t>
      </w:r>
      <w:r>
        <w:rPr>
          <w:sz w:val="28"/>
          <w:lang w:val="ru-RU"/>
        </w:rPr>
        <w:t xml:space="preserve"> и выходн</w:t>
      </w:r>
      <w:r>
        <w:rPr>
          <w:sz w:val="28"/>
          <w:lang w:val="ru-RU"/>
        </w:rPr>
        <w:t>ое</w:t>
      </w:r>
      <w:r>
        <w:rPr>
          <w:sz w:val="28"/>
          <w:lang w:val="ru-RU"/>
        </w:rPr>
        <w:t xml:space="preserve"> </w:t>
      </w:r>
      <w:r>
        <w:rPr>
          <w:sz w:val="28"/>
          <w:lang w:val="ru-RU"/>
        </w:rPr>
        <w:t>напряжение в зависимости от времени</w:t>
      </w:r>
      <w:r>
        <w:rPr>
          <w:sz w:val="28"/>
          <w:lang w:val="en-US"/>
        </w:rPr>
        <w:t>)</w:t>
      </w:r>
      <w:r>
        <w:rPr>
          <w:sz w:val="28"/>
          <w:lang w:val="ru-RU"/>
        </w:rPr>
        <w:t>:</w:t>
      </w:r>
    </w:p>
    <w:p>
      <w:pPr>
        <w:pStyle w:val="Style15"/>
        <w:spacing w:lineRule="auto" w:line="276" w:before="0" w:after="200"/>
        <w:jc w:val="left"/>
        <w:rPr>
          <w:sz w:val="28"/>
          <w:lang w:val="ru-RU"/>
        </w:rPr>
      </w:pPr>
      <w:r>
        <w:rPr>
          <w:sz w:val="28"/>
          <w:lang w:val="ru-RU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44090"/>
            <wp:effectExtent l="0" t="0" r="0" b="0"/>
            <wp:wrapSquare wrapText="largest"/>
            <wp:docPr id="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lineRule="auto" w:line="276" w:before="0" w:after="200"/>
        <w:jc w:val="left"/>
        <w:rPr>
          <w:sz w:val="28"/>
          <w:lang w:val="ru-RU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96335"/>
            <wp:effectExtent l="0" t="0" r="0" b="0"/>
            <wp:wrapSquare wrapText="largest"/>
            <wp:docPr id="7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lineRule="auto" w:line="276" w:before="0" w:after="200"/>
        <w:jc w:val="left"/>
        <w:rPr/>
      </w:pPr>
      <w:r>
        <w:rPr>
          <w:sz w:val="28"/>
          <w:lang w:val="ru-RU"/>
        </w:rPr>
        <w:t>И</w:t>
      </w:r>
      <w:r>
        <w:rPr>
          <w:sz w:val="28"/>
          <w:lang w:val="ru-RU"/>
        </w:rPr>
        <w:t xml:space="preserve">сследование работы в диапазоне температур от    -30 до 30 град. С с шагом 5 град. </w:t>
      </w:r>
    </w:p>
    <w:p>
      <w:pPr>
        <w:pStyle w:val="Style15"/>
        <w:spacing w:lineRule="auto" w:line="276" w:before="0" w:after="200"/>
        <w:jc w:val="left"/>
        <w:rPr>
          <w:sz w:val="28"/>
          <w:lang w:val="ru-RU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10435"/>
            <wp:effectExtent l="0" t="0" r="0" b="0"/>
            <wp:wrapSquare wrapText="largest"/>
            <wp:docPr id="8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lineRule="auto" w:line="276" w:before="0" w:after="200"/>
        <w:jc w:val="left"/>
        <w:rPr>
          <w:sz w:val="28"/>
          <w:lang w:val="ru-RU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18560"/>
            <wp:effectExtent l="0" t="0" r="0" b="0"/>
            <wp:wrapSquare wrapText="largest"/>
            <wp:docPr id="9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lineRule="auto" w:line="276" w:before="0" w:after="200"/>
        <w:jc w:val="left"/>
        <w:rPr/>
      </w:pPr>
      <w:r>
        <w:rPr>
          <w:sz w:val="28"/>
          <w:lang w:val="ru-RU"/>
        </w:rPr>
        <w:t xml:space="preserve">Построим графики для других значений </w:t>
      </w:r>
      <w:r>
        <w:rPr>
          <w:sz w:val="28"/>
          <w:lang w:val="en-US"/>
        </w:rPr>
        <w:t>s.</w:t>
      </w:r>
    </w:p>
    <w:p>
      <w:pPr>
        <w:pStyle w:val="Style15"/>
        <w:spacing w:lineRule="auto" w:line="276" w:before="0" w:after="200"/>
        <w:jc w:val="left"/>
        <w:rPr/>
      </w:pPr>
      <w:r>
        <w:rPr>
          <w:sz w:val="28"/>
          <w:lang w:val="en-US"/>
        </w:rPr>
        <w:t xml:space="preserve">s = 2; Rb = 14.5 </w:t>
      </w:r>
    </w:p>
    <w:p>
      <w:pPr>
        <w:pStyle w:val="Style15"/>
        <w:spacing w:lineRule="auto" w:line="276" w:before="0" w:after="200"/>
        <w:jc w:val="left"/>
        <w:rPr>
          <w:sz w:val="28"/>
          <w:lang w:val="en-US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38880"/>
            <wp:effectExtent l="0" t="0" r="0" b="0"/>
            <wp:wrapSquare wrapText="largest"/>
            <wp:docPr id="10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lineRule="auto" w:line="276" w:before="0" w:after="200"/>
        <w:jc w:val="left"/>
        <w:rPr/>
      </w:pPr>
      <w:r>
        <w:rPr>
          <w:sz w:val="28"/>
          <w:lang w:val="en-US"/>
        </w:rPr>
        <w:t>s = 5; rb = 5.8k</w:t>
      </w:r>
    </w:p>
    <w:p>
      <w:pPr>
        <w:pStyle w:val="Style15"/>
        <w:spacing w:lineRule="auto" w:line="276" w:before="0" w:after="200"/>
        <w:jc w:val="left"/>
        <w:rPr>
          <w:sz w:val="28"/>
          <w:lang w:val="en-US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59505"/>
            <wp:effectExtent l="0" t="0" r="0" b="0"/>
            <wp:wrapSquare wrapText="largest"/>
            <wp:docPr id="11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lineRule="auto" w:line="276" w:before="0" w:after="200"/>
        <w:jc w:val="left"/>
        <w:rPr>
          <w:lang w:val="en-US"/>
        </w:rPr>
      </w:pPr>
      <w:r>
        <w:rPr>
          <w:lang w:val="en-US"/>
        </w:rPr>
        <w:t>s = 20; Rb = 1.45k</w:t>
      </w:r>
    </w:p>
    <w:p>
      <w:pPr>
        <w:pStyle w:val="Style15"/>
        <w:spacing w:lineRule="auto" w:line="276" w:before="0" w:after="200"/>
        <w:jc w:val="left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98240"/>
            <wp:effectExtent l="0" t="0" r="0" b="0"/>
            <wp:wrapSquare wrapText="largest"/>
            <wp:docPr id="12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lineRule="auto" w:line="276" w:before="0" w:after="200"/>
        <w:jc w:val="left"/>
        <w:rPr>
          <w:lang w:val="ru-RU"/>
        </w:rPr>
      </w:pPr>
      <w:r>
        <w:rPr>
          <w:lang w:val="ru-RU"/>
        </w:rPr>
        <w:t xml:space="preserve">Чем больше степень насыщения, тем резче убывает и возрастает график. Значит, длительность переднего и заднего фронта уменьшается. </w:t>
      </w:r>
    </w:p>
    <w:p>
      <w:pPr>
        <w:pStyle w:val="Style15"/>
        <w:spacing w:lineRule="auto" w:line="276" w:before="0" w:after="200"/>
        <w:jc w:val="left"/>
        <w:rPr>
          <w:lang w:val="ru-RU"/>
        </w:rPr>
      </w:pPr>
      <w:r>
        <w:rPr>
          <w:lang w:val="ru-RU"/>
        </w:rPr>
        <w:t xml:space="preserve">Определим на временных диаграммах напряжение на коллекторе транзистора в режиме отсечки и насыщения, длительности переднего t10  и заднего фронтов t01 и время рассасывания tр.  </w:t>
      </w:r>
      <w:r>
        <w:rPr>
          <w:lang w:val="ru-RU"/>
        </w:rPr>
        <w:t xml:space="preserve">Для </w:t>
      </w:r>
      <w:r>
        <w:rPr>
          <w:lang w:val="en-US"/>
        </w:rPr>
        <w:t>s = 5.</w:t>
      </w:r>
    </w:p>
    <w:p>
      <w:pPr>
        <w:pStyle w:val="Style15"/>
        <w:spacing w:lineRule="auto" w:line="276" w:before="0" w:after="200"/>
        <w:jc w:val="left"/>
        <w:rPr>
          <w:lang w:val="ru-RU"/>
        </w:rPr>
      </w:pPr>
      <w:r>
        <w:rPr>
          <w:lang w:val="ru-RU"/>
        </w:rPr>
        <w:t xml:space="preserve">Длительность переднего фронта: </w:t>
      </w:r>
    </w:p>
    <w:p>
      <w:pPr>
        <w:pStyle w:val="Style15"/>
        <w:spacing w:lineRule="auto" w:line="276" w:before="0" w:after="200"/>
        <w:jc w:val="left"/>
        <w:rPr>
          <w:lang w:val="en-US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240030</wp:posOffset>
            </wp:positionH>
            <wp:positionV relativeFrom="paragraph">
              <wp:posOffset>521335</wp:posOffset>
            </wp:positionV>
            <wp:extent cx="5471795" cy="3327400"/>
            <wp:effectExtent l="0" t="0" r="0" b="0"/>
            <wp:wrapSquare wrapText="largest"/>
            <wp:docPr id="13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t10 = </w:t>
      </w:r>
      <w:r>
        <w:rPr>
          <w:lang w:val="ru-RU"/>
        </w:rPr>
        <w:t>109.756</w:t>
      </w:r>
      <w:r>
        <w:rPr>
          <w:lang w:val="en-US"/>
        </w:rPr>
        <w:t>ns</w:t>
      </w:r>
    </w:p>
    <w:p>
      <w:pPr>
        <w:pStyle w:val="Style15"/>
        <w:spacing w:lineRule="auto" w:line="276" w:before="0" w:after="200"/>
        <w:jc w:val="left"/>
        <w:rPr>
          <w:u w:val="none"/>
        </w:rPr>
      </w:pPr>
      <w:r>
        <w:rPr>
          <w:sz w:val="28"/>
          <w:u w:val="none"/>
          <w:lang w:val="ru-RU"/>
        </w:rPr>
        <w:t xml:space="preserve">Длительность заднего фронта </w:t>
        <w:br/>
      </w:r>
      <w:r>
        <w:rPr>
          <w:sz w:val="28"/>
          <w:u w:val="none"/>
          <w:lang w:val="en-US"/>
        </w:rPr>
        <w:t>t01 = 326,22ns</w:t>
      </w:r>
    </w:p>
    <w:p>
      <w:pPr>
        <w:pStyle w:val="Style15"/>
        <w:spacing w:lineRule="auto" w:line="276" w:before="0" w:after="200"/>
        <w:jc w:val="left"/>
        <w:rPr>
          <w:sz w:val="28"/>
          <w:lang w:val="en-US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5380"/>
            <wp:effectExtent l="0" t="0" r="0" b="0"/>
            <wp:wrapSquare wrapText="largest"/>
            <wp:docPr id="14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lineRule="auto" w:line="276" w:before="0" w:after="200"/>
        <w:jc w:val="left"/>
        <w:rPr>
          <w:u w:val="none"/>
          <w:lang w:val="ru-RU"/>
        </w:rPr>
      </w:pPr>
      <w:r>
        <w:rPr>
          <w:sz w:val="28"/>
          <w:u w:val="none"/>
          <w:lang w:val="ru-RU"/>
        </w:rPr>
        <w:t xml:space="preserve">Время рассасывания </w:t>
      </w:r>
    </w:p>
    <w:p>
      <w:pPr>
        <w:pStyle w:val="Style15"/>
        <w:spacing w:lineRule="auto" w:line="276" w:before="0" w:after="200"/>
        <w:jc w:val="left"/>
        <w:rPr>
          <w:u w:val="none"/>
          <w:lang w:val="en-US"/>
        </w:rPr>
      </w:pPr>
      <w:r>
        <w:rPr>
          <w:sz w:val="28"/>
          <w:u w:val="none"/>
          <w:lang w:val="en-US"/>
        </w:rPr>
        <w:t>tp = 454.415ns</w:t>
      </w:r>
    </w:p>
    <w:p>
      <w:pPr>
        <w:pStyle w:val="Style15"/>
        <w:spacing w:lineRule="auto" w:line="276" w:before="0" w:after="200"/>
        <w:jc w:val="left"/>
        <w:rPr>
          <w:sz w:val="28"/>
        </w:rPr>
      </w:pPr>
      <w:r>
        <w:rPr>
          <w:u w:val="none"/>
          <w:lang w:val="en-US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00145"/>
            <wp:effectExtent l="0" t="0" r="0" b="0"/>
            <wp:wrapSquare wrapText="largest"/>
            <wp:docPr id="15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lineRule="auto" w:line="276" w:before="0" w:after="200"/>
        <w:jc w:val="left"/>
        <w:rPr/>
      </w:pPr>
      <w:r>
        <w:rPr>
          <w:sz w:val="28"/>
          <w:u w:val="single"/>
          <w:lang w:val="ru-RU"/>
        </w:rPr>
        <w:t>Эксперимент</w:t>
      </w:r>
      <w:r>
        <w:rPr>
          <w:sz w:val="28"/>
          <w:u w:val="single"/>
        </w:rPr>
        <w:t xml:space="preserve"> </w:t>
      </w:r>
      <w:r>
        <w:rPr>
          <w:sz w:val="28"/>
          <w:u w:val="single"/>
          <w:lang w:val="en-US"/>
        </w:rPr>
        <w:t>5</w:t>
      </w:r>
    </w:p>
    <w:p>
      <w:pPr>
        <w:pStyle w:val="Style15"/>
        <w:spacing w:lineRule="auto" w:line="276" w:before="0" w:after="200"/>
        <w:jc w:val="left"/>
        <w:rPr>
          <w:lang w:val="ru-RU"/>
        </w:rPr>
      </w:pPr>
      <w:r>
        <w:rPr>
          <w:sz w:val="28"/>
          <w:u w:val="none"/>
          <w:lang w:val="ru-RU"/>
        </w:rPr>
        <w:t xml:space="preserve">Дополним предыдущую схему конденсатором </w:t>
      </w:r>
      <w:r>
        <w:rPr>
          <w:sz w:val="28"/>
          <w:u w:val="none"/>
          <w:lang w:val="en-US"/>
        </w:rPr>
        <w:t xml:space="preserve">C1. </w:t>
      </w:r>
      <w:r>
        <w:rPr>
          <w:sz w:val="28"/>
          <w:u w:val="none"/>
          <w:lang w:val="en-US"/>
        </w:rPr>
        <w:t xml:space="preserve">S = 1 </w:t>
      </w:r>
      <w:r>
        <w:rPr>
          <w:sz w:val="28"/>
          <w:u w:val="none"/>
          <w:lang w:val="ru-RU"/>
        </w:rPr>
        <w:t>Емкость С1 подбираем так, чтобы были максимальное укорочение переднего и заднего фронта импульса.</w:t>
      </w:r>
    </w:p>
    <w:p>
      <w:pPr>
        <w:pStyle w:val="Style15"/>
        <w:spacing w:lineRule="auto" w:line="276" w:before="0" w:after="200"/>
        <w:jc w:val="left"/>
        <w:rPr>
          <w:sz w:val="28"/>
          <w:u w:val="none"/>
          <w:lang w:val="en-US"/>
        </w:rPr>
      </w:pPr>
      <w:r>
        <w:rPr>
          <w:sz w:val="28"/>
          <w:u w:val="none"/>
          <w:lang w:val="en-US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2650" cy="2806700"/>
            <wp:effectExtent l="0" t="0" r="0" b="0"/>
            <wp:wrapSquare wrapText="largest"/>
            <wp:docPr id="1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lineRule="auto" w:line="276" w:before="0" w:after="200"/>
        <w:jc w:val="left"/>
        <w:rPr>
          <w:sz w:val="28"/>
          <w:u w:val="none"/>
          <w:lang w:val="ru-RU"/>
        </w:rPr>
      </w:pPr>
      <w:r>
        <w:rPr/>
      </w:r>
    </w:p>
    <w:p>
      <w:pPr>
        <w:pStyle w:val="Style15"/>
        <w:spacing w:lineRule="auto" w:line="276" w:before="0" w:after="200"/>
        <w:jc w:val="left"/>
        <w:rPr>
          <w:sz w:val="28"/>
          <w:u w:val="none"/>
          <w:lang w:val="ru-RU"/>
        </w:rPr>
      </w:pPr>
      <w:r>
        <w:rPr>
          <w:sz w:val="28"/>
          <w:u w:val="none"/>
          <w:lang w:val="ru-RU"/>
        </w:rPr>
        <w:t>Передний фронт:</w:t>
      </w:r>
    </w:p>
    <w:p>
      <w:pPr>
        <w:pStyle w:val="Style15"/>
        <w:spacing w:lineRule="auto" w:line="276" w:before="0" w:after="200"/>
        <w:jc w:val="left"/>
        <w:rPr>
          <w:sz w:val="28"/>
          <w:u w:val="none"/>
          <w:lang w:val="ru-RU"/>
        </w:rPr>
      </w:pPr>
      <w:r>
        <w:rPr>
          <w:sz w:val="28"/>
          <w:u w:val="none"/>
          <w:lang w:val="ru-RU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7100"/>
            <wp:effectExtent l="0" t="0" r="0" b="0"/>
            <wp:wrapSquare wrapText="largest"/>
            <wp:docPr id="1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lineRule="auto" w:line="276" w:before="0" w:after="200"/>
        <w:jc w:val="left"/>
        <w:rPr>
          <w:sz w:val="28"/>
          <w:lang w:val="ru-RU"/>
        </w:rPr>
      </w:pPr>
      <w:r>
        <w:rPr>
          <w:sz w:val="28"/>
          <w:lang w:val="ru-RU"/>
        </w:rPr>
        <w:t xml:space="preserve">Задний фронт: </w:t>
      </w:r>
    </w:p>
    <w:p>
      <w:pPr>
        <w:pStyle w:val="Style15"/>
        <w:spacing w:lineRule="auto" w:line="276" w:before="0" w:after="200"/>
        <w:jc w:val="left"/>
        <w:rPr>
          <w:sz w:val="28"/>
          <w:lang w:val="ru-RU"/>
        </w:rPr>
      </w:pPr>
      <w:r>
        <w:rPr>
          <w:sz w:val="28"/>
          <w:lang w:val="ru-RU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8845"/>
            <wp:effectExtent l="0" t="0" r="0" b="0"/>
            <wp:wrapSquare wrapText="largest"/>
            <wp:docPr id="1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lineRule="auto" w:line="276" w:before="0" w:after="200"/>
        <w:jc w:val="left"/>
        <w:rPr>
          <w:sz w:val="28"/>
          <w:lang w:val="ru-RU"/>
        </w:rPr>
      </w:pPr>
      <w:r>
        <w:rPr>
          <w:sz w:val="28"/>
          <w:lang w:val="ru-RU"/>
        </w:rPr>
      </w:r>
    </w:p>
    <w:p>
      <w:pPr>
        <w:pStyle w:val="Style15"/>
        <w:spacing w:lineRule="auto" w:line="276" w:before="0" w:after="200"/>
        <w:jc w:val="left"/>
        <w:rPr>
          <w:sz w:val="28"/>
          <w:lang w:val="ru-RU"/>
        </w:rPr>
      </w:pPr>
      <w:r>
        <w:rPr>
          <w:sz w:val="28"/>
          <w:lang w:val="ru-RU"/>
        </w:rPr>
        <w:t xml:space="preserve">Исследуем влияние на фронты включение диода Шоттки. Для диода </w:t>
      </w:r>
      <w:r>
        <w:rPr>
          <w:sz w:val="28"/>
          <w:lang w:val="en-US"/>
        </w:rPr>
        <w:t xml:space="preserve">1N5711 </w:t>
      </w:r>
      <w:r>
        <w:rPr>
          <w:sz w:val="28"/>
          <w:lang w:val="ru-RU"/>
        </w:rPr>
        <w:t xml:space="preserve">соберем схему: </w:t>
      </w:r>
    </w:p>
    <w:p>
      <w:pPr>
        <w:pStyle w:val="Style15"/>
        <w:spacing w:lineRule="auto" w:line="276" w:before="0" w:after="200"/>
        <w:jc w:val="left"/>
        <w:rPr>
          <w:sz w:val="28"/>
          <w:lang w:val="ru-RU"/>
        </w:rPr>
      </w:pPr>
      <w:r>
        <w:rPr>
          <w:sz w:val="28"/>
          <w:lang w:val="ru-RU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4800" cy="2686050"/>
            <wp:effectExtent l="0" t="0" r="0" b="0"/>
            <wp:wrapTopAndBottom/>
            <wp:docPr id="19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lineRule="auto" w:line="276" w:before="0" w:after="200"/>
        <w:jc w:val="left"/>
        <w:rPr>
          <w:sz w:val="28"/>
          <w:lang w:val="ru-RU"/>
        </w:rPr>
      </w:pPr>
      <w:r>
        <w:rPr>
          <w:sz w:val="28"/>
          <w:lang w:val="ru-RU"/>
        </w:rPr>
        <w:t xml:space="preserve">Для </w:t>
      </w:r>
      <w:r>
        <w:rPr>
          <w:sz w:val="28"/>
          <w:lang w:val="en-US"/>
        </w:rPr>
        <w:t xml:space="preserve">s = 2, </w:t>
      </w:r>
      <w:r>
        <w:rPr>
          <w:sz w:val="28"/>
          <w:lang w:val="ru-RU"/>
        </w:rPr>
        <w:t xml:space="preserve">напряжение в режиме насыщения </w:t>
      </w:r>
      <w:r>
        <w:rPr>
          <w:sz w:val="28"/>
          <w:lang w:val="en-US"/>
        </w:rPr>
        <w:t>393.829m</w:t>
      </w:r>
    </w:p>
    <w:p>
      <w:pPr>
        <w:pStyle w:val="Style15"/>
        <w:spacing w:lineRule="auto" w:line="276" w:before="0" w:after="200"/>
        <w:jc w:val="left"/>
        <w:rPr>
          <w:sz w:val="28"/>
          <w:lang w:val="ru-RU"/>
        </w:rPr>
      </w:pPr>
      <w:r>
        <w:rPr>
          <w:sz w:val="28"/>
          <w:lang w:val="ru-RU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5800" cy="3079750"/>
            <wp:effectExtent l="0" t="0" r="0" b="0"/>
            <wp:wrapSquare wrapText="largest"/>
            <wp:docPr id="2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lineRule="auto" w:line="276" w:before="0" w:after="200"/>
        <w:jc w:val="left"/>
        <w:rPr>
          <w:sz w:val="28"/>
          <w:lang w:val="en-US"/>
        </w:rPr>
      </w:pPr>
      <w:r>
        <w:rPr>
          <w:sz w:val="28"/>
          <w:lang w:val="en-US"/>
        </w:rPr>
        <w:t xml:space="preserve">s = 5; </w:t>
      </w:r>
      <w:r>
        <w:rPr>
          <w:sz w:val="28"/>
          <w:lang w:val="ru-RU"/>
        </w:rPr>
        <w:t>напряжение в режиме насыщения 349.906</w:t>
      </w:r>
      <w:r>
        <w:rPr>
          <w:sz w:val="28"/>
          <w:lang w:val="en-US"/>
        </w:rPr>
        <w:t>m</w:t>
      </w:r>
    </w:p>
    <w:p>
      <w:pPr>
        <w:pStyle w:val="Style15"/>
        <w:spacing w:lineRule="auto" w:line="276" w:before="0" w:after="200"/>
        <w:jc w:val="left"/>
        <w:rPr>
          <w:lang w:val="ru-RU"/>
        </w:rPr>
      </w:pPr>
      <w:r>
        <w:rPr>
          <w:sz w:val="28"/>
          <w:lang w:val="en-US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9300" cy="3009900"/>
            <wp:effectExtent l="0" t="0" r="0" b="0"/>
            <wp:wrapSquare wrapText="largest"/>
            <wp:docPr id="21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lineRule="auto" w:line="276" w:before="0" w:after="200"/>
        <w:jc w:val="left"/>
        <w:rPr>
          <w:u w:val="none"/>
          <w:lang w:val="en-US"/>
        </w:rPr>
      </w:pPr>
      <w:r>
        <w:rPr>
          <w:sz w:val="28"/>
          <w:u w:val="none"/>
          <w:lang w:val="en-US"/>
        </w:rPr>
        <w:t xml:space="preserve">s = 20;  </w:t>
      </w:r>
      <w:r>
        <w:rPr>
          <w:sz w:val="28"/>
          <w:u w:val="none"/>
          <w:lang w:val="ru-RU"/>
        </w:rPr>
        <w:t>Напряжение в режиме насыщения равно 260.292</w:t>
      </w:r>
      <w:r>
        <w:rPr>
          <w:sz w:val="28"/>
          <w:u w:val="none"/>
          <w:lang w:val="en-US"/>
        </w:rPr>
        <w:t>m</w:t>
      </w:r>
    </w:p>
    <w:p>
      <w:pPr>
        <w:pStyle w:val="Style15"/>
        <w:spacing w:lineRule="auto" w:line="276" w:before="0" w:after="200"/>
        <w:jc w:val="left"/>
        <w:rPr>
          <w:sz w:val="28"/>
          <w:lang w:val="ru-RU"/>
        </w:rPr>
      </w:pPr>
      <w:r>
        <w:rPr>
          <w:u w:val="none"/>
          <w:lang w:val="en-US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0400" cy="2882900"/>
            <wp:effectExtent l="0" t="0" r="0" b="0"/>
            <wp:wrapSquare wrapText="largest"/>
            <wp:docPr id="22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lineRule="auto" w:line="276" w:before="0" w:after="200"/>
        <w:jc w:val="left"/>
        <w:rPr>
          <w:u w:val="none"/>
          <w:lang w:val="ru-RU"/>
        </w:rPr>
      </w:pPr>
      <w:r>
        <w:rPr>
          <w:sz w:val="28"/>
          <w:u w:val="none"/>
          <w:lang w:val="ru-RU"/>
        </w:rPr>
        <w:t xml:space="preserve">Чем больше степень насыщения, тем меньше напряжение. </w:t>
      </w:r>
    </w:p>
    <w:p>
      <w:pPr>
        <w:pStyle w:val="Style15"/>
        <w:spacing w:lineRule="auto" w:line="276" w:before="0" w:after="200"/>
        <w:jc w:val="left"/>
        <w:rPr>
          <w:sz w:val="28"/>
        </w:rPr>
      </w:pPr>
      <w:r>
        <w:rPr>
          <w:u w:val="none"/>
          <w:lang w:val="ru-RU"/>
        </w:rPr>
      </w:r>
    </w:p>
    <w:p>
      <w:pPr>
        <w:pStyle w:val="Style15"/>
        <w:spacing w:lineRule="auto" w:line="276" w:before="0" w:after="200"/>
        <w:jc w:val="left"/>
        <w:rPr/>
      </w:pPr>
      <w:r>
        <w:rPr>
          <w:sz w:val="28"/>
          <w:u w:val="single"/>
          <w:lang w:val="ru-RU"/>
        </w:rPr>
        <w:t xml:space="preserve">Эксперимент </w:t>
      </w:r>
      <w:r>
        <w:rPr>
          <w:sz w:val="28"/>
          <w:u w:val="single"/>
          <w:lang w:val="ru-RU"/>
        </w:rPr>
        <w:t>6</w:t>
      </w:r>
    </w:p>
    <w:p>
      <w:pPr>
        <w:pStyle w:val="Style15"/>
        <w:spacing w:lineRule="auto" w:line="276" w:before="0" w:after="200"/>
        <w:jc w:val="left"/>
        <w:rPr>
          <w:u w:val="none"/>
        </w:rPr>
      </w:pPr>
      <w:r>
        <w:rPr>
          <w:sz w:val="28"/>
          <w:u w:val="none"/>
          <w:lang w:val="ru-RU"/>
        </w:rPr>
        <w:t xml:space="preserve">Исследуем работу симметричного транзистора мультивибратора, генерирующего импульсы с частотой 1 кГц, при заданном  напряжении питания 12 Вольт. Построим схему для транзистора </w:t>
      </w:r>
      <w:r>
        <w:rPr>
          <w:sz w:val="28"/>
          <w:u w:val="none"/>
          <w:lang w:val="en-US"/>
        </w:rPr>
        <w:t>KT315V</w:t>
      </w:r>
      <w:r>
        <w:rPr>
          <w:sz w:val="28"/>
          <w:u w:val="none"/>
          <w:lang w:val="ru-RU"/>
        </w:rPr>
        <w:t>:</w:t>
      </w:r>
    </w:p>
    <w:p>
      <w:pPr>
        <w:pStyle w:val="Style15"/>
        <w:spacing w:lineRule="auto" w:line="276" w:before="0" w:after="200"/>
        <w:jc w:val="left"/>
        <w:rPr>
          <w:sz w:val="28"/>
        </w:rPr>
      </w:pPr>
      <w:r>
        <w:rPr>
          <w:sz w:val="28"/>
          <w:u w:val="single"/>
          <w:lang w:val="ru-RU"/>
        </w:rPr>
      </w:r>
    </w:p>
    <w:p>
      <w:pPr>
        <w:pStyle w:val="Style15"/>
        <w:spacing w:lineRule="auto" w:line="276" w:before="0" w:after="200"/>
        <w:jc w:val="left"/>
        <w:rPr>
          <w:sz w:val="28"/>
          <w:u w:val="single"/>
          <w:lang w:val="ru-RU"/>
        </w:rPr>
      </w:pPr>
      <w:r>
        <w:rPr>
          <w:sz w:val="28"/>
          <w:u w:val="single"/>
          <w:lang w:val="ru-RU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0760"/>
            <wp:effectExtent l="0" t="0" r="0" b="0"/>
            <wp:wrapSquare wrapText="largest"/>
            <wp:docPr id="23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lineRule="auto" w:line="276" w:before="0" w:after="200"/>
        <w:jc w:val="left"/>
        <w:rPr/>
      </w:pPr>
      <w:r>
        <w:rPr/>
      </w:r>
    </w:p>
    <w:p>
      <w:pPr>
        <w:pStyle w:val="Style15"/>
        <w:spacing w:lineRule="auto" w:line="276" w:before="0" w:after="200"/>
        <w:jc w:val="left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22880"/>
            <wp:effectExtent l="0" t="0" r="0" b="0"/>
            <wp:wrapSquare wrapText="largest"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lineRule="auto" w:line="276" w:before="0" w:after="200"/>
        <w:jc w:val="left"/>
        <w:rPr>
          <w:lang w:val="ru-RU"/>
        </w:rPr>
      </w:pPr>
      <w:r>
        <w:rPr>
          <w:lang w:val="ru-RU"/>
        </w:rPr>
        <w:t>Время импульса: 545.</w:t>
      </w:r>
      <w:r>
        <w:rPr>
          <w:lang w:val="en-US"/>
        </w:rPr>
        <w:t xml:space="preserve">554u </w:t>
      </w:r>
    </w:p>
    <w:p>
      <w:pPr>
        <w:pStyle w:val="Style15"/>
        <w:spacing w:lineRule="auto" w:line="276" w:before="0" w:after="200"/>
        <w:jc w:val="left"/>
        <w:rPr>
          <w:lang w:val="en-US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187325</wp:posOffset>
            </wp:positionH>
            <wp:positionV relativeFrom="paragraph">
              <wp:posOffset>1263015</wp:posOffset>
            </wp:positionV>
            <wp:extent cx="5899150" cy="2310765"/>
            <wp:effectExtent l="0" t="0" r="0" b="0"/>
            <wp:wrapSquare wrapText="largest"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lineRule="auto" w:line="276" w:before="0" w:after="200"/>
        <w:jc w:val="left"/>
        <w:rPr>
          <w:sz w:val="28"/>
          <w:u w:val="single"/>
          <w:lang w:val="ru-RU"/>
        </w:rPr>
      </w:pPr>
      <w:r>
        <w:rPr>
          <w:sz w:val="28"/>
          <w:u w:val="single"/>
          <w:lang w:val="ru-RU"/>
        </w:rPr>
      </w:r>
    </w:p>
    <w:p>
      <w:pPr>
        <w:pStyle w:val="Style15"/>
        <w:spacing w:lineRule="auto" w:line="276" w:before="0" w:after="200"/>
        <w:jc w:val="left"/>
        <w:rPr/>
      </w:pPr>
      <w:r>
        <w:rPr/>
        <w:t xml:space="preserve"> </w:t>
      </w:r>
      <w:r>
        <w:rPr/>
        <w:t>Измени</w:t>
      </w:r>
      <w:r>
        <w:rPr/>
        <w:t>м</w:t>
      </w:r>
      <w:r>
        <w:rPr/>
        <w:t xml:space="preserve"> длительность импульсов на коллекторе в сторону увеличения и уменьшения. </w:t>
      </w:r>
    </w:p>
    <w:p>
      <w:pPr>
        <w:pStyle w:val="Style15"/>
        <w:spacing w:lineRule="auto" w:line="276" w:before="0" w:after="200"/>
        <w:jc w:val="left"/>
        <w:rPr/>
      </w:pPr>
      <w:r>
        <w:rPr/>
        <w:t xml:space="preserve">Уменьшение: </w:t>
      </w:r>
    </w:p>
    <w:p>
      <w:pPr>
        <w:pStyle w:val="Style15"/>
        <w:spacing w:lineRule="auto" w:line="276" w:before="0" w:after="200"/>
        <w:jc w:val="left"/>
        <w:rPr/>
      </w:pPr>
      <w:r>
        <w:rPr/>
        <w:t>Уменьшим емкость конденсаторов до 10</w:t>
      </w:r>
      <w:r>
        <w:rPr>
          <w:lang w:val="en-US"/>
        </w:rPr>
        <w:t>n</w:t>
      </w:r>
      <w:r>
        <w:rPr>
          <w:lang w:val="ru-RU"/>
        </w:rPr>
        <w:t>. Тогда время импульса: 420,</w:t>
      </w:r>
      <w:r>
        <w:rPr>
          <w:lang w:val="en-US"/>
        </w:rPr>
        <w:t>794u</w:t>
      </w:r>
    </w:p>
    <w:p>
      <w:pPr>
        <w:pStyle w:val="Style15"/>
        <w:spacing w:lineRule="auto" w:line="276" w:before="0" w:after="200"/>
        <w:jc w:val="left"/>
        <w:rPr>
          <w:lang w:val="ru-RU"/>
        </w:rPr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24430"/>
            <wp:effectExtent l="0" t="0" r="0" b="0"/>
            <wp:wrapSquare wrapText="largest"/>
            <wp:docPr id="26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Увеличение: </w:t>
      </w:r>
    </w:p>
    <w:p>
      <w:pPr>
        <w:pStyle w:val="Style15"/>
        <w:spacing w:lineRule="auto" w:line="276" w:before="0" w:after="200"/>
        <w:jc w:val="left"/>
        <w:rPr>
          <w:lang w:val="ru-RU"/>
        </w:rPr>
      </w:pPr>
      <w:r>
        <w:rPr>
          <w:lang w:val="ru-RU"/>
        </w:rPr>
        <w:t>Увеличим емкость конденсаторов до 25</w:t>
      </w:r>
      <w:r>
        <w:rPr>
          <w:lang w:val="en-US"/>
        </w:rPr>
        <w:t xml:space="preserve">n. </w:t>
      </w:r>
      <w:r>
        <w:rPr>
          <w:lang w:val="ru-RU"/>
        </w:rPr>
        <w:t>Тогда время импульса: 965.</w:t>
      </w:r>
      <w:r>
        <w:rPr>
          <w:lang w:val="en-US"/>
        </w:rPr>
        <w:t xml:space="preserve">436u </w:t>
      </w:r>
    </w:p>
    <w:p>
      <w:pPr>
        <w:pStyle w:val="Style15"/>
        <w:spacing w:lineRule="auto" w:line="276" w:before="0" w:after="200"/>
        <w:jc w:val="left"/>
        <w:rPr>
          <w:lang w:val="en-US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19985"/>
            <wp:effectExtent l="0" t="0" r="0" b="0"/>
            <wp:wrapSquare wrapText="largest"/>
            <wp:docPr id="27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lineRule="auto" w:line="276" w:before="0" w:after="200"/>
        <w:jc w:val="left"/>
        <w:rPr>
          <w:lang w:val="ru-RU"/>
        </w:rPr>
      </w:pPr>
      <w:r>
        <w:rPr>
          <w:lang w:val="ru-RU"/>
        </w:rPr>
        <w:t>Оценим влияние транзистора на период колебаний</w:t>
      </w:r>
    </w:p>
    <w:p>
      <w:pPr>
        <w:pStyle w:val="Style15"/>
        <w:spacing w:lineRule="auto" w:line="276" w:before="0" w:after="200"/>
        <w:jc w:val="left"/>
        <w:rPr>
          <w:lang w:val="ru-RU"/>
        </w:rPr>
      </w:pPr>
      <w:r>
        <w:rPr>
          <w:lang w:val="ru-RU"/>
        </w:rPr>
        <w:t xml:space="preserve">Заменим транзистор на </w:t>
      </w:r>
      <w:r>
        <w:rPr>
          <w:lang w:val="en-US"/>
        </w:rPr>
        <w:t>KT812b</w:t>
      </w:r>
    </w:p>
    <w:p>
      <w:pPr>
        <w:pStyle w:val="Style15"/>
        <w:spacing w:lineRule="auto" w:line="276" w:before="0" w:after="200"/>
        <w:jc w:val="left"/>
        <w:rPr>
          <w:lang w:val="en-US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39315"/>
            <wp:effectExtent l="0" t="0" r="0" b="0"/>
            <wp:wrapSquare wrapText="largest"/>
            <wp:docPr id="28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lineRule="auto" w:line="276" w:before="0" w:after="200"/>
        <w:jc w:val="left"/>
        <w:rPr>
          <w:lang w:val="ru-RU"/>
        </w:rPr>
      </w:pPr>
      <w:r>
        <w:rPr>
          <w:lang w:val="en-US"/>
        </w:rPr>
        <w:t xml:space="preserve">Контрольные вопросы к эксперименту 6 </w:t>
      </w:r>
    </w:p>
    <w:p>
      <w:pPr>
        <w:pStyle w:val="Style15"/>
        <w:spacing w:lineRule="auto" w:line="276" w:before="0" w:after="200"/>
        <w:jc w:val="left"/>
        <w:rPr>
          <w:lang w:val="ru-RU"/>
        </w:rPr>
      </w:pPr>
      <w:r>
        <w:rPr>
          <w:lang w:val="en-US"/>
        </w:rPr>
        <w:t>1. Какие элементы имеют основное влияние на частоту мультивибратора?</w:t>
      </w:r>
    </w:p>
    <w:p>
      <w:pPr>
        <w:pStyle w:val="Style15"/>
        <w:spacing w:lineRule="auto" w:line="276" w:before="0" w:after="200"/>
        <w:jc w:val="left"/>
        <w:rPr>
          <w:lang w:val="ru-RU"/>
        </w:rPr>
      </w:pPr>
      <w:r>
        <w:rPr>
          <w:lang w:val="ru-RU"/>
        </w:rPr>
        <w:t xml:space="preserve">На частоту мультивибратора влияет емкость конденсаторов. </w:t>
      </w:r>
    </w:p>
    <w:p>
      <w:pPr>
        <w:pStyle w:val="Style15"/>
        <w:spacing w:lineRule="auto" w:line="276" w:before="0" w:after="200"/>
        <w:jc w:val="left"/>
        <w:rPr>
          <w:lang w:val="ru-RU"/>
        </w:rPr>
      </w:pPr>
      <w:r>
        <w:rPr>
          <w:lang w:val="en-US"/>
        </w:rPr>
        <w:t>2. Как влияет замена транзистора на параметры колебания?</w:t>
      </w:r>
    </w:p>
    <w:p>
      <w:pPr>
        <w:pStyle w:val="Style15"/>
        <w:spacing w:lineRule="auto" w:line="276" w:before="0" w:after="200"/>
        <w:jc w:val="left"/>
        <w:rPr>
          <w:lang w:val="ru-RU"/>
        </w:rPr>
      </w:pPr>
      <w:r>
        <w:rPr>
          <w:lang w:val="ru-RU"/>
        </w:rPr>
        <w:t xml:space="preserve">При замене транзистора меняется период колебаний. </w:t>
      </w:r>
    </w:p>
    <w:p>
      <w:pPr>
        <w:pStyle w:val="Style15"/>
        <w:spacing w:lineRule="auto" w:line="276" w:before="0" w:after="200"/>
        <w:jc w:val="left"/>
        <w:rPr>
          <w:lang w:val="ru-RU"/>
        </w:rPr>
      </w:pPr>
      <w:r>
        <w:rPr>
          <w:lang w:val="en-US"/>
        </w:rPr>
        <w:t>3. Чем отличается работа математической модели мультивибратора от реального устройства?</w:t>
      </w:r>
    </w:p>
    <w:p>
      <w:pPr>
        <w:pStyle w:val="Normal"/>
        <w:rPr/>
      </w:pPr>
      <w:r>
        <w:rPr/>
        <w:t>В математических моделях необходимо</w:t>
      </w:r>
      <w:r>
        <w:rPr/>
        <w:t xml:space="preserve"> введ</w:t>
      </w:r>
      <w:r>
        <w:rPr/>
        <w:t>ение</w:t>
      </w:r>
      <w:r>
        <w:rPr/>
        <w:t xml:space="preserve"> разбаланса в плечах, чтобы колебания возникли, в редакторе начальных условий.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ucida Sans"/>
        <w:kern w:val="2"/>
        <w:sz w:val="24"/>
        <w:szCs w:val="24"/>
        <w:lang w:val="ru-RU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imSun" w:cs="Lucida Sans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>
      <w:rFonts w:cs="Lucida 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fontTable" Target="fontTable.xml"/><Relationship Id="rId3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LibreOffice/5.4.1.2$Windows_x86 LibreOffice_project/ea7cb86e6eeb2bf3a5af73a8f7777ac570321527</Application>
  <Pages>15</Pages>
  <Words>415</Words>
  <Characters>2514</Characters>
  <CharactersWithSpaces>2905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2018-11-27T18:49:35Z</dcterms:created>
  <dc:creator/>
  <dc:description/>
  <dc:language>ru-RU</dc:language>
  <cp:lastModifiedBy/>
  <dcterms:modified xsi:type="dcterms:W3CDTF">2018-11-27T21:19:56Z</dcterms:modified>
  <cp:revision>1</cp:revision>
  <dc:subject/>
  <dc:title/>
</cp:coreProperties>
</file>