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26" w:rsidRDefault="004E278A">
      <w:pPr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000"/>
      </w:tblPr>
      <w:tblGrid>
        <w:gridCol w:w="2178"/>
        <w:gridCol w:w="7285"/>
      </w:tblGrid>
      <w:tr w:rsidR="00973E26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973E26" w:rsidRDefault="004E278A">
            <w:pPr>
              <w:pStyle w:val="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973E26" w:rsidRDefault="004E278A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="Calibri" w:hAnsi="Calibr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973E26" w:rsidRDefault="004E278A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973E26" w:rsidRDefault="00973E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973E26" w:rsidRDefault="004E278A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 xml:space="preserve">ФАКУЛЬТЕТ </w:t>
      </w:r>
      <w:r>
        <w:rPr>
          <w:rFonts w:ascii="Calibri" w:hAnsi="Calibri"/>
          <w:sz w:val="28"/>
        </w:rPr>
        <w:t xml:space="preserve"> Информатика и системы управления</w:t>
      </w:r>
    </w:p>
    <w:p w:rsidR="00973E26" w:rsidRDefault="004E278A">
      <w:pPr>
        <w:pStyle w:val="a7"/>
      </w:pPr>
      <w:r>
        <w:rPr>
          <w:sz w:val="28"/>
        </w:rPr>
        <w:t xml:space="preserve">КАФЕДРА </w:t>
      </w:r>
      <w:r>
        <w:t>Программное обеспечение ЭВМ и информационные технологии</w:t>
      </w:r>
    </w:p>
    <w:p w:rsidR="00973E26" w:rsidRDefault="00973E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973E26" w:rsidRDefault="004E278A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 w:rsidR="00973E26" w:rsidRDefault="004E278A">
      <w:pPr>
        <w:pStyle w:val="1"/>
        <w:shd w:val="clear" w:color="auto" w:fill="FFFFFF"/>
        <w:spacing w:before="120" w:after="480"/>
        <w:jc w:val="center"/>
      </w:pPr>
      <w:r>
        <w:rPr>
          <w:rFonts w:ascii="Calibri" w:hAnsi="Calibri"/>
          <w:b/>
          <w:spacing w:val="100"/>
          <w:sz w:val="32"/>
        </w:rPr>
        <w:t>по лабораторной работе 2</w:t>
      </w:r>
    </w:p>
    <w:p w:rsidR="00973E26" w:rsidRDefault="004E278A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 w:rsidR="00973E26" w:rsidRDefault="004E278A">
      <w:pPr>
        <w:jc w:val="center"/>
      </w:pPr>
      <w:r>
        <w:rPr>
          <w:b/>
          <w:sz w:val="28"/>
          <w:szCs w:val="28"/>
        </w:rPr>
        <w:t xml:space="preserve">Тема лабораторной работы </w:t>
      </w:r>
      <w:proofErr w:type="spellStart"/>
      <w:r>
        <w:rPr>
          <w:b/>
          <w:sz w:val="28"/>
          <w:szCs w:val="28"/>
        </w:rPr>
        <w:t>работы:</w:t>
      </w:r>
      <w:r>
        <w:rPr>
          <w:rFonts w:ascii="sans-serif" w:hAnsi="sans-serif"/>
          <w:sz w:val="35"/>
        </w:rPr>
        <w:t>Изучение</w:t>
      </w:r>
      <w:proofErr w:type="spellEnd"/>
      <w:r>
        <w:rPr>
          <w:rFonts w:ascii="sans-serif" w:hAnsi="sans-serif"/>
          <w:sz w:val="35"/>
        </w:rPr>
        <w:t xml:space="preserve"> средств ввода и вывода </w:t>
      </w:r>
      <w:proofErr w:type="spellStart"/>
      <w:r>
        <w:rPr>
          <w:rFonts w:ascii="sans-serif" w:hAnsi="sans-serif"/>
          <w:sz w:val="35"/>
        </w:rPr>
        <w:t>алфавитно-цифровойинформации</w:t>
      </w:r>
      <w:proofErr w:type="spellEnd"/>
      <w:r>
        <w:rPr>
          <w:rFonts w:ascii="sans-serif" w:hAnsi="sans-serif"/>
          <w:sz w:val="35"/>
        </w:rPr>
        <w:t xml:space="preserve"> и </w:t>
      </w:r>
      <w:r>
        <w:rPr>
          <w:rFonts w:ascii="sans-serif" w:hAnsi="sans-serif"/>
          <w:sz w:val="35"/>
        </w:rPr>
        <w:t xml:space="preserve">индикации с </w:t>
      </w:r>
      <w:proofErr w:type="spellStart"/>
      <w:r>
        <w:rPr>
          <w:rFonts w:ascii="sans-serif" w:hAnsi="sans-serif"/>
          <w:sz w:val="35"/>
        </w:rPr>
        <w:t>использованиеммикроконтроллеров</w:t>
      </w:r>
      <w:proofErr w:type="spellEnd"/>
      <w:r>
        <w:rPr>
          <w:rFonts w:ascii="sans-serif" w:hAnsi="sans-serif"/>
          <w:sz w:val="35"/>
        </w:rPr>
        <w:t xml:space="preserve"> ARM7</w:t>
      </w:r>
    </w:p>
    <w:p w:rsidR="00973E26" w:rsidRDefault="00973E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973E26" w:rsidRDefault="00973E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973E26" w:rsidRDefault="004E278A">
      <w:pPr>
        <w:jc w:val="center"/>
      </w:pPr>
      <w:r>
        <w:rPr>
          <w:sz w:val="28"/>
        </w:rPr>
        <w:t xml:space="preserve">Студенты   гр.  ИУ7-51б </w:t>
      </w:r>
      <w:r>
        <w:rPr>
          <w:b/>
        </w:rPr>
        <w:t xml:space="preserve">______________ </w:t>
      </w:r>
      <w:proofErr w:type="spellStart"/>
      <w:r>
        <w:rPr>
          <w:b/>
        </w:rPr>
        <w:t>Сушина</w:t>
      </w:r>
      <w:proofErr w:type="spellEnd"/>
      <w:r>
        <w:rPr>
          <w:b/>
        </w:rPr>
        <w:t xml:space="preserve"> А.Д.</w:t>
      </w:r>
    </w:p>
    <w:p w:rsidR="00973E26" w:rsidRDefault="004E278A">
      <w:r>
        <w:rPr>
          <w:b/>
        </w:rPr>
        <w:tab/>
      </w:r>
      <w:r>
        <w:rPr>
          <w:b/>
        </w:rPr>
        <w:tab/>
      </w:r>
      <w:r>
        <w:rPr>
          <w:szCs w:val="18"/>
        </w:rPr>
        <w:t xml:space="preserve">(Подпись, дата)       (И.О. Фамилия) </w:t>
      </w:r>
    </w:p>
    <w:p w:rsidR="00973E26" w:rsidRDefault="00973E26">
      <w:pPr>
        <w:ind w:right="565"/>
        <w:jc w:val="right"/>
        <w:rPr>
          <w:szCs w:val="18"/>
        </w:rPr>
      </w:pPr>
    </w:p>
    <w:p w:rsidR="00973E26" w:rsidRDefault="00973E26">
      <w:pPr>
        <w:ind w:right="565"/>
        <w:jc w:val="right"/>
        <w:rPr>
          <w:szCs w:val="18"/>
        </w:rPr>
      </w:pPr>
    </w:p>
    <w:p w:rsidR="00973E26" w:rsidRDefault="00973E26">
      <w:pPr>
        <w:ind w:right="565"/>
        <w:jc w:val="right"/>
        <w:rPr>
          <w:szCs w:val="18"/>
        </w:rPr>
      </w:pPr>
    </w:p>
    <w:p w:rsidR="00973E26" w:rsidRDefault="00973E26">
      <w:pPr>
        <w:rPr>
          <w:sz w:val="28"/>
        </w:rPr>
      </w:pPr>
    </w:p>
    <w:p w:rsidR="00973E26" w:rsidRDefault="004E278A">
      <w:pPr>
        <w:ind w:left="708"/>
        <w:jc w:val="center"/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   _______________</w:t>
      </w:r>
      <w:r>
        <w:rPr>
          <w:b/>
        </w:rPr>
        <w:tab/>
        <w:t>Попов А. Ю.</w:t>
      </w:r>
    </w:p>
    <w:p w:rsidR="00973E26" w:rsidRDefault="004E278A">
      <w:r>
        <w:rPr>
          <w:b/>
        </w:rPr>
        <w:tab/>
      </w:r>
      <w:r>
        <w:rPr>
          <w:b/>
        </w:rPr>
        <w:tab/>
      </w:r>
      <w:r>
        <w:rPr>
          <w:szCs w:val="18"/>
        </w:rPr>
        <w:t xml:space="preserve">(Подпись, дата)       (И.О. Фамилия)  </w:t>
      </w:r>
    </w:p>
    <w:p w:rsidR="00973E26" w:rsidRDefault="00973E26"/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973E26">
      <w:pPr>
        <w:jc w:val="center"/>
      </w:pPr>
    </w:p>
    <w:p w:rsidR="00973E26" w:rsidRDefault="004E278A">
      <w:pPr>
        <w:jc w:val="center"/>
      </w:pPr>
      <w:r>
        <w:t>Москва, 2019г</w:t>
      </w:r>
    </w:p>
    <w:p w:rsidR="00973E26" w:rsidRDefault="004E278A">
      <w:pPr>
        <w:jc w:val="both"/>
      </w:pPr>
      <w:r>
        <w:rPr>
          <w:b/>
          <w:bCs/>
        </w:rPr>
        <w:t>Цель работы</w:t>
      </w:r>
      <w:r>
        <w:t xml:space="preserve"> – изучение средств управления LED индикаторами и клавиатурными матрицами на базе микросхемы TM1638, а также изучение средств внутрисхемной отладки </w:t>
      </w:r>
      <w:r>
        <w:lastRenderedPageBreak/>
        <w:t>программ микроконтроллеров ARM7 TDMI. В ходе работы студенту необходимо ознакомиться с особенностями функцио</w:t>
      </w:r>
      <w:r>
        <w:t>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</w:t>
      </w:r>
      <w:r>
        <w:t>аты индикации TM1638LED&amp;KEY</w:t>
      </w:r>
    </w:p>
    <w:p w:rsidR="00973E26" w:rsidRDefault="00973E26">
      <w:pPr>
        <w:jc w:val="both"/>
      </w:pPr>
    </w:p>
    <w:p w:rsidR="00973E26" w:rsidRDefault="004E278A">
      <w:pPr>
        <w:jc w:val="center"/>
        <w:rPr>
          <w:b/>
        </w:rPr>
      </w:pPr>
      <w:r>
        <w:rPr>
          <w:b/>
        </w:rPr>
        <w:t>Индивидуальное задание</w:t>
      </w:r>
    </w:p>
    <w:p w:rsidR="00973E26" w:rsidRDefault="004E278A">
      <w: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</w:t>
      </w:r>
      <w:r>
        <w:t xml:space="preserve">ющего работой устройства и обеспечивающую заданную логику его работы: </w:t>
      </w:r>
    </w:p>
    <w:p w:rsidR="00973E26" w:rsidRDefault="004E278A">
      <w:pPr>
        <w:jc w:val="both"/>
      </w:pPr>
      <w:r>
        <w:t xml:space="preserve">20. Устройство управления </w:t>
      </w:r>
      <w:proofErr w:type="spellStart"/>
      <w:r>
        <w:t>хлебопечкой</w:t>
      </w:r>
      <w:proofErr w:type="spellEnd"/>
      <w:r>
        <w:t>, состоящее из миксера и двух нагревательных элементов. Программа функционирования:</w:t>
      </w:r>
    </w:p>
    <w:p w:rsidR="00973E26" w:rsidRDefault="004E278A">
      <w:pPr>
        <w:jc w:val="both"/>
      </w:pPr>
      <w:r>
        <w:tab/>
      </w:r>
      <w:proofErr w:type="spellStart"/>
      <w:r>
        <w:t>a</w:t>
      </w:r>
      <w:proofErr w:type="spellEnd"/>
      <w:r>
        <w:t xml:space="preserve">) перемешивание и подогрев одним нагревателем; </w:t>
      </w:r>
    </w:p>
    <w:p w:rsidR="00973E26" w:rsidRDefault="004E278A">
      <w:pPr>
        <w:jc w:val="both"/>
      </w:pPr>
      <w:r>
        <w:tab/>
      </w:r>
      <w:proofErr w:type="spellStart"/>
      <w:r>
        <w:t>b</w:t>
      </w:r>
      <w:proofErr w:type="spellEnd"/>
      <w:r>
        <w:t>) при нажати</w:t>
      </w:r>
      <w:r>
        <w:t>и на кнопку: выпекание вторым нагревателем.</w:t>
      </w:r>
    </w:p>
    <w:p w:rsidR="00973E26" w:rsidRDefault="00973E26">
      <w:pPr>
        <w:jc w:val="both"/>
      </w:pPr>
    </w:p>
    <w:p w:rsidR="00973E26" w:rsidRDefault="004E278A">
      <w:pPr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:rsidR="00973E26" w:rsidRDefault="004E278A">
      <w:r>
        <w:rPr>
          <w:b/>
          <w:bCs/>
        </w:rPr>
        <w:t xml:space="preserve">Задание 1. </w:t>
      </w:r>
      <w:r>
        <w:t>Ознакомиться с теоретическим материалом на стр. 2-14.</w:t>
      </w:r>
    </w:p>
    <w:p w:rsidR="00973E26" w:rsidRDefault="004E278A">
      <w:r>
        <w:rPr>
          <w:b/>
          <w:bCs/>
        </w:rPr>
        <w:t>Задание 2.</w:t>
      </w:r>
      <w:r>
        <w:t xml:space="preserve"> Доработать программу из лабораторной работы No1 так, чтобы для индикации были использованы светодиоды LED1..LED3 пла</w:t>
      </w:r>
      <w:r>
        <w:t>ты TM1638LED&amp;KEY, а также кнопка S1.</w:t>
      </w:r>
    </w:p>
    <w:p w:rsidR="00973E26" w:rsidRDefault="004E278A">
      <w:r>
        <w:rPr>
          <w:b/>
          <w:bCs/>
        </w:rPr>
        <w:t>Задание 3.</w:t>
      </w:r>
      <w:r>
        <w:t xml:space="preserve"> Разработать и отладить в симуляторе программу функционирования микроконтроллера в соответствии с индивидуальным вариантом.</w:t>
      </w:r>
    </w:p>
    <w:p w:rsidR="00973E26" w:rsidRDefault="004E278A">
      <w:r>
        <w:rPr>
          <w:b/>
          <w:bCs/>
        </w:rPr>
        <w:t xml:space="preserve">Задание 4. </w:t>
      </w:r>
      <w:r>
        <w:t>Получить осциллограмму для сигналов STB, CLK и DIO(порты Port1.26, Port1.2</w:t>
      </w:r>
      <w:r>
        <w:t>7, Port1.28)для команды записи регистра управления LED. Осциллограмму и код программы занести в отчет.</w:t>
      </w:r>
    </w:p>
    <w:p w:rsidR="00973E26" w:rsidRDefault="004E278A">
      <w:r>
        <w:rPr>
          <w:b/>
          <w:bCs/>
        </w:rPr>
        <w:t>Задание 5.</w:t>
      </w:r>
      <w:r>
        <w:t xml:space="preserve"> Выполнить настройку проекта на работу с отладочной платойSK-LPC2368. Выполнить запись информации *.</w:t>
      </w:r>
      <w:proofErr w:type="spellStart"/>
      <w:r>
        <w:t>axf</w:t>
      </w:r>
      <w:proofErr w:type="spellEnd"/>
      <w:r>
        <w:t xml:space="preserve"> файла проекта в статическую память микр</w:t>
      </w:r>
      <w:r>
        <w:t xml:space="preserve">оконтроллера. </w:t>
      </w:r>
    </w:p>
    <w:p w:rsidR="00973E26" w:rsidRDefault="004E278A">
      <w:r>
        <w:rPr>
          <w:b/>
          <w:bCs/>
        </w:rPr>
        <w:t>Задание 6.</w:t>
      </w:r>
      <w:r>
        <w:t xml:space="preserve"> Протестировать правильность функционирования программы с помощью отладочной платы SK-LPC2368. Назначить точку останова. Выполнить пошаговую трассировку программы. Результаты работы программы занести в отчет</w:t>
      </w:r>
    </w:p>
    <w:p w:rsidR="00973E26" w:rsidRDefault="00973E26"/>
    <w:p w:rsidR="00973E26" w:rsidRDefault="004E278A">
      <w:pPr>
        <w:jc w:val="center"/>
        <w:rPr>
          <w:b/>
        </w:rPr>
      </w:pPr>
      <w:r>
        <w:rPr>
          <w:b/>
        </w:rPr>
        <w:t>Ход работы</w:t>
      </w:r>
    </w:p>
    <w:p w:rsidR="00973E26" w:rsidRDefault="004E278A">
      <w:pPr>
        <w:jc w:val="center"/>
        <w:rPr>
          <w:b/>
        </w:rPr>
      </w:pPr>
      <w:r>
        <w:rPr>
          <w:b/>
        </w:rPr>
        <w:t>Листинг про</w:t>
      </w:r>
      <w:r>
        <w:rPr>
          <w:b/>
        </w:rPr>
        <w:t>граммы функционирования микроконтроллера</w:t>
      </w:r>
    </w:p>
    <w:p w:rsidR="00973E26" w:rsidRDefault="00973E26">
      <w:pPr>
        <w:jc w:val="center"/>
        <w:rPr>
          <w:b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#include &lt;LPC23xx.H&gt;                       /* </w:t>
      </w:r>
      <w:r>
        <w:t>Описание</w:t>
      </w:r>
      <w:r w:rsidRPr="004E278A">
        <w:rPr>
          <w:lang w:val="en-US"/>
        </w:rPr>
        <w:t xml:space="preserve"> LPC23xx */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#define STB 26 //Port1.26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#define CLK 27 //Port1.27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#define DIO</w:t>
      </w:r>
      <w:r w:rsidRPr="004E278A">
        <w:rPr>
          <w:lang w:val="en-US"/>
        </w:rPr>
        <w:tab/>
        <w:t>28 //Port1.28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void delay(unsigned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count) {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  <w:t>for (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=0;i&lt;</w:t>
      </w:r>
      <w:proofErr w:type="spellStart"/>
      <w:r w:rsidRPr="004E278A">
        <w:rPr>
          <w:lang w:val="en-US"/>
        </w:rPr>
        <w:t>count;i</w:t>
      </w:r>
      <w:proofErr w:type="spellEnd"/>
      <w:r w:rsidRPr="004E278A">
        <w:rPr>
          <w:lang w:val="en-US"/>
        </w:rPr>
        <w:t>++){}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void tm1638_sendbyte(unsigned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x)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;</w:t>
      </w:r>
    </w:p>
    <w:p w:rsidR="00973E26" w:rsidRPr="004E278A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  <w:t>IODIR</w:t>
      </w:r>
      <w:r w:rsidRPr="004E278A">
        <w:t>1 |= (1&lt;&lt;</w:t>
      </w:r>
      <w:r w:rsidRPr="004E278A">
        <w:rPr>
          <w:lang w:val="en-US"/>
        </w:rPr>
        <w:t>DIO</w:t>
      </w:r>
      <w:r w:rsidRPr="004E278A">
        <w:t>);//</w:t>
      </w:r>
      <w:r>
        <w:t>Устанавливаем</w:t>
      </w:r>
      <w:r w:rsidRPr="004E278A">
        <w:t xml:space="preserve"> </w:t>
      </w:r>
      <w:proofErr w:type="spellStart"/>
      <w:r>
        <w:t>пин</w:t>
      </w:r>
      <w:proofErr w:type="spellEnd"/>
      <w:r w:rsidRPr="004E278A">
        <w:t xml:space="preserve"> </w:t>
      </w:r>
      <w:r w:rsidRPr="004E278A">
        <w:rPr>
          <w:lang w:val="en-US"/>
        </w:rPr>
        <w:t>DIO</w:t>
      </w:r>
      <w:r w:rsidRPr="004E278A">
        <w:t xml:space="preserve"> </w:t>
      </w:r>
      <w:r>
        <w:t>на</w:t>
      </w:r>
      <w:r w:rsidRPr="004E278A">
        <w:t xml:space="preserve"> </w:t>
      </w:r>
      <w:r>
        <w:t>вывод</w:t>
      </w:r>
    </w:p>
    <w:p w:rsidR="00973E26" w:rsidRPr="004E278A" w:rsidRDefault="004E278A">
      <w:pPr>
        <w:rPr>
          <w:lang w:val="en-US"/>
        </w:rPr>
      </w:pPr>
      <w:r w:rsidRPr="004E278A">
        <w:tab/>
      </w:r>
      <w:r w:rsidRPr="004E278A">
        <w:tab/>
      </w:r>
      <w:r w:rsidRPr="004E278A">
        <w:rPr>
          <w:lang w:val="en-US"/>
        </w:rPr>
        <w:t>for(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 xml:space="preserve"> = 0;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 xml:space="preserve"> &lt; 8;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++)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{</w:t>
      </w:r>
    </w:p>
    <w:p w:rsidR="00973E26" w:rsidRPr="004E278A" w:rsidRDefault="004E278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IOCLR1=(1&lt;&lt;CLK);</w:t>
      </w:r>
    </w:p>
    <w:p w:rsidR="00973E26" w:rsidRPr="004E278A" w:rsidRDefault="004E278A"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delay(0xfff);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proofErr w:type="spellStart"/>
      <w:r>
        <w:t>if</w:t>
      </w:r>
      <w:proofErr w:type="spellEnd"/>
      <w:r>
        <w:t xml:space="preserve"> (x&amp;1) </w:t>
      </w:r>
      <w:r>
        <w:tab/>
        <w:t>{IOSET1=(1&lt;</w:t>
      </w:r>
      <w:r>
        <w:t>&lt;DIO);}</w:t>
      </w:r>
    </w:p>
    <w:p w:rsidR="00973E26" w:rsidRDefault="004E278A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r>
        <w:tab/>
      </w:r>
      <w:r>
        <w:tab/>
      </w:r>
      <w:r>
        <w:tab/>
        <w:t>{IOCLR1=(1&lt;&lt;DIO);}</w:t>
      </w:r>
    </w:p>
    <w:p w:rsidR="00973E26" w:rsidRDefault="004E278A">
      <w:r>
        <w:tab/>
      </w:r>
      <w:r>
        <w:tab/>
      </w:r>
      <w:r>
        <w:tab/>
      </w:r>
      <w:proofErr w:type="spellStart"/>
      <w:r>
        <w:t>delay</w:t>
      </w:r>
      <w:proofErr w:type="spellEnd"/>
      <w:r>
        <w:t>(0xfff);</w:t>
      </w:r>
    </w:p>
    <w:p w:rsidR="00973E26" w:rsidRDefault="004E278A">
      <w:proofErr w:type="spellStart"/>
      <w:r>
        <w:t>x</w:t>
      </w:r>
      <w:proofErr w:type="spellEnd"/>
      <w:r>
        <w:t xml:space="preserve">  &gt;&gt;= 1;</w:t>
      </w:r>
    </w:p>
    <w:p w:rsidR="00973E26" w:rsidRDefault="004E278A">
      <w:r>
        <w:t>IOSET1=(1&lt;&lt;CLK);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delay(0x1fff);</w:t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tm1638_receivebyte()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r w:rsidRPr="004E278A">
        <w:rPr>
          <w:lang w:val="en-US"/>
        </w:rPr>
        <w:t>x=0;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>
        <w:t>IODIR1 &amp;= ~(1&lt;&lt;DIO);</w:t>
      </w:r>
    </w:p>
    <w:p w:rsidR="00973E26" w:rsidRDefault="004E278A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i++</w:t>
      </w:r>
      <w:proofErr w:type="spellEnd"/>
      <w:r>
        <w:t>)</w:t>
      </w:r>
    </w:p>
    <w:p w:rsidR="00973E26" w:rsidRDefault="004E278A">
      <w:r>
        <w:t>{</w:t>
      </w:r>
    </w:p>
    <w:p w:rsidR="00973E26" w:rsidRDefault="004E278A">
      <w:r>
        <w:tab/>
      </w:r>
      <w:r>
        <w:tab/>
      </w:r>
      <w:r>
        <w:tab/>
        <w:t>IOCLR1=(1&lt;&lt;CLK);</w:t>
      </w:r>
    </w:p>
    <w:p w:rsidR="00973E26" w:rsidRDefault="004E278A">
      <w:r>
        <w:tab/>
      </w:r>
      <w:r>
        <w:tab/>
      </w:r>
      <w:r>
        <w:tab/>
      </w:r>
      <w:proofErr w:type="spellStart"/>
      <w:r>
        <w:t>delay</w:t>
      </w:r>
      <w:proofErr w:type="spellEnd"/>
      <w:r>
        <w:t>(0xfff);</w:t>
      </w:r>
    </w:p>
    <w:p w:rsidR="00973E26" w:rsidRPr="004E278A" w:rsidRDefault="004E278A">
      <w:pPr>
        <w:rPr>
          <w:lang w:val="en-US"/>
        </w:rPr>
      </w:pPr>
      <w:r>
        <w:tab/>
      </w:r>
      <w:r>
        <w:tab/>
      </w:r>
      <w:r>
        <w:tab/>
      </w:r>
      <w:r w:rsidRPr="004E278A">
        <w:rPr>
          <w:lang w:val="en-US"/>
        </w:rPr>
        <w:t>if (IOPIN1&amp;(1&lt;&lt;DIO))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x |= (1&lt;&lt;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);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>
        <w:t>}</w:t>
      </w:r>
    </w:p>
    <w:p w:rsidR="00973E26" w:rsidRDefault="004E278A">
      <w:r>
        <w:tab/>
      </w:r>
      <w:r>
        <w:tab/>
      </w:r>
      <w:r>
        <w:tab/>
      </w:r>
      <w:proofErr w:type="spellStart"/>
      <w:r>
        <w:t>delay</w:t>
      </w:r>
      <w:proofErr w:type="spellEnd"/>
      <w:r>
        <w:t>(0xfff);</w:t>
      </w:r>
    </w:p>
    <w:p w:rsidR="00973E26" w:rsidRDefault="004E278A">
      <w:r>
        <w:t>IOSET1=(1&lt;&lt;</w:t>
      </w:r>
      <w:r>
        <w:t>CLK);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delay(0x1fff);</w:t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  <w:t>return x;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void tm1638_sendcmd(unsigned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x)</w:t>
      </w:r>
    </w:p>
    <w:p w:rsidR="00973E26" w:rsidRDefault="004E278A">
      <w:r>
        <w:t>{</w:t>
      </w:r>
    </w:p>
    <w:p w:rsidR="00973E26" w:rsidRDefault="004E278A">
      <w:r>
        <w:tab/>
      </w:r>
      <w:r>
        <w:tab/>
      </w:r>
      <w:r>
        <w:tab/>
        <w:t>IOSET1=(1&lt;&lt;STB);</w:t>
      </w:r>
    </w:p>
    <w:p w:rsidR="00973E26" w:rsidRDefault="004E278A">
      <w:r>
        <w:tab/>
      </w:r>
      <w:r>
        <w:tab/>
      </w:r>
      <w:r>
        <w:tab/>
        <w:t>IODIR1 = (1&lt;&lt;CLK)|(1&lt;&lt;D</w:t>
      </w:r>
      <w:r>
        <w:t>IO)|(1&lt;&lt;STB);</w:t>
      </w:r>
    </w:p>
    <w:p w:rsidR="00973E26" w:rsidRPr="004E278A" w:rsidRDefault="004E278A">
      <w:pPr>
        <w:rPr>
          <w:lang w:val="en-US"/>
        </w:rPr>
      </w:pPr>
      <w:r>
        <w:tab/>
      </w:r>
      <w:r>
        <w:tab/>
      </w:r>
      <w:r>
        <w:tab/>
      </w:r>
      <w:r w:rsidRPr="004E278A">
        <w:rPr>
          <w:lang w:val="en-US"/>
        </w:rPr>
        <w:t>IOCLR1=(1&lt;&lt;STB);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tm1638_sendbyte(x);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void tm1638_setadr(unsigned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proofErr w:type="spellStart"/>
      <w:r w:rsidRPr="004E278A">
        <w:rPr>
          <w:lang w:val="en-US"/>
        </w:rPr>
        <w:t>adr</w:t>
      </w:r>
      <w:proofErr w:type="spellEnd"/>
      <w:r w:rsidRPr="004E278A">
        <w:rPr>
          <w:lang w:val="en-US"/>
        </w:rPr>
        <w:t>) {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>
        <w:t xml:space="preserve">//Установить адрес регистра LED </w:t>
      </w:r>
      <w:proofErr w:type="spellStart"/>
      <w:r>
        <w:t>инидикации</w:t>
      </w:r>
      <w:proofErr w:type="spellEnd"/>
    </w:p>
    <w:p w:rsidR="00973E26" w:rsidRDefault="004E278A">
      <w:r>
        <w:tab/>
      </w:r>
      <w:r>
        <w:tab/>
        <w:t>tm1638_sendcmd(0xC0|adr);</w:t>
      </w:r>
      <w:r>
        <w:tab/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void tm1638_init() {</w:t>
      </w:r>
    </w:p>
    <w:p w:rsidR="00973E26" w:rsidRPr="004E278A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;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>
        <w:t>tm1638_sendcmd(0x88);</w:t>
      </w:r>
      <w:r>
        <w:tab/>
      </w:r>
    </w:p>
    <w:p w:rsidR="00973E26" w:rsidRPr="004E278A" w:rsidRDefault="004E278A">
      <w:pPr>
        <w:rPr>
          <w:lang w:val="en-US"/>
        </w:rPr>
      </w:pPr>
      <w:r>
        <w:tab/>
      </w:r>
      <w:r>
        <w:tab/>
      </w:r>
      <w:r w:rsidRPr="004E278A">
        <w:rPr>
          <w:lang w:val="en-US"/>
        </w:rPr>
        <w:t>tm1638_sendcmd(0x40);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>tm1638_setadr(0);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>for (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=0;i&lt;=0xf;i++)</w:t>
      </w:r>
    </w:p>
    <w:p w:rsidR="00973E26" w:rsidRPr="004E278A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</w:t>
      </w:r>
      <w:r w:rsidRPr="004E278A">
        <w:rPr>
          <w:lang w:val="en-US"/>
        </w:rPr>
        <w:t>8_sendbyte(0);</w:t>
      </w:r>
    </w:p>
    <w:p w:rsidR="00973E26" w:rsidRDefault="004E278A">
      <w:r>
        <w:tab/>
      </w:r>
      <w:r>
        <w:tab/>
        <w:t>tm1638_sendcmd(0x44);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>}</w:t>
      </w:r>
    </w:p>
    <w:p w:rsidR="00973E26" w:rsidRPr="004E278A" w:rsidRDefault="00973E26">
      <w:pPr>
        <w:rPr>
          <w:lang w:val="en-US"/>
        </w:rPr>
      </w:pPr>
    </w:p>
    <w:p w:rsidR="00973E26" w:rsidRPr="004E278A" w:rsidRDefault="00973E26">
      <w:pPr>
        <w:rPr>
          <w:lang w:val="en-US"/>
        </w:rPr>
      </w:pPr>
    </w:p>
    <w:p w:rsidR="00973E26" w:rsidRPr="004E278A" w:rsidRDefault="00973E26">
      <w:pPr>
        <w:rPr>
          <w:lang w:val="en-US"/>
        </w:rPr>
      </w:pPr>
    </w:p>
    <w:p w:rsidR="00973E26" w:rsidRPr="004E278A" w:rsidRDefault="00973E26">
      <w:pPr>
        <w:rPr>
          <w:lang w:val="en-US"/>
        </w:rPr>
      </w:pPr>
    </w:p>
    <w:p w:rsidR="00973E26" w:rsidRPr="004E278A" w:rsidRDefault="004E278A">
      <w:pPr>
        <w:rPr>
          <w:lang w:val="en-US"/>
        </w:rPr>
      </w:pP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main (void)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 xml:space="preserve">unsigned </w:t>
      </w:r>
      <w:proofErr w:type="spellStart"/>
      <w:r w:rsidRPr="004E278A">
        <w:rPr>
          <w:lang w:val="en-US"/>
        </w:rPr>
        <w:t>int</w:t>
      </w:r>
      <w:proofErr w:type="spellEnd"/>
      <w:r w:rsidRPr="004E278A">
        <w:rPr>
          <w:lang w:val="en-US"/>
        </w:rPr>
        <w:t xml:space="preserve"> n, 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;</w:t>
      </w:r>
    </w:p>
    <w:p w:rsidR="00973E26" w:rsidRPr="004E278A" w:rsidRDefault="00973E26">
      <w:pPr>
        <w:rPr>
          <w:lang w:val="en-US"/>
        </w:rPr>
      </w:pPr>
    </w:p>
    <w:p w:rsidR="00973E26" w:rsidRDefault="004E278A">
      <w:r w:rsidRPr="004E278A">
        <w:rPr>
          <w:lang w:val="en-US"/>
        </w:rPr>
        <w:tab/>
      </w:r>
      <w:r>
        <w:t>tm1638_init();</w:t>
      </w:r>
    </w:p>
    <w:p w:rsidR="00973E26" w:rsidRDefault="00973E26"/>
    <w:p w:rsidR="00973E26" w:rsidRDefault="004E278A">
      <w:r>
        <w:tab/>
      </w:r>
      <w:proofErr w:type="spellStart"/>
      <w:r>
        <w:t>while</w:t>
      </w:r>
      <w:proofErr w:type="spellEnd"/>
      <w:r>
        <w:t xml:space="preserve"> (1) {          /* Бесконечный цикл */</w:t>
      </w:r>
    </w:p>
    <w:p w:rsidR="00973E26" w:rsidRPr="004E278A" w:rsidRDefault="004E278A">
      <w:pPr>
        <w:rPr>
          <w:lang w:val="en-US"/>
        </w:rPr>
      </w:pPr>
      <w:r>
        <w:tab/>
      </w:r>
      <w:r>
        <w:tab/>
        <w:t xml:space="preserve">  </w:t>
      </w:r>
      <w:r w:rsidRPr="004E278A">
        <w:rPr>
          <w:lang w:val="en-US"/>
        </w:rPr>
        <w:t>for (n = 1; n &lt;= 0xf; n+=2)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=1;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while (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!=0)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>tm1638_sendcmd(0x46);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 xml:space="preserve"> = tm1638_receivebyte();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 xml:space="preserve"> if (</w:t>
      </w:r>
      <w:proofErr w:type="spellStart"/>
      <w:r w:rsidRPr="004E278A">
        <w:rPr>
          <w:lang w:val="en-US"/>
        </w:rPr>
        <w:t>i</w:t>
      </w:r>
      <w:proofErr w:type="spellEnd"/>
      <w:r w:rsidRPr="004E278A">
        <w:rPr>
          <w:lang w:val="en-US"/>
        </w:rPr>
        <w:t>) {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tm1638_setadr(1);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tm1638_sendbyte(0);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tm1638_setadr(3);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tm1638_sendbyte(0);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tm1638_setadr(5);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tm1638_sendbyte(5);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}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}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tm1638_setadr(1);</w:t>
      </w:r>
      <w:r w:rsidRPr="004E278A">
        <w:rPr>
          <w:lang w:val="en-US"/>
        </w:rPr>
        <w:tab/>
      </w:r>
      <w:r w:rsidRPr="004E278A">
        <w:rPr>
          <w:lang w:val="en-US"/>
        </w:rPr>
        <w:tab/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tm1638_sendbyte(1);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>tm1638_setadr(3);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</w:r>
      <w:r w:rsidRPr="004E278A">
        <w:rPr>
          <w:lang w:val="en-US"/>
        </w:rPr>
        <w:tab/>
        <w:t>tm1638_sendbyte(3);</w:t>
      </w:r>
    </w:p>
    <w:p w:rsidR="00973E26" w:rsidRPr="004E278A" w:rsidRDefault="004E278A">
      <w:pPr>
        <w:rPr>
          <w:lang w:val="en-US"/>
        </w:rPr>
      </w:pPr>
      <w:r w:rsidRPr="004E278A">
        <w:rPr>
          <w:lang w:val="en-US"/>
        </w:rPr>
        <w:tab/>
      </w:r>
      <w:r w:rsidRPr="004E278A">
        <w:rPr>
          <w:lang w:val="en-US"/>
        </w:rPr>
        <w:tab/>
        <w:t>tm1638_setadr(5);</w:t>
      </w:r>
    </w:p>
    <w:p w:rsidR="00973E26" w:rsidRDefault="004E278A">
      <w:r w:rsidRPr="004E278A">
        <w:rPr>
          <w:lang w:val="en-US"/>
        </w:rPr>
        <w:tab/>
      </w:r>
      <w:r w:rsidRPr="004E278A">
        <w:rPr>
          <w:lang w:val="en-US"/>
        </w:rPr>
        <w:tab/>
      </w:r>
      <w:r>
        <w:t>tm1638_sendbyte(0);</w:t>
      </w:r>
    </w:p>
    <w:p w:rsidR="00973E26" w:rsidRDefault="004E278A">
      <w:r>
        <w:tab/>
      </w:r>
      <w:r>
        <w:tab/>
        <w:t>}</w:t>
      </w:r>
    </w:p>
    <w:p w:rsidR="00973E26" w:rsidRDefault="004E278A">
      <w:r>
        <w:tab/>
        <w:t>}</w:t>
      </w:r>
    </w:p>
    <w:p w:rsidR="00973E26" w:rsidRDefault="004E278A">
      <w:r>
        <w:t>}</w:t>
      </w:r>
    </w:p>
    <w:p w:rsidR="00973E26" w:rsidRDefault="00973E26"/>
    <w:p w:rsidR="00973E26" w:rsidRDefault="004E278A">
      <w:r>
        <w:rPr>
          <w:noProof/>
          <w:lang w:eastAsia="ru-RU" w:bidi="ar-SA"/>
        </w:rPr>
        <w:drawing>
          <wp:inline distT="0" distB="0" distL="0" distR="0">
            <wp:extent cx="5915025" cy="2682866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2" cy="269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26" w:rsidRDefault="00973E26"/>
    <w:p w:rsidR="00973E26" w:rsidRDefault="004E278A">
      <w:r>
        <w:t xml:space="preserve">рис 1. </w:t>
      </w:r>
      <w:proofErr w:type="spellStart"/>
      <w:r>
        <w:t>О</w:t>
      </w:r>
      <w:r>
        <w:t>сцилограмма</w:t>
      </w:r>
      <w:proofErr w:type="spellEnd"/>
      <w:r>
        <w:t xml:space="preserve"> сигналов</w:t>
      </w:r>
      <w:r>
        <w:rPr>
          <w:color w:val="000000"/>
          <w:sz w:val="27"/>
          <w:szCs w:val="27"/>
        </w:rPr>
        <w:t xml:space="preserve"> CLK, DIO и STB (Port1.27,  Port1.28</w:t>
      </w:r>
      <w:r w:rsidRPr="004E27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Port1.26 соответственно) </w:t>
      </w:r>
    </w:p>
    <w:p w:rsidR="00973E26" w:rsidRDefault="00973E26"/>
    <w:p w:rsidR="00973E26" w:rsidRDefault="004E278A">
      <w:r w:rsidRPr="004E278A">
        <w:rPr>
          <w:b/>
        </w:rPr>
        <w:t>Результаты тестирования:</w:t>
      </w:r>
      <w:r>
        <w:t xml:space="preserve"> При нажатии на кнопку происходит выключение двух светодиодов и включение третьего светодиода. Это демонст</w:t>
      </w:r>
      <w:r>
        <w:t xml:space="preserve">рирует правильность работы </w:t>
      </w:r>
      <w:proofErr w:type="spellStart"/>
      <w:r>
        <w:t>хлебопечки</w:t>
      </w:r>
      <w:proofErr w:type="spellEnd"/>
      <w:r>
        <w:t xml:space="preserve">. При нажатии на кнопку включается выпекание и выключается нагрев 1 и перемешивание. </w:t>
      </w:r>
    </w:p>
    <w:p w:rsidR="00973E26" w:rsidRDefault="00973E26"/>
    <w:p w:rsidR="00973E26" w:rsidRDefault="004E278A">
      <w:pPr>
        <w:rPr>
          <w:b/>
          <w:bCs/>
        </w:rPr>
      </w:pPr>
      <w:r>
        <w:rPr>
          <w:b/>
          <w:bCs/>
        </w:rPr>
        <w:t>Выводы</w:t>
      </w:r>
    </w:p>
    <w:p w:rsidR="00973E26" w:rsidRDefault="004E278A">
      <w:r>
        <w:t>Были изучены средства управления LED индикаторами и клавиатурными матрицами на базе микросхемы TM1638, а также средства внутр</w:t>
      </w:r>
      <w:r>
        <w:t>исхемной отладки программ микроконтроллеров ARM7 TDMI. Разработана и отлажена программа индикации и сканирования клавиатуры с использованием отладочной платы SK-LPC2368 и платы индикации TM1638LED&amp;KEY</w:t>
      </w:r>
    </w:p>
    <w:sectPr w:rsidR="00973E26" w:rsidSect="00973E2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Arial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973E26"/>
    <w:rsid w:val="004E278A"/>
    <w:rsid w:val="0097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973E2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973E26"/>
    <w:pPr>
      <w:spacing w:after="140" w:line="276" w:lineRule="auto"/>
    </w:pPr>
  </w:style>
  <w:style w:type="paragraph" w:styleId="a5">
    <w:name w:val="List"/>
    <w:basedOn w:val="a4"/>
    <w:rsid w:val="00973E26"/>
  </w:style>
  <w:style w:type="paragraph" w:customStyle="1" w:styleId="Caption">
    <w:name w:val="Caption"/>
    <w:basedOn w:val="a"/>
    <w:qFormat/>
    <w:rsid w:val="00973E26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973E26"/>
    <w:pPr>
      <w:suppressLineNumbers/>
    </w:pPr>
  </w:style>
  <w:style w:type="paragraph" w:customStyle="1" w:styleId="1">
    <w:name w:val="Обычный1"/>
    <w:qFormat/>
    <w:rsid w:val="00973E26"/>
    <w:pPr>
      <w:widowControl w:val="0"/>
      <w:suppressAutoHyphens/>
    </w:pPr>
    <w:rPr>
      <w:rFonts w:ascii="Times New Roman" w:eastAsia="Times New Roman" w:hAnsi="Times New Roman" w:cs="Times New Roman"/>
      <w:color w:val="00000A"/>
      <w:kern w:val="0"/>
      <w:sz w:val="20"/>
      <w:szCs w:val="20"/>
      <w:lang w:eastAsia="ru-RU" w:bidi="ar-SA"/>
    </w:rPr>
  </w:style>
  <w:style w:type="paragraph" w:styleId="a7">
    <w:name w:val="No Spacing"/>
    <w:qFormat/>
    <w:rsid w:val="00973E26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eastAsia="en-US" w:bidi="ar-SA"/>
    </w:rPr>
  </w:style>
  <w:style w:type="paragraph" w:customStyle="1" w:styleId="a8">
    <w:name w:val="Содержимое таблицы"/>
    <w:basedOn w:val="a"/>
    <w:qFormat/>
    <w:rsid w:val="00973E26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4E278A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E278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Настя</cp:lastModifiedBy>
  <cp:revision>4</cp:revision>
  <dcterms:created xsi:type="dcterms:W3CDTF">2019-10-07T00:53:00Z</dcterms:created>
  <dcterms:modified xsi:type="dcterms:W3CDTF">2019-12-22T10:21:00Z</dcterms:modified>
  <dc:language>ru-RU</dc:language>
</cp:coreProperties>
</file>