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108" w:type="dxa"/>
        <w:tblBorders/>
        <w:tblCellMar>
          <w:top w:w="0" w:type="dxa"/>
          <w:left w:w="108" w:type="dxa"/>
          <w:bottom w:w="0" w:type="dxa"/>
          <w:right w:w="108" w:type="dxa"/>
        </w:tblCellMar>
      </w:tblPr>
      <w:tblGrid>
        <w:gridCol w:w="1386"/>
        <w:gridCol w:w="7685"/>
      </w:tblGrid>
      <w:tr>
        <w:trPr/>
        <w:tc>
          <w:tcPr>
            <w:tcW w:w="1386" w:type="dxa"/>
            <w:tcBorders/>
            <w:shd w:fill="auto" w:val="clear"/>
          </w:tcPr>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 y="0"/>
                      <wp:lineTo x="-132" y="21226"/>
                      <wp:lineTo x="21308" y="21226"/>
                      <wp:lineTo x="21308" y="0"/>
                      <wp:lineTo x="-132"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685" w:type="dxa"/>
            <w:tcBorders/>
            <w:shd w:fill="auto" w:val="clear"/>
          </w:tcPr>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Министерство науки и высшего образования Российской Федерации</w:t>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 xml:space="preserve">Федеральное государственное бюджетное образовательное учреждение </w:t>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высшего образования</w:t>
            </w:r>
          </w:p>
          <w:p>
            <w:pPr>
              <w:pStyle w:val="Normal"/>
              <w:spacing w:lineRule="auto" w:line="240" w:before="0" w:after="0"/>
              <w:ind w:left="0" w:right="-2" w:hanging="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«Московский государственный технический университет</w:t>
            </w:r>
          </w:p>
          <w:p>
            <w:pPr>
              <w:pStyle w:val="Normal"/>
              <w:spacing w:lineRule="auto" w:line="240" w:before="0" w:after="0"/>
              <w:ind w:left="0" w:right="-2" w:hanging="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имени Н.Э. Баумана</w:t>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(национальный исследовательский университет)»</w:t>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(МГТУ им. Н.Э. Баумана)</w:t>
            </w:r>
          </w:p>
        </w:tc>
      </w:tr>
    </w:tbl>
    <w:p>
      <w:pPr>
        <w:pStyle w:val="Normal"/>
        <w:pBdr>
          <w:bottom w:val="thinThickSmallGap" w:sz="24" w:space="1" w:color="000000"/>
        </w:pBdr>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sz w:val="24"/>
          <w:szCs w:val="24"/>
        </w:rPr>
      </w:pPr>
      <w:r>
        <w:rPr>
          <w:rFonts w:eastAsia="Calibri" w:cs="Times New Roman" w:ascii="Times New Roman" w:hAnsi="Times New Roman"/>
          <w:sz w:val="24"/>
          <w:szCs w:val="24"/>
        </w:rPr>
        <w:t xml:space="preserve">ФАКУЛЬТЕТ </w:t>
      </w:r>
      <w:r>
        <w:rPr>
          <w:rFonts w:eastAsia="Calibri" w:cs="Times New Roman" w:ascii="Times New Roman" w:hAnsi="Times New Roman"/>
          <w:sz w:val="24"/>
          <w:szCs w:val="24"/>
          <w:u w:val="single"/>
        </w:rPr>
        <w:t xml:space="preserve"> «Информатика и системы управления»</w:t>
      </w:r>
      <w:r>
        <w:rPr>
          <w:rFonts w:eastAsia="Calibri" w:cs="Times New Roman" w:ascii="Times New Roman" w:hAnsi="Times New Roman"/>
          <w:sz w:val="24"/>
          <w:szCs w:val="24"/>
        </w:rPr>
        <w:t>_________________________________</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rPr>
          <w:sz w:val="24"/>
          <w:szCs w:val="24"/>
        </w:rPr>
      </w:pPr>
      <w:r>
        <w:rPr>
          <w:rFonts w:eastAsia="Calibri" w:cs="Times New Roman" w:ascii="Times New Roman" w:hAnsi="Times New Roman"/>
          <w:sz w:val="24"/>
          <w:szCs w:val="24"/>
        </w:rPr>
        <w:t xml:space="preserve">КАФЕДРА </w:t>
      </w:r>
      <w:r>
        <w:rPr>
          <w:rFonts w:eastAsia="Calibri" w:cs="Times New Roman" w:ascii="Times New Roman" w:hAnsi="Times New Roman"/>
          <w:sz w:val="24"/>
          <w:szCs w:val="24"/>
          <w:u w:val="single"/>
        </w:rPr>
        <w:t xml:space="preserve"> </w:t>
      </w:r>
      <w:r>
        <w:rPr>
          <w:rFonts w:eastAsia="Calibri" w:cs="Times New Roman" w:ascii="Times New Roman" w:hAnsi="Times New Roman"/>
          <w:iCs/>
          <w:sz w:val="24"/>
          <w:szCs w:val="24"/>
          <w:u w:val="single"/>
        </w:rPr>
        <w:t>«Программное обеспечение ЭВМ и информационные технологии»</w:t>
      </w:r>
      <w:r>
        <w:rPr>
          <w:rFonts w:eastAsia="Calibri" w:cs="Times New Roman" w:ascii="Times New Roman" w:hAnsi="Times New Roman"/>
          <w:iCs/>
          <w:sz w:val="24"/>
          <w:szCs w:val="24"/>
        </w:rPr>
        <w:t>___________</w:t>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jc w:val="center"/>
        <w:rPr>
          <w:sz w:val="24"/>
          <w:szCs w:val="24"/>
        </w:rPr>
      </w:pPr>
      <w:r>
        <w:rPr>
          <w:rFonts w:eastAsia="Calibri" w:cs="Times New Roman" w:ascii="Times New Roman" w:hAnsi="Times New Roman"/>
          <w:b/>
          <w:sz w:val="24"/>
          <w:szCs w:val="24"/>
        </w:rPr>
        <w:t xml:space="preserve">Лабораторная работа № </w:t>
      </w:r>
      <w:r>
        <w:rPr>
          <w:rFonts w:eastAsia="Calibri" w:cs="Times New Roman" w:ascii="Times New Roman" w:hAnsi="Times New Roman"/>
          <w:b/>
          <w:sz w:val="24"/>
          <w:szCs w:val="24"/>
          <w:u w:val="single"/>
        </w:rPr>
        <w:t>2</w:t>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bl>
      <w:tblPr>
        <w:tblW w:w="9571" w:type="dxa"/>
        <w:jc w:val="left"/>
        <w:tblInd w:w="-108" w:type="dxa"/>
        <w:tblBorders/>
        <w:tblCellMar>
          <w:top w:w="0" w:type="dxa"/>
          <w:left w:w="108" w:type="dxa"/>
          <w:bottom w:w="0" w:type="dxa"/>
          <w:right w:w="108" w:type="dxa"/>
        </w:tblCellMar>
      </w:tblPr>
      <w:tblGrid>
        <w:gridCol w:w="9179"/>
        <w:gridCol w:w="392"/>
      </w:tblGrid>
      <w:tr>
        <w:trPr>
          <w:trHeight w:val="4474" w:hRule="atLeast"/>
        </w:trPr>
        <w:tc>
          <w:tcPr>
            <w:tcW w:w="9179" w:type="dxa"/>
            <w:tcBorders/>
            <w:shd w:fill="auto" w:val="clear"/>
          </w:tcPr>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pPr>
            <w:r>
              <w:rPr>
                <w:rFonts w:eastAsia="Calibri" w:cs="Times New Roman" w:ascii="Times New Roman" w:hAnsi="Times New Roman"/>
                <w:b/>
                <w:sz w:val="24"/>
                <w:szCs w:val="24"/>
              </w:rPr>
              <w:t xml:space="preserve">Тема  </w:t>
            </w:r>
            <w:r>
              <w:rPr>
                <w:rFonts w:eastAsia="Calibri" w:cs="Times New Roman" w:ascii="Times New Roman" w:hAnsi="Times New Roman"/>
                <w:b w:val="false"/>
                <w:bCs w:val="false"/>
                <w:sz w:val="24"/>
                <w:szCs w:val="24"/>
                <w:u w:val="single"/>
              </w:rPr>
              <w:t>П</w:t>
            </w:r>
            <w:r>
              <w:rPr>
                <w:rFonts w:eastAsia="Calibri" w:cs="Times New Roman" w:ascii="Times New Roman" w:hAnsi="Times New Roman"/>
                <w:b w:val="false"/>
                <w:bCs w:val="false"/>
                <w:sz w:val="24"/>
                <w:szCs w:val="24"/>
                <w:u w:val="single"/>
              </w:rPr>
              <w:t>рограммно-алгоритмическая реализация методов Рунге-Кутта 2-го и 4-го порядков точности при решении системы ОДУ в задаче Коши.</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sz w:val="24"/>
                <w:szCs w:val="24"/>
              </w:rPr>
            </w:pPr>
            <w:r>
              <w:rPr>
                <w:rFonts w:eastAsia="Calibri" w:cs="Times New Roman" w:ascii="Times New Roman" w:hAnsi="Times New Roman"/>
                <w:b/>
                <w:sz w:val="24"/>
                <w:szCs w:val="24"/>
              </w:rPr>
              <w:t xml:space="preserve">Студент </w:t>
            </w:r>
            <w:r>
              <w:rPr>
                <w:rFonts w:eastAsia="Calibri" w:cs="Times New Roman" w:ascii="Times New Roman" w:hAnsi="Times New Roman"/>
                <w:b w:val="false"/>
                <w:bCs w:val="false"/>
                <w:sz w:val="24"/>
                <w:szCs w:val="24"/>
                <w:u w:val="single"/>
              </w:rPr>
              <w:t>Сушина А.Д.</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sz w:val="24"/>
                <w:szCs w:val="24"/>
              </w:rPr>
            </w:pPr>
            <w:r>
              <w:rPr>
                <w:rFonts w:eastAsia="Calibri" w:cs="Times New Roman" w:ascii="Times New Roman" w:hAnsi="Times New Roman"/>
                <w:b/>
                <w:sz w:val="24"/>
                <w:szCs w:val="24"/>
              </w:rPr>
              <w:t xml:space="preserve">Группа  </w:t>
            </w:r>
            <w:r>
              <w:rPr>
                <w:rFonts w:eastAsia="Calibri" w:cs="Times New Roman" w:ascii="Times New Roman" w:hAnsi="Times New Roman"/>
                <w:b w:val="false"/>
                <w:bCs w:val="false"/>
                <w:sz w:val="24"/>
                <w:szCs w:val="24"/>
                <w:u w:val="single"/>
              </w:rPr>
              <w:t>ИУ7-61б</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t>Оценка (баллы) _______________</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sz w:val="24"/>
                <w:szCs w:val="24"/>
              </w:rPr>
            </w:pPr>
            <w:r>
              <w:rPr>
                <w:rFonts w:eastAsia="Calibri" w:cs="Times New Roman" w:ascii="Times New Roman" w:hAnsi="Times New Roman"/>
                <w:b/>
                <w:sz w:val="24"/>
                <w:szCs w:val="24"/>
              </w:rPr>
              <w:t>Преподаватель</w:t>
            </w:r>
            <w:r>
              <w:rPr>
                <w:rFonts w:eastAsia="Calibri" w:cs="Times New Roman" w:ascii="Times New Roman" w:hAnsi="Times New Roman"/>
                <w:b w:val="false"/>
                <w:bCs w:val="false"/>
                <w:sz w:val="24"/>
                <w:szCs w:val="24"/>
                <w:u w:val="single"/>
              </w:rPr>
              <w:t xml:space="preserve"> </w:t>
            </w:r>
            <w:r>
              <w:rPr>
                <w:rFonts w:eastAsia="Calibri" w:cs="Times New Roman" w:ascii="Times New Roman" w:hAnsi="Times New Roman"/>
                <w:b w:val="false"/>
                <w:bCs w:val="false"/>
                <w:sz w:val="24"/>
                <w:szCs w:val="24"/>
                <w:u w:val="single"/>
              </w:rPr>
              <w:t>Градов В.М.</w:t>
            </w:r>
          </w:p>
        </w:tc>
        <w:tc>
          <w:tcPr>
            <w:tcW w:w="392" w:type="dxa"/>
            <w:tcBorders/>
            <w:shd w:fill="auto" w:val="clear"/>
          </w:tcPr>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c>
      </w:tr>
    </w:tbl>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jc w:val="center"/>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 xml:space="preserve">Москва.  </w:t>
      </w:r>
    </w:p>
    <w:p>
      <w:pPr>
        <w:pStyle w:val="Style16"/>
        <w:jc w:val="center"/>
        <w:rPr/>
      </w:pPr>
      <w:r>
        <w:rPr>
          <w:rFonts w:eastAsia="Calibri" w:cs="Times New Roman" w:ascii="Times New Roman" w:hAnsi="Times New Roman"/>
          <w:sz w:val="24"/>
          <w:szCs w:val="24"/>
        </w:rPr>
        <w:t>2020</w:t>
      </w:r>
      <w:bookmarkStart w:id="0" w:name="_GoBack"/>
      <w:bookmarkEnd w:id="0"/>
      <w:r>
        <w:rPr>
          <w:rFonts w:eastAsia="Calibri" w:cs="Times New Roman" w:ascii="Times New Roman" w:hAnsi="Times New Roman"/>
          <w:sz w:val="24"/>
          <w:szCs w:val="24"/>
        </w:rPr>
        <w:t xml:space="preserve"> г</w:t>
      </w:r>
    </w:p>
    <w:p>
      <w:pPr>
        <w:pStyle w:val="Style23"/>
        <w:rPr/>
      </w:pPr>
      <w:r>
        <w:rPr/>
        <w:t>Оглавление</w:t>
      </w:r>
    </w:p>
    <w:p>
      <w:pPr>
        <w:pStyle w:val="11"/>
        <w:tabs>
          <w:tab w:val="right" w:pos="9638" w:leader="dot"/>
        </w:tabs>
        <w:rPr/>
      </w:pPr>
      <w:r>
        <w:fldChar w:fldCharType="begin"/>
      </w:r>
      <w:r>
        <w:rPr>
          <w:rStyle w:val="Style14"/>
        </w:rPr>
        <w:instrText> TOC \f \o "1-9" \h</w:instrText>
      </w:r>
      <w:r>
        <w:rPr>
          <w:rStyle w:val="Style14"/>
        </w:rPr>
        <w:fldChar w:fldCharType="separate"/>
      </w:r>
      <w:hyperlink w:anchor="__RefHeading___Toc9990_341772001">
        <w:r>
          <w:rPr>
            <w:rStyle w:val="Style14"/>
          </w:rPr>
          <w:t>I. Исходные данные.</w:t>
          <w:tab/>
          <w:t>3</w:t>
        </w:r>
      </w:hyperlink>
    </w:p>
    <w:p>
      <w:pPr>
        <w:pStyle w:val="11"/>
        <w:tabs>
          <w:tab w:val="right" w:pos="9638" w:leader="dot"/>
        </w:tabs>
        <w:rPr/>
      </w:pPr>
      <w:hyperlink w:anchor="__RefHeading___Toc9992_341772001">
        <w:r>
          <w:rPr>
            <w:rStyle w:val="Style14"/>
          </w:rPr>
          <w:t>II. Аналитическая часть</w:t>
          <w:tab/>
          <w:t>5</w:t>
        </w:r>
      </w:hyperlink>
    </w:p>
    <w:p>
      <w:pPr>
        <w:pStyle w:val="21"/>
        <w:tabs>
          <w:tab w:val="right" w:pos="9355" w:leader="dot"/>
        </w:tabs>
        <w:rPr/>
      </w:pPr>
      <w:hyperlink w:anchor="__RefHeading___Toc9994_341772001">
        <w:r>
          <w:rPr>
            <w:rStyle w:val="Style14"/>
          </w:rPr>
          <w:t>II.i. Метод Рунге-Кутта второго порядка точности.</w:t>
          <w:tab/>
          <w:t>5</w:t>
        </w:r>
      </w:hyperlink>
    </w:p>
    <w:p>
      <w:pPr>
        <w:pStyle w:val="21"/>
        <w:tabs>
          <w:tab w:val="right" w:pos="9355" w:leader="dot"/>
        </w:tabs>
        <w:rPr/>
      </w:pPr>
      <w:hyperlink w:anchor="__RefHeading___Toc9996_341772001">
        <w:r>
          <w:rPr>
            <w:rStyle w:val="Style14"/>
          </w:rPr>
          <w:t>II.ii. Метод Рунге-Кутта четвертого порядка точности.</w:t>
          <w:tab/>
          <w:t>5</w:t>
        </w:r>
      </w:hyperlink>
    </w:p>
    <w:p>
      <w:pPr>
        <w:pStyle w:val="11"/>
        <w:tabs>
          <w:tab w:val="right" w:pos="9638" w:leader="dot"/>
        </w:tabs>
        <w:rPr/>
      </w:pPr>
      <w:hyperlink w:anchor="__RefHeading___Toc9998_341772001">
        <w:r>
          <w:rPr>
            <w:rStyle w:val="Style14"/>
          </w:rPr>
          <w:t>III. Технологическая часть</w:t>
          <w:tab/>
          <w:t>6</w:t>
        </w:r>
      </w:hyperlink>
    </w:p>
    <w:p>
      <w:pPr>
        <w:pStyle w:val="11"/>
        <w:tabs>
          <w:tab w:val="right" w:pos="9638" w:leader="dot"/>
        </w:tabs>
        <w:rPr/>
      </w:pPr>
      <w:hyperlink w:anchor="__RefHeading___Toc10000_341772001">
        <w:r>
          <w:rPr>
            <w:rStyle w:val="Style14"/>
          </w:rPr>
          <w:t>IV. Экспериментальная часть</w:t>
          <w:tab/>
          <w:t>8</w:t>
        </w:r>
      </w:hyperlink>
    </w:p>
    <w:p>
      <w:pPr>
        <w:pStyle w:val="21"/>
        <w:tabs>
          <w:tab w:val="right" w:pos="9355" w:leader="dot"/>
        </w:tabs>
        <w:rPr/>
      </w:pPr>
      <w:hyperlink w:anchor="__RefHeading___Toc10002_341772001">
        <w:r>
          <w:rPr>
            <w:rStyle w:val="Style14"/>
          </w:rPr>
          <w:t>IV.i. Результаты работы программы.</w:t>
          <w:tab/>
          <w:t>8</w:t>
        </w:r>
      </w:hyperlink>
    </w:p>
    <w:p>
      <w:pPr>
        <w:pStyle w:val="11"/>
        <w:tabs>
          <w:tab w:val="right" w:pos="9638" w:leader="dot"/>
        </w:tabs>
        <w:rPr/>
      </w:pPr>
      <w:hyperlink w:anchor="__RefHeading___Toc10004_341772001">
        <w:r>
          <w:rPr>
            <w:rStyle w:val="Style14"/>
          </w:rPr>
          <w:t>V. Вопросы при защите лабораторной работы.</w:t>
          <w:tab/>
          <w:t>14</w:t>
        </w:r>
      </w:hyperlink>
    </w:p>
    <w:p>
      <w:pPr>
        <w:pStyle w:val="Normal"/>
        <w:rPr>
          <w:rFonts w:ascii="Times New Roman" w:hAnsi="Times New Roman" w:eastAsia="Calibri" w:cs="Times New Roman"/>
          <w:b/>
          <w:b/>
          <w:sz w:val="24"/>
          <w:szCs w:val="24"/>
        </w:rPr>
      </w:pPr>
      <w:r>
        <w:rPr/>
      </w:r>
      <w:r>
        <w:rPr/>
        <w:fldChar w:fldCharType="end"/>
      </w:r>
      <w:r>
        <w:br w:type="page"/>
      </w:r>
    </w:p>
    <w:p>
      <w:pPr>
        <w:pStyle w:val="Normal"/>
        <w:rPr/>
      </w:pPr>
      <w:r>
        <w:rPr>
          <w:rFonts w:eastAsia="Calibri" w:cs="Times New Roman" w:ascii="Times New Roman" w:hAnsi="Times New Roman"/>
          <w:b/>
          <w:sz w:val="24"/>
          <w:szCs w:val="24"/>
        </w:rPr>
        <w:t>Цель работы</w:t>
      </w:r>
      <w:r>
        <w:rPr>
          <w:rFonts w:eastAsia="Calibri" w:cs="Times New Roman" w:ascii="Times New Roman" w:hAnsi="Times New Roman"/>
          <w:sz w:val="24"/>
          <w:szCs w:val="24"/>
        </w:rPr>
        <w:t>. Получение навыков разработки  алгоритмов решения задачи Коши при реализации моделей, построенных на системе ОДУ, с использованием методов Рунге-Кутта 2-го и 4-го порядков точности.</w:t>
      </w:r>
    </w:p>
    <w:p>
      <w:pPr>
        <w:pStyle w:val="1"/>
        <w:numPr>
          <w:ilvl w:val="0"/>
          <w:numId w:val="1"/>
        </w:numPr>
        <w:rPr/>
      </w:pPr>
      <w:bookmarkStart w:id="1" w:name="__RefHeading___Toc9990_341772001"/>
      <w:bookmarkEnd w:id="1"/>
      <w:r>
        <w:rPr/>
        <w:t>Исходные данные.</w:t>
      </w:r>
    </w:p>
    <w:p>
      <w:pPr>
        <w:pStyle w:val="Normal"/>
        <w:rPr/>
      </w:pPr>
      <w:r>
        <w:rPr/>
        <w:t xml:space="preserve"> </w:t>
      </w:r>
      <w:r>
        <w:rPr/>
        <w:t xml:space="preserve">Задана система электротехнических уравнений, описывающих разрядный контур, включающий постоянное активное сопротивление </w:t>
      </w:r>
      <w:r>
        <w:rPr/>
      </w:r>
      <m:oMath xmlns:m="http://schemas.openxmlformats.org/officeDocument/2006/math">
        <m:sSub>
          <m:e>
            <m:r>
              <w:rPr>
                <w:rFonts w:ascii="Cambria Math" w:hAnsi="Cambria Math"/>
              </w:rPr>
              <m:t xml:space="preserve">R</m:t>
            </m:r>
          </m:e>
          <m:sub>
            <m:r>
              <w:rPr>
                <w:rFonts w:ascii="Cambria Math" w:hAnsi="Cambria Math"/>
              </w:rPr>
              <m:t xml:space="preserve">k</m:t>
            </m:r>
          </m:sub>
        </m:sSub>
      </m:oMath>
      <w:r>
        <w:rPr/>
        <w:t xml:space="preserve">, нелинейное сопротивление </w:t>
      </w:r>
      <w:r>
        <w:rPr/>
      </w:r>
      <m:oMath xmlns:m="http://schemas.openxmlformats.org/officeDocument/2006/math">
        <m:sSub>
          <m:e>
            <m:r>
              <w:rPr>
                <w:rFonts w:ascii="Cambria Math" w:hAnsi="Cambria Math"/>
              </w:rPr>
              <m:t xml:space="preserve">R</m:t>
            </m:r>
          </m:e>
          <m:sub>
            <m:r>
              <w:rPr>
                <w:rFonts w:ascii="Cambria Math" w:hAnsi="Cambria Math"/>
              </w:rPr>
              <m:t xml:space="preserve">p</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зависящее от тока </w:t>
      </w:r>
      <w:r>
        <w:rPr/>
      </w:r>
      <m:oMath xmlns:m="http://schemas.openxmlformats.org/officeDocument/2006/math">
        <m:r>
          <w:rPr>
            <w:rFonts w:ascii="Cambria Math" w:hAnsi="Cambria Math"/>
          </w:rPr>
          <m:t xml:space="preserve">I</m:t>
        </m:r>
      </m:oMath>
      <w:r>
        <w:rPr/>
        <w:t xml:space="preserve">,  индуктивность </w:t>
      </w:r>
      <w:r>
        <w:rPr/>
      </w:r>
      <m:oMath xmlns:m="http://schemas.openxmlformats.org/officeDocument/2006/math">
        <m:sSub>
          <m:e>
            <m:r>
              <w:rPr>
                <w:rFonts w:ascii="Cambria Math" w:hAnsi="Cambria Math"/>
              </w:rPr>
              <m:t xml:space="preserve">L</m:t>
            </m:r>
          </m:e>
          <m:sub>
            <m:r>
              <w:rPr>
                <w:rFonts w:ascii="Cambria Math" w:hAnsi="Cambria Math"/>
              </w:rPr>
              <m:t xml:space="preserve">k</m:t>
            </m:r>
          </m:sub>
        </m:sSub>
      </m:oMath>
      <w:r>
        <w:rPr/>
        <w:t xml:space="preserve">и емкость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t xml:space="preserve">. </w:t>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Normal"/>
              <w:rPr/>
            </w:pPr>
            <w:r>
              <w:drawing>
                <wp:anchor behindDoc="0" distT="0" distB="0" distL="0" distR="0" simplePos="0" locked="0" layoutInCell="1" allowOverlap="1" relativeHeight="18">
                  <wp:simplePos x="0" y="0"/>
                  <wp:positionH relativeFrom="column">
                    <wp:align>center</wp:align>
                  </wp:positionH>
                  <wp:positionV relativeFrom="paragraph">
                    <wp:posOffset>37465</wp:posOffset>
                  </wp:positionV>
                  <wp:extent cx="2407920" cy="1718945"/>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2407920" cy="1718945"/>
                          </a:xfrm>
                          <a:prstGeom prst="rect">
                            <a:avLst/>
                          </a:prstGeom>
                        </pic:spPr>
                      </pic:pic>
                    </a:graphicData>
                  </a:graphic>
                </wp:anchor>
              </w:drawing>
            </w:r>
            <w:r>
              <w:rPr/>
              <w:t>Рис 1. Разрядный контур</w:t>
            </w:r>
          </w:p>
        </w:tc>
      </w:tr>
    </w:tbl>
    <w:p>
      <w:pPr>
        <w:pStyle w:val="Normal"/>
        <w:rPr/>
      </w:pPr>
      <w:r>
        <w:rPr/>
      </w:r>
    </w:p>
    <w:p>
      <w:pPr>
        <w:pStyle w:val="Normal"/>
        <w:rPr/>
      </w:pPr>
      <w:r>
        <w:rPr/>
      </w:r>
      <m:oMath xmlns:m="http://schemas.openxmlformats.org/officeDocument/2006/math">
        <m:d>
          <m:dPr>
            <m:begChr m:val="{"/>
            <m:endChr m:val="}"/>
          </m:dPr>
          <m:e>
            <m:eqArr>
              <m:e>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U</m:t>
                    </m:r>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p</m:t>
                            </m:r>
                          </m:sub>
                        </m:sSub>
                        <m:d>
                          <m:dPr>
                            <m:begChr m:val="("/>
                            <m:endChr m:val=")"/>
                          </m:dPr>
                          <m:e>
                            <m:r>
                              <w:rPr>
                                <w:rFonts w:ascii="Cambria Math" w:hAnsi="Cambria Math"/>
                              </w:rPr>
                              <m:t xml:space="preserve">I</m:t>
                            </m:r>
                          </m:e>
                        </m:d>
                      </m:e>
                    </m:d>
                    <m:r>
                      <w:rPr>
                        <w:rFonts w:ascii="Cambria Math" w:hAnsi="Cambria Math"/>
                      </w:rPr>
                      <m:t xml:space="preserve">I</m:t>
                    </m:r>
                  </m:num>
                  <m:den>
                    <m:sSub>
                      <m:e>
                        <m:r>
                          <w:rPr>
                            <w:rFonts w:ascii="Cambria Math" w:hAnsi="Cambria Math"/>
                          </w:rPr>
                          <m:t xml:space="preserve">L</m:t>
                        </m:r>
                      </m:e>
                      <m:sub>
                        <m:r>
                          <w:rPr>
                            <w:rFonts w:ascii="Cambria Math" w:hAnsi="Cambria Math"/>
                          </w:rPr>
                          <m:t xml:space="preserve">k</m:t>
                        </m:r>
                      </m:sub>
                    </m:sSub>
                  </m:den>
                </m:f>
              </m:e>
              <m:e>
                <m:f>
                  <m:num>
                    <m:r>
                      <w:rPr>
                        <w:rFonts w:ascii="Cambria Math" w:hAnsi="Cambria Math"/>
                      </w:rPr>
                      <m:t xml:space="preserve">dU</m:t>
                    </m:r>
                  </m:num>
                  <m:den>
                    <m:r>
                      <w:rPr>
                        <w:rFonts w:ascii="Cambria Math" w:hAnsi="Cambria Math"/>
                      </w:rPr>
                      <m:t xml:space="preserve">dt</m:t>
                    </m:r>
                  </m:den>
                </m:f>
                <m:r>
                  <w:rPr>
                    <w:rFonts w:ascii="Cambria Math" w:hAnsi="Cambria Math"/>
                  </w:rPr>
                  <m:t xml:space="preserve">=</m:t>
                </m:r>
                <m:r>
                  <w:rPr>
                    <w:rFonts w:ascii="Cambria Math" w:hAnsi="Cambria Math"/>
                  </w:rPr>
                  <m:t xml:space="preserve">−</m:t>
                </m:r>
                <m:f>
                  <m:num>
                    <m:r>
                      <w:rPr>
                        <w:rFonts w:ascii="Cambria Math" w:hAnsi="Cambria Math"/>
                      </w:rPr>
                      <m:t xml:space="preserve">I</m:t>
                    </m:r>
                  </m:num>
                  <m:den>
                    <m:sSub>
                      <m:e>
                        <m:r>
                          <w:rPr>
                            <w:rFonts w:ascii="Cambria Math" w:hAnsi="Cambria Math"/>
                          </w:rPr>
                          <m:t xml:space="preserve">C</m:t>
                        </m:r>
                      </m:e>
                      <m:sub>
                        <m:r>
                          <w:rPr>
                            <w:rFonts w:ascii="Cambria Math" w:hAnsi="Cambria Math"/>
                          </w:rPr>
                          <m:t xml:space="preserve">k</m:t>
                        </m:r>
                      </m:sub>
                    </m:sSub>
                  </m:den>
                </m:f>
              </m:e>
            </m:eqArr>
          </m:e>
        </m:d>
      </m:oMath>
    </w:p>
    <w:p>
      <w:pPr>
        <w:pStyle w:val="Normal"/>
        <w:rPr/>
      </w:pPr>
      <w:r>
        <w:rPr/>
      </w:r>
    </w:p>
    <w:p>
      <w:pPr>
        <w:pStyle w:val="Normal"/>
        <w:rPr/>
      </w:pPr>
      <w:r>
        <w:rPr/>
        <w:t xml:space="preserve">Начальные условия: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m:t xml:space="preserve"> </m:t>
        </m:r>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0</m:t>
            </m:r>
          </m:sub>
        </m:sSub>
      </m:oMath>
      <w:r>
        <w:rPr/>
        <w:t>.</w:t>
      </w:r>
    </w:p>
    <w:p>
      <w:pPr>
        <w:pStyle w:val="Normal"/>
        <w:rPr/>
      </w:pPr>
      <w:r>
        <w:rPr/>
        <w:t xml:space="preserve">Здесь </w:t>
      </w:r>
      <w:r>
        <w:rPr/>
      </w:r>
      <m:oMath xmlns:m="http://schemas.openxmlformats.org/officeDocument/2006/math">
        <m:r>
          <w:rPr>
            <w:rFonts w:ascii="Cambria Math" w:hAnsi="Cambria Math"/>
          </w:rPr>
          <m:t xml:space="preserve">I</m:t>
        </m:r>
        <m:r>
          <w:rPr>
            <w:rFonts w:ascii="Cambria Math" w:hAnsi="Cambria Math"/>
          </w:rPr>
          <m:t xml:space="preserve">,</m:t>
        </m:r>
        <m:r>
          <m:t xml:space="preserve"> </m:t>
        </m:r>
        <m:r>
          <w:rPr>
            <w:rFonts w:ascii="Cambria Math" w:hAnsi="Cambria Math"/>
          </w:rPr>
          <m:t xml:space="preserve">U</m:t>
        </m:r>
      </m:oMath>
      <w:r>
        <w:rPr/>
        <w:t>- ток и напряжение на конденсаторе.</w:t>
      </w:r>
    </w:p>
    <w:p>
      <w:pPr>
        <w:pStyle w:val="Normal"/>
        <w:rPr/>
      </w:pPr>
      <w:r>
        <w:rPr/>
        <w:t xml:space="preserve">Сопротивление </w:t>
      </w:r>
      <w:r>
        <w:rPr/>
      </w:r>
      <m:oMath xmlns:m="http://schemas.openxmlformats.org/officeDocument/2006/math">
        <m:sSub>
          <m:e>
            <m:r>
              <w:rPr>
                <w:rFonts w:ascii="Cambria Math" w:hAnsi="Cambria Math"/>
              </w:rPr>
              <m:t xml:space="preserve">R</m:t>
            </m:r>
          </m:e>
          <m:sub>
            <m:r>
              <w:rPr>
                <w:rFonts w:ascii="Cambria Math" w:hAnsi="Cambria Math"/>
              </w:rPr>
              <m:t xml:space="preserve">p</m:t>
            </m:r>
          </m:sub>
        </m:sSub>
      </m:oMath>
      <w:r>
        <w:rPr/>
        <w:t xml:space="preserve"> рассчитать по формуле</w:t>
      </w:r>
    </w:p>
    <w:p>
      <w:pPr>
        <w:pStyle w:val="Normal"/>
        <w:rPr/>
      </w:pPr>
      <w:r>
        <w:rPr/>
      </w:r>
    </w:p>
    <w:p>
      <w:pPr>
        <w:pStyle w:val="Normal"/>
        <w:rPr/>
      </w:pPr>
      <w:r>
        <w:rPr/>
      </w:r>
      <m:oMath xmlns:m="http://schemas.openxmlformats.org/officeDocument/2006/math">
        <m:sSub>
          <m:e>
            <m:r>
              <w:rPr>
                <w:rFonts w:ascii="Cambria Math" w:hAnsi="Cambria Math"/>
              </w:rPr>
              <m:t xml:space="preserve">R</m:t>
            </m:r>
          </m:e>
          <m:sub>
            <m:r>
              <w:rPr>
                <w:rFonts w:ascii="Cambria Math" w:hAnsi="Cambria Math"/>
              </w:rPr>
              <m:t xml:space="preserve">p</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p</m:t>
                </m:r>
              </m:sub>
            </m:sSub>
          </m:num>
          <m:den>
            <m:r>
              <w:rPr>
                <w:rFonts w:ascii="Cambria Math" w:hAnsi="Cambria Math"/>
              </w:rPr>
              <m:t xml:space="preserve">2</m:t>
            </m:r>
            <m:r>
              <m:t xml:space="preserve"> </m:t>
            </m:r>
            <m:sSup>
              <m:e>
                <m:r>
                  <w:rPr>
                    <w:rFonts w:ascii="Cambria Math" w:hAnsi="Cambria Math"/>
                  </w:rPr>
                  <m:t xml:space="preserve">πR</m:t>
                </m:r>
              </m:e>
              <m:sup>
                <m:r>
                  <w:rPr>
                    <w:rFonts w:ascii="Cambria Math" w:hAnsi="Cambria Math"/>
                  </w:rPr>
                  <m:t xml:space="preserve">2</m:t>
                </m:r>
              </m:sup>
            </m:sSup>
            <m:r>
              <m:t xml:space="preserve"> </m:t>
            </m:r>
            <m:nary>
              <m:naryPr>
                <m:chr m:val="∫"/>
              </m:naryPr>
              <m:sub>
                <m:r>
                  <w:rPr>
                    <w:rFonts w:ascii="Cambria Math" w:hAnsi="Cambria Math"/>
                  </w:rPr>
                  <m:t xml:space="preserve">o</m:t>
                </m:r>
              </m:sub>
              <m:sup>
                <m:r>
                  <w:rPr>
                    <w:rFonts w:ascii="Cambria Math" w:hAnsi="Cambria Math"/>
                  </w:rPr>
                  <m:t xml:space="preserve">1</m:t>
                </m:r>
              </m:sup>
              <m:e>
                <m:r>
                  <w:rPr>
                    <w:rFonts w:ascii="Cambria Math" w:hAnsi="Cambria Math"/>
                  </w:rPr>
                  <m:t xml:space="preserve">σ</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z</m:t>
                </m:r>
                <m:r>
                  <m:t xml:space="preserve"> </m:t>
                </m:r>
                <m:r>
                  <m:rPr>
                    <m:lit/>
                    <m:nor/>
                  </m:rPr>
                  <w:rPr>
                    <w:rFonts w:ascii="Cambria Math" w:hAnsi="Cambria Math"/>
                  </w:rPr>
                  <m:t xml:space="preserve">dz</m:t>
                </m:r>
              </m:e>
            </m:nary>
          </m:den>
        </m:f>
      </m:oMath>
      <w:r>
        <w:rPr/>
        <w:t>.</w:t>
      </w:r>
    </w:p>
    <w:p>
      <w:pPr>
        <w:pStyle w:val="Normal"/>
        <w:rPr/>
      </w:pPr>
      <w:r>
        <w:rPr/>
      </w:r>
    </w:p>
    <w:p>
      <w:pPr>
        <w:pStyle w:val="Normal"/>
        <w:rPr/>
      </w:pPr>
      <w:r>
        <w:rPr/>
        <w:t xml:space="preserve">Для функции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z</m:t>
        </m:r>
        <m:r>
          <w:rPr>
            <w:rFonts w:ascii="Cambria Math" w:hAnsi="Cambria Math"/>
          </w:rPr>
          <m:t xml:space="preserve">)</m:t>
        </m:r>
      </m:oMath>
      <w:r>
        <w:rPr>
          <w:lang w:val="en-US"/>
        </w:rPr>
        <w:t xml:space="preserve"> </w:t>
      </w:r>
      <w:r>
        <w:rPr/>
        <w:t xml:space="preserve">применить выражение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r>
          <m:t xml:space="preserve"> </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w</m:t>
            </m:r>
          </m:sub>
        </m:sSub>
        <m:r>
          <m:t xml:space="preserve"> </m:t>
        </m:r>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m:t xml:space="preserve"> </m:t>
        </m:r>
        <m:sSup>
          <m:e>
            <m:r>
              <w:rPr>
                <w:rFonts w:ascii="Cambria Math" w:hAnsi="Cambria Math"/>
              </w:rPr>
              <m:t xml:space="preserve">z</m:t>
            </m:r>
          </m:e>
          <m:sup>
            <m:r>
              <w:rPr>
                <w:rFonts w:ascii="Cambria Math" w:hAnsi="Cambria Math"/>
              </w:rPr>
              <m:t xml:space="preserve">m</m:t>
            </m:r>
          </m:sup>
        </m:sSup>
      </m:oMath>
      <w:r>
        <w:rPr/>
        <w:t xml:space="preserve">. </w:t>
      </w:r>
    </w:p>
    <w:p>
      <w:pPr>
        <w:pStyle w:val="Normal"/>
        <w:rPr/>
      </w:pPr>
      <w:r>
        <w:rPr/>
        <w:t xml:space="preserve">Параметры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m:t xml:space="preserve"> </m:t>
        </m:r>
        <m:r>
          <w:rPr>
            <w:rFonts w:ascii="Cambria Math" w:hAnsi="Cambria Math"/>
          </w:rPr>
          <m:t xml:space="preserve">m</m:t>
        </m:r>
      </m:oMath>
      <w:r>
        <w:rPr/>
        <w:t xml:space="preserve"> находятся интерполяцией из табл.1 при известном токе </w:t>
      </w:r>
      <w:r>
        <w:rPr/>
      </w:r>
      <m:oMath xmlns:m="http://schemas.openxmlformats.org/officeDocument/2006/math">
        <m:r>
          <w:rPr>
            <w:rFonts w:ascii="Cambria Math" w:hAnsi="Cambria Math"/>
          </w:rPr>
          <m:t xml:space="preserve">I</m:t>
        </m:r>
      </m:oMath>
      <w:r>
        <w:rPr/>
        <w:t>.</w:t>
      </w:r>
    </w:p>
    <w:p>
      <w:pPr>
        <w:pStyle w:val="Normal"/>
        <w:rPr/>
      </w:pPr>
      <w:r>
        <w:rPr/>
        <w:t xml:space="preserve">Коэффициент электропроводности </w:t>
      </w:r>
      <w:r>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T</m:t>
        </m:r>
        <m:r>
          <w:rPr>
            <w:rFonts w:ascii="Cambria Math" w:hAnsi="Cambria Math"/>
          </w:rPr>
          <m:t xml:space="preserve">)</m:t>
        </m:r>
      </m:oMath>
      <w:r>
        <w:rPr/>
        <w:t xml:space="preserve"> зависит от </w:t>
      </w:r>
      <w:r>
        <w:rPr/>
      </w:r>
      <m:oMath xmlns:m="http://schemas.openxmlformats.org/officeDocument/2006/math">
        <m:r>
          <w:rPr>
            <w:rFonts w:ascii="Cambria Math" w:hAnsi="Cambria Math"/>
          </w:rPr>
          <m:t xml:space="preserve">T</m:t>
        </m:r>
      </m:oMath>
      <w:r>
        <w:rPr/>
        <w:t>и рассчитывается интерполяцией из  табл.2.</w:t>
      </w:r>
    </w:p>
    <w:p>
      <w:pPr>
        <w:pStyle w:val="Normal"/>
        <w:rPr/>
      </w:pPr>
      <w:r>
        <w:rPr/>
        <w:tab/>
        <w:tab/>
      </w:r>
    </w:p>
    <w:p>
      <w:pPr>
        <w:pStyle w:val="Normal"/>
        <w:rPr/>
      </w:pPr>
      <w:r>
        <w:rPr/>
      </w:r>
    </w:p>
    <w:tbl>
      <w:tblPr>
        <w:tblW w:w="9638" w:type="dxa"/>
        <w:jc w:val="left"/>
        <w:tblInd w:w="0"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Normal"/>
              <w:rPr/>
            </w:pPr>
            <w:r>
              <w:rPr/>
            </w:r>
            <w:r>
              <mc:AlternateContent>
                <mc:Choice Requires="wps">
                  <w:drawing>
                    <wp:anchor behindDoc="0" distT="0" distB="0" distL="114300" distR="114300" simplePos="0" locked="0" layoutInCell="1" allowOverlap="1" relativeHeight="20">
                      <wp:simplePos x="0" y="0"/>
                      <wp:positionH relativeFrom="column">
                        <wp:align>center</wp:align>
                      </wp:positionH>
                      <wp:positionV relativeFrom="paragraph">
                        <wp:posOffset>86360</wp:posOffset>
                      </wp:positionV>
                      <wp:extent cx="2360930" cy="2165350"/>
                      <wp:effectExtent l="0" t="0" r="0" b="0"/>
                      <wp:wrapTopAndBottom/>
                      <wp:docPr id="3" name="Врезка1"/>
                      <a:graphic xmlns:a="http://schemas.openxmlformats.org/drawingml/2006/main">
                        <a:graphicData uri="http://schemas.microsoft.com/office/word/2010/wordprocessingShape">
                          <wps:wsp>
                            <wps:cNvSpPr txBox="1"/>
                            <wps:spPr>
                              <a:xfrm>
                                <a:off x="0" y="0"/>
                                <a:ext cx="2360930" cy="2165350"/>
                              </a:xfrm>
                              <a:prstGeom prst="rect"/>
                              <a:solidFill>
                                <a:srgbClr val="FFFFFF">
                                  <a:alpha val="0"/>
                                </a:srgbClr>
                              </a:solidFill>
                            </wps:spPr>
                            <wps:txbx>
                              <w:txbxContent>
                                <w:tbl>
                                  <w:tblPr>
                                    <w:tblW w:w="3718"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188"/>
                                    <w:gridCol w:w="1440"/>
                                    <w:gridCol w:w="1090"/>
                                  </w:tblGrid>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I, A</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To, K</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lang w:val="en-US"/>
                                          </w:rPr>
                                        </w:pPr>
                                        <w:r>
                                          <w:rPr>
                                            <w:lang w:val="en-US"/>
                                          </w:rPr>
                                          <w:t>m</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0.5</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pPr>
                                        <w:r>
                                          <w:rPr>
                                            <w:sz w:val="20"/>
                                            <w:szCs w:val="20"/>
                                            <w:lang w:val="en-US"/>
                                          </w:rPr>
                                          <w:t>6</w:t>
                                        </w:r>
                                        <w:r>
                                          <w:rPr>
                                            <w:sz w:val="20"/>
                                            <w:szCs w:val="20"/>
                                          </w:rPr>
                                          <w:t>73</w:t>
                                        </w:r>
                                        <w:r>
                                          <w:rPr>
                                            <w:sz w:val="20"/>
                                            <w:szCs w:val="20"/>
                                            <w:lang w:val="en-US"/>
                                          </w:rPr>
                                          <w:t>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sz w:val="20"/>
                                            <w:szCs w:val="20"/>
                                            <w:lang w:val="en-US"/>
                                          </w:rPr>
                                          <w:t>0.</w:t>
                                        </w:r>
                                        <w:r>
                                          <w:rPr>
                                            <w:sz w:val="20"/>
                                            <w:szCs w:val="20"/>
                                          </w:rPr>
                                          <w:t>50</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6790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0.55</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5</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7150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1.7</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7270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3</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50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8010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11</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200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9185</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32</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400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10010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40</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800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11140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41</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1200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12010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39</w:t>
                                        </w:r>
                                      </w:p>
                                    </w:tc>
                                  </w:tr>
                                </w:tbl>
                              </w:txbxContent>
                            </wps:txbx>
                            <wps:bodyPr anchor="t" lIns="0" tIns="0" rIns="0" bIns="0">
                              <a:noAutofit/>
                            </wps:bodyPr>
                          </wps:wsp>
                        </a:graphicData>
                      </a:graphic>
                    </wp:anchor>
                  </w:drawing>
                </mc:Choice>
                <mc:Fallback>
                  <w:pict>
                    <v:rect fillcolor="#FFFFFF" style="position:absolute;rotation:0;width:185.9pt;height:170.5pt;mso-wrap-distance-left:9pt;mso-wrap-distance-right:9pt;mso-wrap-distance-top:0pt;mso-wrap-distance-bottom:0pt;margin-top:6.8pt;mso-position-vertical-relative:text;margin-left:24.75pt;mso-position-horizontal:center;mso-position-horizontal-relative:text">
                      <v:fill opacity="0f"/>
                      <v:textbox>
                        <w:txbxContent>
                          <w:tbl>
                            <w:tblPr>
                              <w:tblW w:w="3718"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188"/>
                              <w:gridCol w:w="1440"/>
                              <w:gridCol w:w="1090"/>
                            </w:tblGrid>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I, A</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To, K</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lang w:val="en-US"/>
                                    </w:rPr>
                                  </w:pPr>
                                  <w:r>
                                    <w:rPr>
                                      <w:lang w:val="en-US"/>
                                    </w:rPr>
                                    <w:t>m</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0.5</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pPr>
                                  <w:r>
                                    <w:rPr>
                                      <w:sz w:val="20"/>
                                      <w:szCs w:val="20"/>
                                      <w:lang w:val="en-US"/>
                                    </w:rPr>
                                    <w:t>6</w:t>
                                  </w:r>
                                  <w:r>
                                    <w:rPr>
                                      <w:sz w:val="20"/>
                                      <w:szCs w:val="20"/>
                                    </w:rPr>
                                    <w:t>73</w:t>
                                  </w:r>
                                  <w:r>
                                    <w:rPr>
                                      <w:sz w:val="20"/>
                                      <w:szCs w:val="20"/>
                                      <w:lang w:val="en-US"/>
                                    </w:rPr>
                                    <w:t>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sz w:val="20"/>
                                      <w:szCs w:val="20"/>
                                      <w:lang w:val="en-US"/>
                                    </w:rPr>
                                    <w:t>0.</w:t>
                                  </w:r>
                                  <w:r>
                                    <w:rPr>
                                      <w:sz w:val="20"/>
                                      <w:szCs w:val="20"/>
                                    </w:rPr>
                                    <w:t>50</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6790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0.55</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5</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7150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1.7</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7270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3</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50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8010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11</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200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9185</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32</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400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10010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40</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800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11140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41</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1200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12010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39</w:t>
                                  </w:r>
                                </w:p>
                              </w:tc>
                            </w:tr>
                          </w:tbl>
                        </w:txbxContent>
                      </v:textbox>
                      <w10:wrap type="topAndBottom"/>
                    </v:rect>
                  </w:pict>
                </mc:Fallback>
              </mc:AlternateContent>
            </w:r>
          </w:p>
          <w:p>
            <w:pPr>
              <w:pStyle w:val="Normal"/>
              <w:rPr/>
            </w:pPr>
            <w:r>
              <w:rPr/>
              <w:t>Таблица 1</w:t>
            </w:r>
          </w:p>
        </w:tc>
        <w:tc>
          <w:tcPr>
            <w:tcW w:w="4819" w:type="dxa"/>
            <w:tcBorders/>
            <w:shd w:fill="auto" w:val="clear"/>
          </w:tcPr>
          <w:p>
            <w:pPr>
              <w:pStyle w:val="Normal"/>
              <w:rPr/>
            </w:pPr>
            <w:r>
              <w:rPr/>
            </w:r>
            <w:r>
              <mc:AlternateContent>
                <mc:Choice Requires="wps">
                  <w:drawing>
                    <wp:anchor behindDoc="0" distT="0" distB="0" distL="114300" distR="114300" simplePos="0" locked="0" layoutInCell="1" allowOverlap="1" relativeHeight="21">
                      <wp:simplePos x="0" y="0"/>
                      <wp:positionH relativeFrom="column">
                        <wp:align>center</wp:align>
                      </wp:positionH>
                      <wp:positionV relativeFrom="paragraph">
                        <wp:posOffset>92710</wp:posOffset>
                      </wp:positionV>
                      <wp:extent cx="1695450" cy="2738120"/>
                      <wp:effectExtent l="0" t="0" r="0" b="0"/>
                      <wp:wrapTopAndBottom/>
                      <wp:docPr id="4" name="Врезка2"/>
                      <a:graphic xmlns:a="http://schemas.openxmlformats.org/drawingml/2006/main">
                        <a:graphicData uri="http://schemas.microsoft.com/office/word/2010/wordprocessingShape">
                          <wps:wsp>
                            <wps:cNvSpPr txBox="1"/>
                            <wps:spPr>
                              <a:xfrm>
                                <a:off x="0" y="0"/>
                                <a:ext cx="1695450" cy="2738120"/>
                              </a:xfrm>
                              <a:prstGeom prst="rect"/>
                              <a:solidFill>
                                <a:srgbClr val="FFFFFF">
                                  <a:alpha val="0"/>
                                </a:srgbClr>
                              </a:solidFill>
                            </wps:spPr>
                            <wps:txbx>
                              <w:txbxContent>
                                <w:tbl>
                                  <w:tblPr>
                                    <w:tblW w:w="2670"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242"/>
                                    <w:gridCol w:w="1428"/>
                                  </w:tblGrid>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T, K</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lang w:val="en-US"/>
                                          </w:rPr>
                                        </w:r>
                                        <m:oMath xmlns:m="http://schemas.openxmlformats.org/officeDocument/2006/math">
                                          <m:r>
                                            <w:rPr>
                                              <w:rFonts w:ascii="Cambria Math" w:hAnsi="Cambria Math"/>
                                            </w:rPr>
                                            <m:t xml:space="preserve">σ</m:t>
                                          </m:r>
                                        </m:oMath>
                                        <w:r>
                                          <w:rPr>
                                            <w:lang w:val="en-US"/>
                                          </w:rPr>
                                          <w:t>, 1/</w:t>
                                        </w:r>
                                        <w:r>
                                          <w:rPr/>
                                          <w:t>Ом см</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4000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0.031</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5000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0.27</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6000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2.05</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7000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6.06</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8000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12.0</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9000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19.9</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10000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29.6</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11000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41.1</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12000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54.1</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13000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67.7</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14000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81.5</w:t>
                                        </w:r>
                                      </w:p>
                                    </w:tc>
                                  </w:tr>
                                </w:tbl>
                              </w:txbxContent>
                            </wps:txbx>
                            <wps:bodyPr anchor="t" lIns="0" tIns="0" rIns="0" bIns="0">
                              <a:noAutofit/>
                            </wps:bodyPr>
                          </wps:wsp>
                        </a:graphicData>
                      </a:graphic>
                    </wp:anchor>
                  </w:drawing>
                </mc:Choice>
                <mc:Fallback>
                  <w:pict>
                    <v:rect fillcolor="#FFFFFF" style="position:absolute;rotation:0;width:133.5pt;height:215.6pt;mso-wrap-distance-left:9pt;mso-wrap-distance-right:9pt;mso-wrap-distance-top:0pt;mso-wrap-distance-bottom:0pt;margin-top:7.3pt;mso-position-vertical-relative:text;margin-left:50.95pt;mso-position-horizontal:center;mso-position-horizontal-relative:text">
                      <v:fill opacity="0f"/>
                      <v:textbox>
                        <w:txbxContent>
                          <w:tbl>
                            <w:tblPr>
                              <w:tblW w:w="2670"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242"/>
                              <w:gridCol w:w="1428"/>
                            </w:tblGrid>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T, K</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lang w:val="en-US"/>
                                    </w:rPr>
                                  </w:r>
                                  <m:oMath xmlns:m="http://schemas.openxmlformats.org/officeDocument/2006/math">
                                    <m:r>
                                      <w:rPr>
                                        <w:rFonts w:ascii="Cambria Math" w:hAnsi="Cambria Math"/>
                                      </w:rPr>
                                      <m:t xml:space="preserve">σ</m:t>
                                    </m:r>
                                  </m:oMath>
                                  <w:r>
                                    <w:rPr>
                                      <w:lang w:val="en-US"/>
                                    </w:rPr>
                                    <w:t>, 1/</w:t>
                                  </w:r>
                                  <w:r>
                                    <w:rPr/>
                                    <w:t>Ом см</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4000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0.031</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5000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0.27</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6000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2.05</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7000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6.06</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8000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12.0</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9000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19.9</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10000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29.6</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11000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41.1</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12000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54.1</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13000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67.7</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sz w:val="20"/>
                                      <w:szCs w:val="20"/>
                                      <w:lang w:val="en-US"/>
                                    </w:rPr>
                                    <w:t>14000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sz w:val="20"/>
                                      <w:szCs w:val="20"/>
                                      <w:lang w:val="en-US"/>
                                    </w:rPr>
                                    <w:t>81.5</w:t>
                                  </w:r>
                                </w:p>
                              </w:tc>
                            </w:tr>
                          </w:tbl>
                        </w:txbxContent>
                      </v:textbox>
                      <w10:wrap type="topAndBottom"/>
                    </v:rect>
                  </w:pict>
                </mc:Fallback>
              </mc:AlternateContent>
            </w:r>
          </w:p>
          <w:p>
            <w:pPr>
              <w:pStyle w:val="Normal"/>
              <w:rPr/>
            </w:pPr>
            <w:r>
              <w:rPr/>
              <w:t>Таблица 2</w:t>
            </w:r>
          </w:p>
        </w:tc>
      </w:tr>
    </w:tbl>
    <w:p>
      <w:pPr>
        <w:pStyle w:val="Normal"/>
        <w:rPr/>
      </w:pPr>
      <w:r>
        <w:rPr/>
      </w:r>
    </w:p>
    <w:p>
      <w:pPr>
        <w:pStyle w:val="Normal"/>
        <w:rPr/>
      </w:pPr>
      <w:r>
        <w:rPr/>
      </w:r>
    </w:p>
    <w:p>
      <w:pPr>
        <w:pStyle w:val="Normal"/>
        <w:rPr/>
      </w:pPr>
      <w:r>
        <w:rPr/>
      </w:r>
    </w:p>
    <w:p>
      <w:pPr>
        <w:pStyle w:val="Normal"/>
        <w:rPr/>
      </w:pPr>
      <w:r>
        <w:rPr/>
        <w:t>Параметры разрядного контура:</w:t>
      </w:r>
    </w:p>
    <w:p>
      <w:pPr>
        <w:pStyle w:val="Normal"/>
        <w:rPr/>
      </w:pPr>
      <w:r>
        <w:rPr/>
      </w:r>
    </w:p>
    <w:p>
      <w:pPr>
        <w:pStyle w:val="Normal"/>
        <w:rPr/>
      </w:pPr>
      <w:r>
        <w:rPr>
          <w:lang w:val="en-US"/>
        </w:rPr>
        <w:t>R</w:t>
      </w:r>
      <w:r>
        <w:rPr/>
        <w:t>=0.35 см</w:t>
      </w:r>
    </w:p>
    <w:p>
      <w:pPr>
        <w:pStyle w:val="Normal"/>
        <w:rPr/>
      </w:pPr>
      <w:r>
        <w:rPr>
          <w:lang w:val="en-US"/>
        </w:rPr>
        <w:t>l</w:t>
      </w:r>
      <w:r>
        <w:rPr>
          <w:vertAlign w:val="subscript"/>
        </w:rPr>
        <w:t>э</w:t>
      </w:r>
      <w:r>
        <w:rPr/>
        <w:t>=12 см</w:t>
      </w:r>
    </w:p>
    <w:p>
      <w:pPr>
        <w:pStyle w:val="Normal"/>
        <w:rPr/>
      </w:pPr>
      <w:r>
        <w:rPr>
          <w:lang w:val="en-US"/>
        </w:rPr>
        <w:t>L</w:t>
      </w:r>
      <w:r>
        <w:rPr>
          <w:vertAlign w:val="subscript"/>
          <w:lang w:val="en-US"/>
        </w:rPr>
        <w:t>k</w:t>
      </w:r>
      <w:r>
        <w:rPr/>
        <w:t>=187 10</w:t>
      </w:r>
      <w:r>
        <w:rPr>
          <w:vertAlign w:val="superscript"/>
        </w:rPr>
        <w:t>-6</w:t>
      </w:r>
      <w:r>
        <w:rPr/>
        <w:t xml:space="preserve"> Гн</w:t>
      </w:r>
    </w:p>
    <w:p>
      <w:pPr>
        <w:pStyle w:val="Normal"/>
        <w:rPr/>
      </w:pPr>
      <w:r>
        <w:rPr>
          <w:lang w:val="en-US"/>
        </w:rPr>
        <w:t>C</w:t>
      </w:r>
      <w:r>
        <w:rPr>
          <w:vertAlign w:val="subscript"/>
          <w:lang w:val="en-US"/>
        </w:rPr>
        <w:t>k</w:t>
      </w:r>
      <w:r>
        <w:rPr/>
        <w:t>=268 10</w:t>
      </w:r>
      <w:r>
        <w:rPr>
          <w:vertAlign w:val="superscript"/>
        </w:rPr>
        <w:t>-6</w:t>
      </w:r>
      <w:r>
        <w:rPr/>
        <w:t xml:space="preserve"> Ф</w:t>
      </w:r>
    </w:p>
    <w:p>
      <w:pPr>
        <w:pStyle w:val="Normal"/>
        <w:rPr/>
      </w:pPr>
      <w:r>
        <w:rPr>
          <w:lang w:val="en-US"/>
        </w:rPr>
        <w:t>R</w:t>
      </w:r>
      <w:r>
        <w:rPr>
          <w:vertAlign w:val="subscript"/>
          <w:lang w:val="en-US"/>
        </w:rPr>
        <w:t>k</w:t>
      </w:r>
      <w:r>
        <w:rPr/>
        <w:t>=0.25 Ом</w:t>
      </w:r>
    </w:p>
    <w:p>
      <w:pPr>
        <w:pStyle w:val="Normal"/>
        <w:rPr/>
      </w:pPr>
      <w:r>
        <w:rPr>
          <w:lang w:val="en-US"/>
        </w:rPr>
        <w:t>U</w:t>
      </w:r>
      <w:r>
        <w:rPr>
          <w:vertAlign w:val="subscript"/>
          <w:lang w:val="en-US"/>
        </w:rPr>
        <w:t>co</w:t>
      </w:r>
      <w:r>
        <w:rPr/>
        <w:t>=1400 В</w:t>
      </w:r>
    </w:p>
    <w:p>
      <w:pPr>
        <w:pStyle w:val="Normal"/>
        <w:rPr/>
      </w:pPr>
      <w:r>
        <w:rPr>
          <w:lang w:val="en-US"/>
        </w:rPr>
        <w:t>I</w:t>
      </w:r>
      <w:r>
        <w:rPr>
          <w:vertAlign w:val="subscript"/>
          <w:lang w:val="en-US"/>
        </w:rPr>
        <w:t>o</w:t>
      </w:r>
      <w:r>
        <w:rPr/>
        <w:t xml:space="preserve">=0..3 </w:t>
      </w:r>
      <w:r>
        <w:rPr>
          <w:lang w:val="en-US"/>
        </w:rPr>
        <w:t>A</w:t>
      </w:r>
    </w:p>
    <w:p>
      <w:pPr>
        <w:pStyle w:val="Normal"/>
        <w:rPr/>
      </w:pPr>
      <w:r>
        <w:rPr>
          <w:lang w:val="en-US"/>
        </w:rPr>
        <w:t>T</w:t>
      </w:r>
      <w:r>
        <w:rPr>
          <w:vertAlign w:val="subscript"/>
          <w:lang w:val="en-US"/>
        </w:rPr>
        <w:t>w</w:t>
      </w:r>
      <w:r>
        <w:rPr>
          <w:i/>
        </w:rPr>
        <w:t>=</w:t>
      </w:r>
      <w:r>
        <w:rPr>
          <w:lang w:val="en-US"/>
        </w:rPr>
        <w:t>2000 K</w:t>
      </w:r>
    </w:p>
    <w:p>
      <w:pPr>
        <w:pStyle w:val="Normal"/>
        <w:rPr>
          <w:lang w:val="en-US"/>
        </w:rPr>
      </w:pPr>
      <w:r>
        <w:rPr/>
      </w:r>
      <w:r>
        <w:br w:type="page"/>
      </w:r>
    </w:p>
    <w:p>
      <w:pPr>
        <w:pStyle w:val="Normal"/>
        <w:rPr>
          <w:lang w:val="en-US"/>
        </w:rPr>
      </w:pPr>
      <w:r>
        <w:rPr/>
      </w:r>
    </w:p>
    <w:p>
      <w:pPr>
        <w:pStyle w:val="1"/>
        <w:numPr>
          <w:ilvl w:val="0"/>
          <w:numId w:val="1"/>
        </w:numPr>
        <w:rPr>
          <w:rFonts w:ascii="Times New Roman" w:hAnsi="Times New Roman" w:eastAsia="Calibri" w:cs="Times New Roman"/>
          <w:b/>
          <w:b/>
          <w:bCs/>
          <w:i w:val="false"/>
          <w:i w:val="false"/>
          <w:iCs w:val="false"/>
          <w:sz w:val="24"/>
          <w:szCs w:val="24"/>
          <w:u w:val="none"/>
          <w:lang w:val="en-US"/>
        </w:rPr>
      </w:pPr>
      <w:bookmarkStart w:id="2" w:name="__RefHeading___Toc9992_341772001"/>
      <w:bookmarkEnd w:id="2"/>
      <w:r>
        <w:rPr/>
        <w:t xml:space="preserve">Аналитическая часть </w:t>
      </w:r>
    </w:p>
    <w:p>
      <w:pPr>
        <w:pStyle w:val="Normal"/>
        <w:jc w:val="center"/>
        <w:rPr>
          <w:lang w:val="en-US"/>
        </w:rPr>
      </w:pPr>
      <w:r>
        <w:rPr>
          <w:b/>
          <w:bCs/>
        </w:rPr>
      </w:r>
    </w:p>
    <w:p>
      <w:pPr>
        <w:pStyle w:val="2"/>
        <w:numPr>
          <w:ilvl w:val="1"/>
          <w:numId w:val="1"/>
        </w:numPr>
        <w:rPr/>
      </w:pPr>
      <w:bookmarkStart w:id="3" w:name="__RefHeading___Toc9994_341772001"/>
      <w:bookmarkEnd w:id="3"/>
      <w:r>
        <w:rPr/>
        <w:t>Метод Рунге-Кутта второго порядка точности.</w:t>
      </w:r>
    </w:p>
    <w:p>
      <w:pPr>
        <w:pStyle w:val="Normal"/>
        <w:jc w:val="left"/>
        <w:rPr>
          <w:lang w:val="en-US"/>
        </w:rPr>
      </w:pPr>
      <w:r>
        <w:rPr>
          <w:b/>
          <w:bCs/>
        </w:rPr>
      </w:r>
    </w:p>
    <w:p>
      <w:pPr>
        <w:pStyle w:val="Normal"/>
        <w:rPr/>
      </w:pPr>
      <w:r>
        <w:rPr/>
        <w:t xml:space="preserve">Для системы уравнений вида </w:t>
      </w:r>
    </w:p>
    <w:p>
      <w:pPr>
        <w:pStyle w:val="Normal"/>
        <w:rPr/>
      </w:pPr>
      <w:r>
        <w:rPr/>
      </w:r>
    </w:p>
    <w:p>
      <w:pPr>
        <w:pStyle w:val="Normal"/>
        <w:rPr/>
      </w:pPr>
      <w:r>
        <w:rPr/>
      </w:r>
      <m:oMath xmlns:m="http://schemas.openxmlformats.org/officeDocument/2006/math">
        <m:d>
          <m:dPr>
            <m:begChr m:val="{"/>
            <m:endChr m:val="}"/>
          </m:dPr>
          <m:e>
            <m:eqArr>
              <m:e>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x</m:t>
                        </m:r>
                      </m:e>
                    </m:d>
                  </m:e>
                </m:d>
              </m:e>
              <m:e>
                <m:r>
                  <w:rPr>
                    <w:rFonts w:ascii="Cambria Math" w:hAnsi="Cambria Math"/>
                  </w:rPr>
                  <m:t xml:space="preserve">u</m:t>
                </m:r>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eqArr>
          </m:e>
        </m:d>
      </m:oMath>
    </w:p>
    <w:p>
      <w:pPr>
        <w:pStyle w:val="Normal"/>
        <w:rPr/>
      </w:pPr>
      <w:r>
        <w:rPr/>
      </w:r>
    </w:p>
    <w:p>
      <w:pPr>
        <w:pStyle w:val="Normal"/>
        <w:rPr/>
      </w:pPr>
      <w:r>
        <w:rPr/>
        <w:t xml:space="preserve">метод Рунге-Кутта второго порядка описывается следующим уранвением: </w:t>
      </w:r>
    </w:p>
    <w:p>
      <w:pPr>
        <w:pStyle w:val="Normal"/>
        <w:rPr/>
      </w:pPr>
      <w:r>
        <w:rPr/>
      </w:r>
    </w:p>
    <w:p>
      <w:pPr>
        <w:pStyle w:val="Normal"/>
        <w:rPr/>
      </w:pPr>
      <w:r>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n</m:t>
                        </m:r>
                      </m:sub>
                    </m:sSub>
                  </m:num>
                  <m:den>
                    <m:r>
                      <w:rPr>
                        <w:rFonts w:ascii="Cambria Math" w:hAnsi="Cambria Math"/>
                      </w:rPr>
                      <m:t xml:space="preserve">2</m:t>
                    </m:r>
                    <m:r>
                      <w:rPr>
                        <w:rFonts w:ascii="Cambria Math" w:hAnsi="Cambria Math"/>
                      </w:rPr>
                      <m:t xml:space="preserve">∗</m:t>
                    </m:r>
                    <m:r>
                      <w:rPr>
                        <w:rFonts w:ascii="Cambria Math" w:hAnsi="Cambria Math"/>
                      </w:rPr>
                      <m:t xml:space="preserve">α</m:t>
                    </m:r>
                  </m:den>
                </m:f>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n</m:t>
                        </m:r>
                      </m:sub>
                    </m:sSub>
                  </m:num>
                  <m:den>
                    <m:r>
                      <w:rPr>
                        <w:rFonts w:ascii="Cambria Math" w:hAnsi="Cambria Math"/>
                      </w:rPr>
                      <m:t xml:space="preserve">2</m:t>
                    </m:r>
                    <m:r>
                      <w:rPr>
                        <w:rFonts w:ascii="Cambria Math" w:hAnsi="Cambria Math"/>
                      </w:rPr>
                      <m:t xml:space="preserve">∗</m:t>
                    </m:r>
                    <m:r>
                      <w:rPr>
                        <w:rFonts w:ascii="Cambria Math" w:hAnsi="Cambria Math"/>
                      </w:rPr>
                      <m:t xml:space="preserve">α</m:t>
                    </m:r>
                  </m:den>
                </m:f>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e>
            </m:d>
          </m:e>
        </m:d>
      </m:oMath>
    </w:p>
    <w:p>
      <w:pPr>
        <w:pStyle w:val="Normal"/>
        <w:rPr/>
      </w:pPr>
      <w:r>
        <w:rPr/>
      </w:r>
    </w:p>
    <w:p>
      <w:pPr>
        <w:pStyle w:val="Normal"/>
        <w:rPr/>
      </w:pPr>
      <w:r>
        <w:rPr/>
        <w:t>Где α – произвольный параметр, α</w:t>
      </w:r>
      <w:r>
        <w:rPr>
          <w:lang w:val="en-US"/>
        </w:rPr>
        <w:t xml:space="preserve"> </w:t>
      </w:r>
      <w:r>
        <w:rPr/>
        <w:t>∈</w:t>
      </w:r>
      <w:r>
        <w:rPr>
          <w:lang w:val="en-US"/>
        </w:rPr>
        <w:t xml:space="preserve"> [0, 1] (</w:t>
      </w:r>
      <w:r>
        <w:rPr/>
        <w:t>обычно α</w:t>
      </w:r>
      <w:r>
        <w:rPr>
          <w:lang w:val="en-US"/>
        </w:rPr>
        <w:t xml:space="preserve"> = 0.5 </w:t>
      </w:r>
      <w:r>
        <w:rPr/>
        <w:t>или α = 1)</w:t>
      </w:r>
    </w:p>
    <w:p>
      <w:pPr>
        <w:pStyle w:val="Normal"/>
        <w:rPr/>
      </w:pPr>
      <w:r>
        <w:rPr/>
        <w:t>При α = 0.5 получается неявный метод трапеций, при α = 1 – метод средних</w:t>
      </w:r>
    </w:p>
    <w:p>
      <w:pPr>
        <w:pStyle w:val="2"/>
        <w:numPr>
          <w:ilvl w:val="1"/>
          <w:numId w:val="1"/>
        </w:numPr>
        <w:rPr/>
      </w:pPr>
      <w:bookmarkStart w:id="4" w:name="__RefHeading___Toc9996_341772001"/>
      <w:bookmarkEnd w:id="4"/>
      <w:r>
        <w:rPr/>
        <w:t>Метод Рунге-Кутта четвертого порядка точности.</w:t>
      </w:r>
    </w:p>
    <w:p>
      <w:pPr>
        <w:pStyle w:val="Normal"/>
        <w:jc w:val="left"/>
        <w:rPr>
          <w:lang w:val="en-US"/>
        </w:rPr>
      </w:pPr>
      <w:r>
        <w:rPr>
          <w:b/>
          <w:bCs/>
        </w:rPr>
      </w:r>
    </w:p>
    <w:p>
      <w:pPr>
        <w:pStyle w:val="Normal"/>
        <w:jc w:val="left"/>
        <w:rPr>
          <w:b w:val="false"/>
          <w:b w:val="false"/>
          <w:bCs w:val="false"/>
        </w:rPr>
      </w:pPr>
      <w:r>
        <w:rPr>
          <w:b w:val="false"/>
          <w:bCs w:val="false"/>
          <w:lang w:val="en-US"/>
        </w:rPr>
        <w:t>Дана система уравнений вида</w:t>
      </w:r>
    </w:p>
    <w:p>
      <w:pPr>
        <w:pStyle w:val="Normal"/>
        <w:jc w:val="left"/>
        <w:rPr>
          <w:lang w:val="en-US"/>
        </w:rPr>
      </w:pPr>
      <w:r>
        <w:rPr>
          <w:b w:val="false"/>
          <w:bCs w:val="false"/>
        </w:rPr>
      </w:r>
    </w:p>
    <w:p>
      <w:pPr>
        <w:pStyle w:val="Normal"/>
        <w:jc w:val="left"/>
        <w:rPr>
          <w:b w:val="false"/>
          <w:b w:val="false"/>
          <w:bCs w:val="false"/>
        </w:rPr>
      </w:pPr>
      <w:r>
        <w:rPr>
          <w:b w:val="false"/>
          <w:bCs w:val="false"/>
          <w:lang w:val="en-US"/>
        </w:rPr>
      </w:r>
      <m:oMath xmlns:m="http://schemas.openxmlformats.org/officeDocument/2006/math">
        <m:d>
          <m:dPr>
            <m:begChr m:val="{"/>
            <m:endChr m:val=""/>
          </m:dPr>
          <m:e>
            <m:eqArr>
              <m:e>
                <m:sSup>
                  <m:e>
                    <m:r>
                      <w:rPr>
                        <w:rFonts w:ascii="Cambria Math" w:hAnsi="Cambria Math"/>
                      </w:rPr>
                      <m:t xml:space="preserve">u</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e>
                </m:d>
              </m:e>
              <m:e>
                <m:sSup>
                  <m:e>
                    <m:r>
                      <w:rPr>
                        <w:rFonts w:ascii="Cambria Math" w:hAnsi="Cambria Math"/>
                      </w:rPr>
                      <m:t xml:space="preserve">v</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e>
                </m:d>
              </m:e>
              <m:e>
                <m:r>
                  <w:rPr>
                    <w:rFonts w:ascii="Cambria Math" w:hAnsi="Cambria Math"/>
                  </w:rPr>
                  <m:t xml:space="preserve">u</m:t>
                </m:r>
                <m:d>
                  <m:dPr>
                    <m:begChr m:val="("/>
                    <m:endChr m:val=")"/>
                  </m:dPr>
                  <m:e>
                    <m:r>
                      <w:rPr>
                        <w:rFonts w:ascii="Cambria Math" w:hAnsi="Cambria Math"/>
                      </w:rPr>
                      <m:t xml:space="preserve">ξ</m:t>
                    </m:r>
                  </m:e>
                </m:d>
                <m:r>
                  <w:rPr>
                    <w:rFonts w:ascii="Cambria Math" w:hAnsi="Cambria Math"/>
                  </w:rPr>
                  <m:t xml:space="preserve">=</m:t>
                </m:r>
                <m:sSub>
                  <m:e>
                    <m:r>
                      <w:rPr>
                        <w:rFonts w:ascii="Cambria Math" w:hAnsi="Cambria Math"/>
                      </w:rPr>
                      <m:t xml:space="preserve">η</m:t>
                    </m:r>
                  </m:e>
                  <m:sub>
                    <m:r>
                      <w:rPr>
                        <w:rFonts w:ascii="Cambria Math" w:hAnsi="Cambria Math"/>
                      </w:rPr>
                      <m:t xml:space="preserve">1</m:t>
                    </m:r>
                  </m:sub>
                </m:sSub>
              </m:e>
              <m:e>
                <m:r>
                  <w:rPr>
                    <w:rFonts w:ascii="Cambria Math" w:hAnsi="Cambria Math"/>
                  </w:rPr>
                  <m:t xml:space="preserve">v</m:t>
                </m:r>
                <m:d>
                  <m:dPr>
                    <m:begChr m:val="("/>
                    <m:endChr m:val=")"/>
                  </m:dPr>
                  <m:e>
                    <m:r>
                      <w:rPr>
                        <w:rFonts w:ascii="Cambria Math" w:hAnsi="Cambria Math"/>
                      </w:rPr>
                      <m:t xml:space="preserve">ξ</m:t>
                    </m:r>
                  </m:e>
                </m:d>
                <m:r>
                  <w:rPr>
                    <w:rFonts w:ascii="Cambria Math" w:hAnsi="Cambria Math"/>
                  </w:rPr>
                  <m:t xml:space="preserve">=</m:t>
                </m:r>
                <m:sSub>
                  <m:e>
                    <m:r>
                      <w:rPr>
                        <w:rFonts w:ascii="Cambria Math" w:hAnsi="Cambria Math"/>
                      </w:rPr>
                      <m:t xml:space="preserve">η</m:t>
                    </m:r>
                  </m:e>
                  <m:sub>
                    <m:r>
                      <w:rPr>
                        <w:rFonts w:ascii="Cambria Math" w:hAnsi="Cambria Math"/>
                      </w:rPr>
                      <m:t xml:space="preserve">2</m:t>
                    </m:r>
                  </m:sub>
                </m:sSub>
              </m:e>
            </m:eqArr>
          </m:e>
        </m:d>
      </m:oMath>
    </w:p>
    <w:p>
      <w:pPr>
        <w:pStyle w:val="Normal"/>
        <w:jc w:val="left"/>
        <w:rPr>
          <w:lang w:val="en-US"/>
        </w:rPr>
      </w:pPr>
      <w:r>
        <w:rPr>
          <w:b w:val="false"/>
          <w:bCs w:val="false"/>
        </w:rPr>
      </w:r>
    </w:p>
    <w:p>
      <w:pPr>
        <w:pStyle w:val="Normal"/>
        <w:jc w:val="left"/>
        <w:rPr>
          <w:b w:val="false"/>
          <w:b w:val="false"/>
          <w:bCs w:val="false"/>
        </w:rPr>
      </w:pPr>
      <w:r>
        <w:rPr>
          <w:b w:val="false"/>
          <w:bCs w:val="false"/>
          <w:lang w:val="en-US"/>
        </w:rPr>
        <w:t>Тогда</w:t>
      </w:r>
    </w:p>
    <w:p>
      <w:pPr>
        <w:pStyle w:val="Normal"/>
        <w:jc w:val="left"/>
        <w:rPr>
          <w:lang w:val="en-US"/>
        </w:rPr>
      </w:pPr>
      <w:r>
        <w:rPr>
          <w:b w:val="false"/>
          <w:bCs w:val="false"/>
        </w:rPr>
      </w:r>
    </w:p>
    <w:p>
      <w:pPr>
        <w:pStyle w:val="Normal"/>
        <w:jc w:val="left"/>
        <w:rPr>
          <w:b w:val="false"/>
          <w:b w:val="false"/>
          <w:bCs w:val="false"/>
        </w:rPr>
      </w:pPr>
      <w:r>
        <w:rPr>
          <w:b w:val="false"/>
          <w:bCs w:val="false"/>
          <w:lang w:val="en-US"/>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2</m:t>
                </m:r>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2</m:t>
                </m:r>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4</m:t>
                </m:r>
              </m:sub>
            </m:sSub>
          </m:num>
          <m:den>
            <m:r>
              <w:rPr>
                <w:rFonts w:ascii="Cambria Math" w:hAnsi="Cambria Math"/>
              </w:rPr>
              <m:t xml:space="preserve">6</m:t>
            </m:r>
          </m:den>
        </m:f>
      </m:oMath>
    </w:p>
    <w:p>
      <w:pPr>
        <w:pStyle w:val="Normal"/>
        <w:jc w:val="left"/>
        <w:rPr>
          <w:lang w:val="en-US"/>
        </w:rPr>
      </w:pPr>
      <w:r>
        <w:rPr>
          <w:b w:val="false"/>
          <w:bCs w:val="false"/>
        </w:rPr>
      </w:r>
    </w:p>
    <w:p>
      <w:pPr>
        <w:pStyle w:val="Normal"/>
        <w:jc w:val="left"/>
        <w:rPr>
          <w:b w:val="false"/>
          <w:b w:val="false"/>
          <w:bCs w:val="false"/>
        </w:rPr>
      </w:pPr>
      <w:r>
        <w:rPr>
          <w:b w:val="false"/>
          <w:bCs w:val="false"/>
          <w:lang w:val="en-US"/>
        </w:rPr>
      </w:r>
      <m:oMath xmlns:m="http://schemas.openxmlformats.org/officeDocument/2006/math">
        <m:sSub>
          <m:e>
            <m:r>
              <w:rPr>
                <w:rFonts w:ascii="Cambria Math" w:hAnsi="Cambria Math"/>
              </w:rPr>
              <m:t xml:space="preserve">z</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2</m:t>
                </m:r>
                <m:r>
                  <w:rPr>
                    <w:rFonts w:ascii="Cambria Math" w:hAnsi="Cambria Math"/>
                  </w:rPr>
                  <m:t xml:space="preserve">g</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2</m:t>
                </m:r>
                <m:r>
                  <w:rPr>
                    <w:rFonts w:ascii="Cambria Math" w:hAnsi="Cambria Math"/>
                  </w:rPr>
                  <m:t xml:space="preserve">g</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4</m:t>
                </m:r>
              </m:sub>
            </m:sSub>
          </m:num>
          <m:den>
            <m:r>
              <w:rPr>
                <w:rFonts w:ascii="Cambria Math" w:hAnsi="Cambria Math"/>
              </w:rPr>
              <m:t xml:space="preserve">6</m:t>
            </m:r>
          </m:den>
        </m:f>
      </m:oMath>
    </w:p>
    <w:p>
      <w:pPr>
        <w:pStyle w:val="Normal"/>
        <w:jc w:val="left"/>
        <w:rPr>
          <w:b w:val="false"/>
          <w:b w:val="false"/>
          <w:bCs w:val="false"/>
        </w:rPr>
      </w:pPr>
      <w:r>
        <w:rPr>
          <w:b w:val="false"/>
          <w:bCs w:val="false"/>
          <w:lang w:val="en-US"/>
        </w:rPr>
        <w:t xml:space="preserve">, где </w:t>
      </w:r>
    </w:p>
    <w:p>
      <w:pPr>
        <w:pStyle w:val="Normal"/>
        <w:jc w:val="left"/>
        <w:rPr>
          <w:lang w:val="en-US"/>
        </w:rPr>
      </w:pPr>
      <w:r>
        <w:rPr>
          <w:b w:val="false"/>
          <w:bCs w:val="false"/>
        </w:rPr>
      </w:r>
    </w:p>
    <w:tbl>
      <w:tblPr>
        <w:tblW w:w="9638" w:type="dxa"/>
        <w:jc w:val="left"/>
        <w:tblInd w:w="0"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Style20"/>
              <w:jc w:val="left"/>
              <w:rPr/>
            </w:pPr>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e>
              </m:d>
            </m:oMath>
          </w:p>
        </w:tc>
        <w:tc>
          <w:tcPr>
            <w:tcW w:w="4819" w:type="dxa"/>
            <w:tcBorders/>
            <w:shd w:fill="auto" w:val="clear"/>
          </w:tcPr>
          <w:p>
            <w:pPr>
              <w:pStyle w:val="Style20"/>
              <w:jc w:val="left"/>
              <w:rPr/>
            </w:pPr>
            <w:r>
              <w:rPr/>
            </w:r>
            <m:oMath xmlns:m="http://schemas.openxmlformats.org/officeDocument/2006/math">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φ</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e>
              </m:d>
            </m:oMath>
          </w:p>
        </w:tc>
      </w:tr>
      <w:tr>
        <w:trPr/>
        <w:tc>
          <w:tcPr>
            <w:tcW w:w="4819" w:type="dxa"/>
            <w:tcBorders/>
            <w:shd w:fill="auto" w:val="clear"/>
          </w:tcPr>
          <w:p>
            <w:pPr>
              <w:pStyle w:val="Style20"/>
              <w:jc w:val="left"/>
              <w:rPr/>
            </w:pPr>
            <w:r>
              <w:rPr/>
            </w:r>
            <m:oMath xmlns:m="http://schemas.openxmlformats.org/officeDocument/2006/math">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n</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1</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1</m:t>
                          </m:r>
                        </m:sub>
                      </m:sSub>
                    </m:num>
                    <m:den>
                      <m:r>
                        <w:rPr>
                          <w:rFonts w:ascii="Cambria Math" w:hAnsi="Cambria Math"/>
                        </w:rPr>
                        <m:t xml:space="preserve">2</m:t>
                      </m:r>
                    </m:den>
                  </m:f>
                </m:e>
              </m:d>
            </m:oMath>
          </w:p>
        </w:tc>
        <w:tc>
          <w:tcPr>
            <w:tcW w:w="4819" w:type="dxa"/>
            <w:tcBorders/>
            <w:shd w:fill="auto" w:val="clear"/>
          </w:tcPr>
          <w:p>
            <w:pPr>
              <w:pStyle w:val="Style20"/>
              <w:jc w:val="left"/>
              <w:rPr/>
            </w:pPr>
            <w:r>
              <w:rPr/>
            </w:r>
            <m:oMath xmlns:m="http://schemas.openxmlformats.org/officeDocument/2006/math">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φ</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n</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1</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1</m:t>
                          </m:r>
                        </m:sub>
                      </m:sSub>
                    </m:num>
                    <m:den>
                      <m:r>
                        <w:rPr>
                          <w:rFonts w:ascii="Cambria Math" w:hAnsi="Cambria Math"/>
                        </w:rPr>
                        <m:t xml:space="preserve">2</m:t>
                      </m:r>
                    </m:den>
                  </m:f>
                </m:e>
              </m:d>
            </m:oMath>
          </w:p>
        </w:tc>
      </w:tr>
      <w:tr>
        <w:trPr/>
        <w:tc>
          <w:tcPr>
            <w:tcW w:w="4819" w:type="dxa"/>
            <w:tcBorders/>
            <w:shd w:fill="auto" w:val="clear"/>
          </w:tcPr>
          <w:p>
            <w:pPr>
              <w:pStyle w:val="Style20"/>
              <w:jc w:val="left"/>
              <w:rPr/>
            </w:pPr>
            <w:r>
              <w:rPr/>
            </w:r>
            <m:oMath xmlns:m="http://schemas.openxmlformats.org/officeDocument/2006/math">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n</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2</m:t>
                          </m:r>
                        </m:sub>
                      </m:sSub>
                    </m:num>
                    <m:den>
                      <m:r>
                        <w:rPr>
                          <w:rFonts w:ascii="Cambria Math" w:hAnsi="Cambria Math"/>
                        </w:rPr>
                        <m:t xml:space="preserve">2</m:t>
                      </m:r>
                    </m:den>
                  </m:f>
                </m:e>
              </m:d>
            </m:oMath>
          </w:p>
        </w:tc>
        <w:tc>
          <w:tcPr>
            <w:tcW w:w="4819" w:type="dxa"/>
            <w:tcBorders/>
            <w:shd w:fill="auto" w:val="clear"/>
          </w:tcPr>
          <w:p>
            <w:pPr>
              <w:pStyle w:val="Style20"/>
              <w:jc w:val="left"/>
              <w:rPr/>
            </w:pPr>
            <w:r>
              <w:rPr/>
            </w:r>
            <m:oMath xmlns:m="http://schemas.openxmlformats.org/officeDocument/2006/math">
              <m:sSub>
                <m:e>
                  <m:r>
                    <w:rPr>
                      <w:rFonts w:ascii="Cambria Math" w:hAnsi="Cambria Math"/>
                    </w:rPr>
                    <m:t xml:space="preserve">g</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φ</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n</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2</m:t>
                          </m:r>
                        </m:sub>
                      </m:sSub>
                    </m:num>
                    <m:den>
                      <m:r>
                        <w:rPr>
                          <w:rFonts w:ascii="Cambria Math" w:hAnsi="Cambria Math"/>
                        </w:rPr>
                        <m:t xml:space="preserve">2</m:t>
                      </m:r>
                    </m:den>
                  </m:f>
                </m:e>
              </m:d>
            </m:oMath>
          </w:p>
        </w:tc>
      </w:tr>
      <w:tr>
        <w:trPr/>
        <w:tc>
          <w:tcPr>
            <w:tcW w:w="4819" w:type="dxa"/>
            <w:tcBorders/>
            <w:shd w:fill="auto" w:val="clear"/>
          </w:tcPr>
          <w:p>
            <w:pPr>
              <w:pStyle w:val="Style20"/>
              <w:jc w:val="left"/>
              <w:rPr/>
            </w:pPr>
            <w:r>
              <w:rPr/>
            </w:r>
            <m:oMath xmlns:m="http://schemas.openxmlformats.org/officeDocument/2006/math">
              <m:sSub>
                <m:e>
                  <m:r>
                    <w:rPr>
                      <w:rFonts w:ascii="Cambria Math" w:hAnsi="Cambria Math"/>
                    </w:rPr>
                    <m:t xml:space="preserve">k</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3</m:t>
                      </m:r>
                    </m:sub>
                  </m:sSub>
                </m:e>
              </m:d>
            </m:oMath>
          </w:p>
        </w:tc>
        <w:tc>
          <w:tcPr>
            <w:tcW w:w="4819" w:type="dxa"/>
            <w:tcBorders/>
            <w:shd w:fill="auto" w:val="clear"/>
          </w:tcPr>
          <w:p>
            <w:pPr>
              <w:pStyle w:val="Style20"/>
              <w:jc w:val="left"/>
              <w:rPr/>
            </w:pPr>
            <w:r>
              <w:rPr/>
            </w:r>
            <m:oMath xmlns:m="http://schemas.openxmlformats.org/officeDocument/2006/math">
              <m:sSub>
                <m:e>
                  <m:r>
                    <w:rPr>
                      <w:rFonts w:ascii="Cambria Math" w:hAnsi="Cambria Math"/>
                    </w:rPr>
                    <m:t xml:space="preserve">g</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φ</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3</m:t>
                      </m:r>
                    </m:sub>
                  </m:sSub>
                </m:e>
              </m:d>
            </m:oMath>
          </w:p>
        </w:tc>
      </w:tr>
    </w:tbl>
    <w:p>
      <w:pPr>
        <w:pStyle w:val="1"/>
        <w:numPr>
          <w:ilvl w:val="0"/>
          <w:numId w:val="1"/>
        </w:numPr>
        <w:rPr/>
      </w:pPr>
      <w:bookmarkStart w:id="5" w:name="__RefHeading___Toc9998_341772001"/>
      <w:bookmarkEnd w:id="5"/>
      <w:r>
        <w:rPr/>
        <w:t xml:space="preserve">Технологическая часть </w:t>
      </w:r>
    </w:p>
    <w:p>
      <w:pPr>
        <w:pStyle w:val="Normal"/>
        <w:jc w:val="left"/>
        <w:rPr>
          <w:b w:val="false"/>
          <w:b w:val="false"/>
          <w:bCs w:val="false"/>
        </w:rPr>
      </w:pPr>
      <w:r>
        <w:rPr>
          <w:b w:val="false"/>
          <w:bCs w:val="false"/>
          <w:lang w:val="en-US"/>
        </w:rPr>
        <w:t xml:space="preserve">На листингах 1-3 приведен код программы. </w:t>
      </w:r>
    </w:p>
    <w:p>
      <w:pPr>
        <w:pStyle w:val="Normal"/>
        <w:jc w:val="left"/>
        <w:rPr>
          <w:lang w:val="en-US"/>
        </w:rPr>
      </w:pPr>
      <w:r>
        <w:rPr>
          <w:b w:val="false"/>
          <w:bCs w:val="false"/>
        </w:rPr>
      </w:r>
    </w:p>
    <w:tbl>
      <w:tblPr>
        <w:tblW w:w="9640" w:type="dxa"/>
        <w:jc w:val="left"/>
        <w:tblInd w:w="-2" w:type="dxa"/>
        <w:tblBorders/>
        <w:tblCellMar>
          <w:top w:w="55" w:type="dxa"/>
          <w:left w:w="55" w:type="dxa"/>
          <w:bottom w:w="55" w:type="dxa"/>
          <w:right w:w="55" w:type="dxa"/>
        </w:tblCellMar>
      </w:tblPr>
      <w:tblGrid>
        <w:gridCol w:w="9640"/>
      </w:tblGrid>
      <w:tr>
        <w:trPr/>
        <w:tc>
          <w:tcPr>
            <w:tcW w:w="9640" w:type="dxa"/>
            <w:tcBorders/>
            <w:shd w:fill="auto" w:val="clear"/>
          </w:tcPr>
          <w:p>
            <w:pPr>
              <w:pStyle w:val="Style20"/>
              <w:jc w:val="center"/>
              <w:rPr/>
            </w:pPr>
            <w:r>
              <w:rPr/>
              <w:t xml:space="preserve">Листинг 1. Метод Рунге-Кутта второго порядка точности. </w:t>
            </w:r>
          </w:p>
          <w:p>
            <w:pPr>
              <w:pStyle w:val="Style20"/>
              <w:jc w:val="left"/>
              <w:rPr/>
            </w:pPr>
            <w:r>
              <w:rPr/>
            </w:r>
          </w:p>
          <w:p>
            <w:pPr>
              <w:pStyle w:val="Normal"/>
              <w:numPr>
                <w:ilvl w:val="0"/>
                <w:numId w:val="2"/>
              </w:numPr>
              <w:jc w:val="left"/>
              <w:rPr>
                <w:rFonts w:ascii="Liberation Serif" w:hAnsi="Liberation Serif"/>
                <w:b w:val="false"/>
                <w:color w:val="000000"/>
                <w:sz w:val="20"/>
                <w:szCs w:val="20"/>
                <w:highlight w:val="white"/>
              </w:rPr>
            </w:pPr>
            <w:r>
              <w:rPr>
                <w:rFonts w:ascii="Liberation Serif" w:hAnsi="Liberation Serif"/>
                <w:b w:val="false"/>
                <w:color w:val="0000FF"/>
                <w:sz w:val="20"/>
                <w:szCs w:val="20"/>
                <w:highlight w:val="white"/>
              </w:rPr>
              <w:t>def</w:t>
            </w:r>
            <w:r>
              <w:rPr>
                <w:rFonts w:ascii="Liberation Serif" w:hAnsi="Liberation Serif"/>
                <w:b w:val="false"/>
                <w:color w:val="000000"/>
                <w:sz w:val="20"/>
                <w:szCs w:val="20"/>
                <w:highlight w:val="white"/>
              </w:rPr>
              <w:t xml:space="preserve"> RungeKutta2(x0, y0, z0, h):</w:t>
            </w:r>
          </w:p>
          <w:p>
            <w:pPr>
              <w:pStyle w:val="Normal"/>
              <w:numPr>
                <w:ilvl w:val="0"/>
                <w:numId w:val="2"/>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alpha = </w:t>
            </w:r>
            <w:r>
              <w:rPr>
                <w:rFonts w:ascii="Liberation Serif" w:hAnsi="Liberation Serif"/>
                <w:b w:val="false"/>
                <w:color w:val="098658"/>
                <w:sz w:val="20"/>
                <w:szCs w:val="20"/>
                <w:highlight w:val="white"/>
              </w:rPr>
              <w:t>0.5</w:t>
            </w:r>
          </w:p>
          <w:p>
            <w:pPr>
              <w:pStyle w:val="Normal"/>
              <w:numPr>
                <w:ilvl w:val="0"/>
                <w:numId w:val="2"/>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nh = h / (</w:t>
            </w:r>
            <w:r>
              <w:rPr>
                <w:rFonts w:ascii="Liberation Serif" w:hAnsi="Liberation Serif"/>
                <w:b w:val="false"/>
                <w:color w:val="098658"/>
                <w:sz w:val="20"/>
                <w:szCs w:val="20"/>
                <w:highlight w:val="white"/>
              </w:rPr>
              <w:t>2</w:t>
            </w:r>
            <w:r>
              <w:rPr>
                <w:rFonts w:ascii="Liberation Serif" w:hAnsi="Liberation Serif"/>
                <w:b w:val="false"/>
                <w:color w:val="000000"/>
                <w:sz w:val="20"/>
                <w:szCs w:val="20"/>
                <w:highlight w:val="white"/>
              </w:rPr>
              <w:t xml:space="preserve"> * alpha)</w:t>
            </w:r>
          </w:p>
          <w:p>
            <w:pPr>
              <w:pStyle w:val="Normal"/>
              <w:numPr>
                <w:ilvl w:val="0"/>
                <w:numId w:val="2"/>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k1 = functionF_2(x0, y0, z0)</w:t>
            </w:r>
          </w:p>
          <w:p>
            <w:pPr>
              <w:pStyle w:val="Normal"/>
              <w:numPr>
                <w:ilvl w:val="0"/>
                <w:numId w:val="2"/>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q1 = functionPHI(x0, y0, z0)</w:t>
            </w:r>
          </w:p>
          <w:p>
            <w:pPr>
              <w:pStyle w:val="Normal"/>
              <w:numPr>
                <w:ilvl w:val="0"/>
                <w:numId w:val="2"/>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k2 = functionF_2(x0 + nh, y0 + nh * k1, z0 + nh * q1)</w:t>
            </w:r>
          </w:p>
          <w:p>
            <w:pPr>
              <w:pStyle w:val="Normal"/>
              <w:numPr>
                <w:ilvl w:val="0"/>
                <w:numId w:val="2"/>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q2 = functionPHI(x0 + nh, y0 + nh * k1, z0 + nh * q1)</w:t>
            </w:r>
          </w:p>
          <w:p>
            <w:pPr>
              <w:pStyle w:val="Normal"/>
              <w:numPr>
                <w:ilvl w:val="0"/>
                <w:numId w:val="2"/>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y1 = y0 + h * ((</w:t>
            </w:r>
            <w:r>
              <w:rPr>
                <w:rFonts w:ascii="Liberation Serif" w:hAnsi="Liberation Serif"/>
                <w:b w:val="false"/>
                <w:color w:val="098658"/>
                <w:sz w:val="20"/>
                <w:szCs w:val="20"/>
                <w:highlight w:val="white"/>
              </w:rPr>
              <w:t>1</w:t>
            </w:r>
            <w:r>
              <w:rPr>
                <w:rFonts w:ascii="Liberation Serif" w:hAnsi="Liberation Serif"/>
                <w:b w:val="false"/>
                <w:color w:val="000000"/>
                <w:sz w:val="20"/>
                <w:szCs w:val="20"/>
                <w:highlight w:val="white"/>
              </w:rPr>
              <w:t xml:space="preserve"> - alpha) * k1 + alpha * k2)</w:t>
            </w:r>
          </w:p>
          <w:p>
            <w:pPr>
              <w:pStyle w:val="Normal"/>
              <w:numPr>
                <w:ilvl w:val="0"/>
                <w:numId w:val="2"/>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z1 = z0 + h * ((</w:t>
            </w:r>
            <w:r>
              <w:rPr>
                <w:rFonts w:ascii="Liberation Serif" w:hAnsi="Liberation Serif"/>
                <w:b w:val="false"/>
                <w:color w:val="098658"/>
                <w:sz w:val="20"/>
                <w:szCs w:val="20"/>
                <w:highlight w:val="white"/>
              </w:rPr>
              <w:t>1</w:t>
            </w:r>
            <w:r>
              <w:rPr>
                <w:rFonts w:ascii="Liberation Serif" w:hAnsi="Liberation Serif"/>
                <w:b w:val="false"/>
                <w:color w:val="000000"/>
                <w:sz w:val="20"/>
                <w:szCs w:val="20"/>
                <w:highlight w:val="white"/>
              </w:rPr>
              <w:t xml:space="preserve"> - alpha) * q1 + alpha * q2)</w:t>
            </w:r>
          </w:p>
          <w:p>
            <w:pPr>
              <w:pStyle w:val="Normal"/>
              <w:numPr>
                <w:ilvl w:val="0"/>
                <w:numId w:val="2"/>
              </w:numPr>
              <w:spacing w:lineRule="atLeast" w:line="285"/>
              <w:rPr>
                <w:rFonts w:ascii="Liberation Serif" w:hAnsi="Liberation Serif"/>
                <w:sz w:val="20"/>
                <w:szCs w:val="20"/>
              </w:rPr>
            </w:pPr>
            <w:r>
              <w:rPr>
                <w:rFonts w:ascii="Liberation Serif" w:hAnsi="Liberation Serif"/>
                <w:b w:val="false"/>
                <w:color w:val="0000FF"/>
                <w:sz w:val="20"/>
                <w:szCs w:val="20"/>
                <w:highlight w:val="white"/>
              </w:rPr>
              <w:t xml:space="preserve">    </w:t>
            </w:r>
            <w:r>
              <w:rPr>
                <w:rFonts w:ascii="Liberation Serif" w:hAnsi="Liberation Serif"/>
                <w:b w:val="false"/>
                <w:color w:val="0000FF"/>
                <w:sz w:val="20"/>
                <w:szCs w:val="20"/>
                <w:highlight w:val="white"/>
              </w:rPr>
              <w:t>return</w:t>
            </w:r>
            <w:r>
              <w:rPr>
                <w:rFonts w:ascii="Liberation Serif" w:hAnsi="Liberation Serif"/>
                <w:b w:val="false"/>
                <w:color w:val="000000"/>
                <w:sz w:val="20"/>
                <w:szCs w:val="20"/>
                <w:highlight w:val="white"/>
              </w:rPr>
              <w:t xml:space="preserve"> y1, z1</w:t>
            </w:r>
          </w:p>
        </w:tc>
      </w:tr>
      <w:tr>
        <w:trPr/>
        <w:tc>
          <w:tcPr>
            <w:tcW w:w="9640" w:type="dxa"/>
            <w:tcBorders/>
            <w:shd w:fill="auto" w:val="clear"/>
          </w:tcPr>
          <w:p>
            <w:pPr>
              <w:pStyle w:val="Style20"/>
              <w:jc w:val="center"/>
              <w:rPr/>
            </w:pPr>
            <w:r>
              <w:rPr/>
            </w:r>
          </w:p>
          <w:p>
            <w:pPr>
              <w:pStyle w:val="Style20"/>
              <w:jc w:val="center"/>
              <w:rPr/>
            </w:pPr>
            <w:r>
              <w:rPr/>
              <w:t xml:space="preserve">Листинг </w:t>
            </w:r>
            <w:r>
              <w:rPr/>
              <w:t>2</w:t>
            </w:r>
            <w:r>
              <w:rPr/>
              <w:t xml:space="preserve">. Метод Рунге-Кутта </w:t>
            </w:r>
            <w:r>
              <w:rPr/>
              <w:t>четвертого</w:t>
            </w:r>
            <w:r>
              <w:rPr/>
              <w:t xml:space="preserve"> порядка точности. </w:t>
            </w:r>
          </w:p>
          <w:p>
            <w:pPr>
              <w:pStyle w:val="Style20"/>
              <w:jc w:val="center"/>
              <w:rPr/>
            </w:pPr>
            <w:r>
              <w:rPr/>
            </w:r>
          </w:p>
          <w:p>
            <w:pPr>
              <w:pStyle w:val="Normal"/>
              <w:numPr>
                <w:ilvl w:val="0"/>
                <w:numId w:val="3"/>
              </w:numPr>
              <w:jc w:val="left"/>
              <w:rPr>
                <w:rFonts w:ascii="Liberation Serif" w:hAnsi="Liberation Serif"/>
                <w:b w:val="false"/>
                <w:color w:val="000000"/>
                <w:sz w:val="20"/>
                <w:szCs w:val="20"/>
                <w:highlight w:val="white"/>
              </w:rPr>
            </w:pPr>
            <w:r>
              <w:rPr>
                <w:rFonts w:ascii="Liberation Serif" w:hAnsi="Liberation Serif"/>
                <w:b w:val="false"/>
                <w:color w:val="0000FF"/>
                <w:sz w:val="20"/>
                <w:szCs w:val="20"/>
                <w:highlight w:val="white"/>
              </w:rPr>
              <w:t>def</w:t>
            </w:r>
            <w:r>
              <w:rPr>
                <w:rFonts w:ascii="Liberation Serif" w:hAnsi="Liberation Serif"/>
                <w:b w:val="false"/>
                <w:color w:val="000000"/>
                <w:sz w:val="20"/>
                <w:szCs w:val="20"/>
                <w:highlight w:val="white"/>
              </w:rPr>
              <w:t xml:space="preserve"> RungeKutta4(xn, yn, zn, hn):</w:t>
            </w:r>
          </w:p>
          <w:p>
            <w:pPr>
              <w:pStyle w:val="Normal"/>
              <w:numPr>
                <w:ilvl w:val="0"/>
                <w:numId w:val="3"/>
              </w:numPr>
              <w:spacing w:lineRule="atLeast" w:line="285"/>
              <w:rPr>
                <w:rFonts w:ascii="Liberation Serif" w:hAnsi="Liberation Serif"/>
                <w:sz w:val="20"/>
                <w:szCs w:val="20"/>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hn2 = hn / </w:t>
            </w:r>
            <w:r>
              <w:rPr>
                <w:rFonts w:ascii="Liberation Serif" w:hAnsi="Liberation Serif"/>
                <w:b w:val="false"/>
                <w:color w:val="098658"/>
                <w:sz w:val="20"/>
                <w:szCs w:val="20"/>
                <w:highlight w:val="white"/>
              </w:rPr>
              <w:t>2</w:t>
            </w:r>
          </w:p>
          <w:p>
            <w:pPr>
              <w:pStyle w:val="Normal"/>
              <w:numPr>
                <w:ilvl w:val="0"/>
                <w:numId w:val="3"/>
              </w:numPr>
              <w:spacing w:lineRule="atLeast" w:line="285"/>
              <w:rPr>
                <w:rFonts w:ascii="Liberation Serif" w:hAnsi="Liberation Serif"/>
                <w:sz w:val="20"/>
                <w:szCs w:val="20"/>
              </w:rPr>
            </w:pPr>
            <w:r>
              <w:rPr>
                <w:rFonts w:ascii="Liberation Serif" w:hAnsi="Liberation Serif"/>
                <w:b w:val="false"/>
                <w:color w:val="098658"/>
                <w:sz w:val="20"/>
                <w:szCs w:val="20"/>
                <w:highlight w:val="white"/>
              </w:rPr>
              <w:t xml:space="preserve">    </w:t>
            </w:r>
            <w:r>
              <w:rPr>
                <w:rFonts w:ascii="Liberation Serif" w:hAnsi="Liberation Serif"/>
                <w:b w:val="false"/>
                <w:color w:val="000000"/>
                <w:sz w:val="20"/>
                <w:szCs w:val="20"/>
                <w:highlight w:val="white"/>
              </w:rPr>
              <w:t>k1 = hn * functionF_4(xn, yn, zn)</w:t>
            </w:r>
          </w:p>
          <w:p>
            <w:pPr>
              <w:pStyle w:val="Normal"/>
              <w:numPr>
                <w:ilvl w:val="0"/>
                <w:numId w:val="3"/>
              </w:numPr>
              <w:spacing w:lineRule="atLeast" w:line="285"/>
              <w:rPr>
                <w:rFonts w:ascii="Liberation Serif" w:hAnsi="Liberation Serif"/>
                <w:sz w:val="20"/>
                <w:szCs w:val="20"/>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q1 = hn * functionPHI(xn, yn, zn)</w:t>
            </w:r>
          </w:p>
          <w:p>
            <w:pPr>
              <w:pStyle w:val="Normal"/>
              <w:numPr>
                <w:ilvl w:val="0"/>
                <w:numId w:val="3"/>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k2 = hn * functionF_4(xn + hn2, yn + k1 / </w:t>
            </w:r>
            <w:r>
              <w:rPr>
                <w:rFonts w:ascii="Liberation Serif" w:hAnsi="Liberation Serif"/>
                <w:b w:val="false"/>
                <w:color w:val="098658"/>
                <w:sz w:val="20"/>
                <w:szCs w:val="20"/>
                <w:highlight w:val="white"/>
              </w:rPr>
              <w:t>2</w:t>
            </w:r>
            <w:r>
              <w:rPr>
                <w:rFonts w:ascii="Liberation Serif" w:hAnsi="Liberation Serif"/>
                <w:b w:val="false"/>
                <w:color w:val="000000"/>
                <w:sz w:val="20"/>
                <w:szCs w:val="20"/>
                <w:highlight w:val="white"/>
              </w:rPr>
              <w:t xml:space="preserve">, zn + q1 / </w:t>
            </w:r>
            <w:r>
              <w:rPr>
                <w:rFonts w:ascii="Liberation Serif" w:hAnsi="Liberation Serif"/>
                <w:b w:val="false"/>
                <w:color w:val="098658"/>
                <w:sz w:val="20"/>
                <w:szCs w:val="20"/>
                <w:highlight w:val="white"/>
              </w:rPr>
              <w:t>2</w:t>
            </w:r>
            <w:r>
              <w:rPr>
                <w:rFonts w:ascii="Liberation Serif" w:hAnsi="Liberation Serif"/>
                <w:b w:val="false"/>
                <w:color w:val="000000"/>
                <w:sz w:val="20"/>
                <w:szCs w:val="20"/>
                <w:highlight w:val="white"/>
              </w:rPr>
              <w:t>)</w:t>
            </w:r>
          </w:p>
          <w:p>
            <w:pPr>
              <w:pStyle w:val="Normal"/>
              <w:numPr>
                <w:ilvl w:val="0"/>
                <w:numId w:val="3"/>
              </w:numPr>
              <w:spacing w:lineRule="atLeast" w:line="285"/>
              <w:rPr>
                <w:rFonts w:ascii="Liberation Serif" w:hAnsi="Liberation Serif"/>
                <w:sz w:val="20"/>
                <w:szCs w:val="20"/>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q2 = hn * functionPHI(xn + hn2, yn + k1 / </w:t>
            </w:r>
            <w:r>
              <w:rPr>
                <w:rFonts w:ascii="Liberation Serif" w:hAnsi="Liberation Serif"/>
                <w:b w:val="false"/>
                <w:color w:val="098658"/>
                <w:sz w:val="20"/>
                <w:szCs w:val="20"/>
                <w:highlight w:val="white"/>
              </w:rPr>
              <w:t>2</w:t>
            </w:r>
            <w:r>
              <w:rPr>
                <w:rFonts w:ascii="Liberation Serif" w:hAnsi="Liberation Serif"/>
                <w:b w:val="false"/>
                <w:color w:val="000000"/>
                <w:sz w:val="20"/>
                <w:szCs w:val="20"/>
                <w:highlight w:val="white"/>
              </w:rPr>
              <w:t xml:space="preserve">, zn + q1 / </w:t>
            </w:r>
            <w:r>
              <w:rPr>
                <w:rFonts w:ascii="Liberation Serif" w:hAnsi="Liberation Serif"/>
                <w:b w:val="false"/>
                <w:color w:val="098658"/>
                <w:sz w:val="20"/>
                <w:szCs w:val="20"/>
                <w:highlight w:val="white"/>
              </w:rPr>
              <w:t>2</w:t>
            </w:r>
            <w:r>
              <w:rPr>
                <w:rFonts w:ascii="Liberation Serif" w:hAnsi="Liberation Serif"/>
                <w:b w:val="false"/>
                <w:color w:val="000000"/>
                <w:sz w:val="20"/>
                <w:szCs w:val="20"/>
                <w:highlight w:val="white"/>
              </w:rPr>
              <w:t>)</w:t>
            </w:r>
          </w:p>
          <w:p>
            <w:pPr>
              <w:pStyle w:val="Normal"/>
              <w:numPr>
                <w:ilvl w:val="0"/>
                <w:numId w:val="3"/>
              </w:numPr>
              <w:spacing w:lineRule="atLeast" w:line="285"/>
              <w:rPr>
                <w:rFonts w:ascii="Liberation Serif" w:hAnsi="Liberation Serif"/>
                <w:sz w:val="20"/>
                <w:szCs w:val="20"/>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k3 = hn * functionF_4(xn + hn2, yn + k2 / </w:t>
            </w:r>
            <w:r>
              <w:rPr>
                <w:rFonts w:ascii="Liberation Serif" w:hAnsi="Liberation Serif"/>
                <w:b w:val="false"/>
                <w:color w:val="098658"/>
                <w:sz w:val="20"/>
                <w:szCs w:val="20"/>
                <w:highlight w:val="white"/>
              </w:rPr>
              <w:t>2</w:t>
            </w:r>
            <w:r>
              <w:rPr>
                <w:rFonts w:ascii="Liberation Serif" w:hAnsi="Liberation Serif"/>
                <w:b w:val="false"/>
                <w:color w:val="000000"/>
                <w:sz w:val="20"/>
                <w:szCs w:val="20"/>
                <w:highlight w:val="white"/>
              </w:rPr>
              <w:t xml:space="preserve">, zn + q2 / </w:t>
            </w:r>
            <w:r>
              <w:rPr>
                <w:rFonts w:ascii="Liberation Serif" w:hAnsi="Liberation Serif"/>
                <w:b w:val="false"/>
                <w:color w:val="098658"/>
                <w:sz w:val="20"/>
                <w:szCs w:val="20"/>
                <w:highlight w:val="white"/>
              </w:rPr>
              <w:t>2</w:t>
            </w:r>
            <w:r>
              <w:rPr>
                <w:rFonts w:ascii="Liberation Serif" w:hAnsi="Liberation Serif"/>
                <w:b w:val="false"/>
                <w:color w:val="000000"/>
                <w:sz w:val="20"/>
                <w:szCs w:val="20"/>
                <w:highlight w:val="white"/>
              </w:rPr>
              <w:t>)</w:t>
            </w:r>
          </w:p>
          <w:p>
            <w:pPr>
              <w:pStyle w:val="Normal"/>
              <w:numPr>
                <w:ilvl w:val="0"/>
                <w:numId w:val="3"/>
              </w:numPr>
              <w:spacing w:lineRule="atLeast" w:line="285"/>
              <w:rPr>
                <w:rFonts w:ascii="Liberation Serif" w:hAnsi="Liberation Serif"/>
                <w:sz w:val="20"/>
                <w:szCs w:val="20"/>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q3 = hn * functionPHI(xn + hn2, yn + k2 / </w:t>
            </w:r>
            <w:r>
              <w:rPr>
                <w:rFonts w:ascii="Liberation Serif" w:hAnsi="Liberation Serif"/>
                <w:b w:val="false"/>
                <w:color w:val="098658"/>
                <w:sz w:val="20"/>
                <w:szCs w:val="20"/>
                <w:highlight w:val="white"/>
              </w:rPr>
              <w:t>2</w:t>
            </w:r>
            <w:r>
              <w:rPr>
                <w:rFonts w:ascii="Liberation Serif" w:hAnsi="Liberation Serif"/>
                <w:b w:val="false"/>
                <w:color w:val="000000"/>
                <w:sz w:val="20"/>
                <w:szCs w:val="20"/>
                <w:highlight w:val="white"/>
              </w:rPr>
              <w:t xml:space="preserve">, zn + q2 / </w:t>
            </w:r>
            <w:r>
              <w:rPr>
                <w:rFonts w:ascii="Liberation Serif" w:hAnsi="Liberation Serif"/>
                <w:b w:val="false"/>
                <w:color w:val="098658"/>
                <w:sz w:val="20"/>
                <w:szCs w:val="20"/>
                <w:highlight w:val="white"/>
              </w:rPr>
              <w:t>2</w:t>
            </w:r>
            <w:r>
              <w:rPr>
                <w:rFonts w:ascii="Liberation Serif" w:hAnsi="Liberation Serif"/>
                <w:b w:val="false"/>
                <w:color w:val="000000"/>
                <w:sz w:val="20"/>
                <w:szCs w:val="20"/>
                <w:highlight w:val="white"/>
              </w:rPr>
              <w:t>)</w:t>
            </w:r>
          </w:p>
          <w:p>
            <w:pPr>
              <w:pStyle w:val="Normal"/>
              <w:numPr>
                <w:ilvl w:val="0"/>
                <w:numId w:val="3"/>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k4 = hn * functionF_4(xn + hn, yn + k3, zn + q3)</w:t>
            </w:r>
          </w:p>
          <w:p>
            <w:pPr>
              <w:pStyle w:val="Normal"/>
              <w:numPr>
                <w:ilvl w:val="0"/>
                <w:numId w:val="3"/>
              </w:numPr>
              <w:spacing w:lineRule="atLeast" w:line="285"/>
              <w:rPr>
                <w:rFonts w:ascii="Liberation Serif" w:hAnsi="Liberation Serif"/>
                <w:sz w:val="20"/>
                <w:szCs w:val="20"/>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q4 = hn * functionPHI(xn + hn, yn + k3, zn + q3)</w:t>
            </w:r>
          </w:p>
          <w:p>
            <w:pPr>
              <w:pStyle w:val="Normal"/>
              <w:numPr>
                <w:ilvl w:val="0"/>
                <w:numId w:val="3"/>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yn_1 = yn + (k1 + </w:t>
            </w:r>
            <w:r>
              <w:rPr>
                <w:rFonts w:ascii="Liberation Serif" w:hAnsi="Liberation Serif"/>
                <w:b w:val="false"/>
                <w:color w:val="098658"/>
                <w:sz w:val="20"/>
                <w:szCs w:val="20"/>
                <w:highlight w:val="white"/>
              </w:rPr>
              <w:t>2</w:t>
            </w:r>
            <w:r>
              <w:rPr>
                <w:rFonts w:ascii="Liberation Serif" w:hAnsi="Liberation Serif"/>
                <w:b w:val="false"/>
                <w:color w:val="000000"/>
                <w:sz w:val="20"/>
                <w:szCs w:val="20"/>
                <w:highlight w:val="white"/>
              </w:rPr>
              <w:t xml:space="preserve"> * k2 + </w:t>
            </w:r>
            <w:r>
              <w:rPr>
                <w:rFonts w:ascii="Liberation Serif" w:hAnsi="Liberation Serif"/>
                <w:b w:val="false"/>
                <w:color w:val="098658"/>
                <w:sz w:val="20"/>
                <w:szCs w:val="20"/>
                <w:highlight w:val="white"/>
              </w:rPr>
              <w:t>2</w:t>
            </w:r>
            <w:r>
              <w:rPr>
                <w:rFonts w:ascii="Liberation Serif" w:hAnsi="Liberation Serif"/>
                <w:b w:val="false"/>
                <w:color w:val="000000"/>
                <w:sz w:val="20"/>
                <w:szCs w:val="20"/>
                <w:highlight w:val="white"/>
              </w:rPr>
              <w:t xml:space="preserve"> * k3 + k4) / </w:t>
            </w:r>
            <w:r>
              <w:rPr>
                <w:rFonts w:ascii="Liberation Serif" w:hAnsi="Liberation Serif"/>
                <w:b w:val="false"/>
                <w:color w:val="098658"/>
                <w:sz w:val="20"/>
                <w:szCs w:val="20"/>
                <w:highlight w:val="white"/>
              </w:rPr>
              <w:t>6</w:t>
            </w:r>
          </w:p>
          <w:p>
            <w:pPr>
              <w:pStyle w:val="Normal"/>
              <w:numPr>
                <w:ilvl w:val="0"/>
                <w:numId w:val="3"/>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zn_1 = zn + (q1 + </w:t>
            </w:r>
            <w:r>
              <w:rPr>
                <w:rFonts w:ascii="Liberation Serif" w:hAnsi="Liberation Serif"/>
                <w:b w:val="false"/>
                <w:color w:val="098658"/>
                <w:sz w:val="20"/>
                <w:szCs w:val="20"/>
                <w:highlight w:val="white"/>
              </w:rPr>
              <w:t>2</w:t>
            </w:r>
            <w:r>
              <w:rPr>
                <w:rFonts w:ascii="Liberation Serif" w:hAnsi="Liberation Serif"/>
                <w:b w:val="false"/>
                <w:color w:val="000000"/>
                <w:sz w:val="20"/>
                <w:szCs w:val="20"/>
                <w:highlight w:val="white"/>
              </w:rPr>
              <w:t xml:space="preserve"> * q2 + </w:t>
            </w:r>
            <w:r>
              <w:rPr>
                <w:rFonts w:ascii="Liberation Serif" w:hAnsi="Liberation Serif"/>
                <w:b w:val="false"/>
                <w:color w:val="098658"/>
                <w:sz w:val="20"/>
                <w:szCs w:val="20"/>
                <w:highlight w:val="white"/>
              </w:rPr>
              <w:t>2</w:t>
            </w:r>
            <w:r>
              <w:rPr>
                <w:rFonts w:ascii="Liberation Serif" w:hAnsi="Liberation Serif"/>
                <w:b w:val="false"/>
                <w:color w:val="000000"/>
                <w:sz w:val="20"/>
                <w:szCs w:val="20"/>
                <w:highlight w:val="white"/>
              </w:rPr>
              <w:t xml:space="preserve"> * q3 + q4) / </w:t>
            </w:r>
            <w:r>
              <w:rPr>
                <w:rFonts w:ascii="Liberation Serif" w:hAnsi="Liberation Serif"/>
                <w:b w:val="false"/>
                <w:color w:val="098658"/>
                <w:sz w:val="20"/>
                <w:szCs w:val="20"/>
                <w:highlight w:val="white"/>
              </w:rPr>
              <w:t>6</w:t>
            </w:r>
          </w:p>
          <w:p>
            <w:pPr>
              <w:pStyle w:val="Normal"/>
              <w:numPr>
                <w:ilvl w:val="0"/>
                <w:numId w:val="3"/>
              </w:numPr>
              <w:spacing w:lineRule="atLeast" w:line="285"/>
              <w:rPr>
                <w:rFonts w:ascii="Liberation Serif" w:hAnsi="Liberation Serif"/>
                <w:sz w:val="20"/>
                <w:szCs w:val="20"/>
              </w:rPr>
            </w:pPr>
            <w:r>
              <w:rPr>
                <w:rFonts w:ascii="Liberation Serif" w:hAnsi="Liberation Serif"/>
                <w:b w:val="false"/>
                <w:color w:val="0000FF"/>
                <w:sz w:val="20"/>
                <w:szCs w:val="20"/>
                <w:highlight w:val="white"/>
              </w:rPr>
              <w:t xml:space="preserve">    </w:t>
            </w:r>
            <w:r>
              <w:rPr>
                <w:rFonts w:ascii="Liberation Serif" w:hAnsi="Liberation Serif"/>
                <w:b w:val="false"/>
                <w:color w:val="0000FF"/>
                <w:sz w:val="20"/>
                <w:szCs w:val="20"/>
                <w:highlight w:val="white"/>
              </w:rPr>
              <w:t>return</w:t>
            </w:r>
            <w:r>
              <w:rPr>
                <w:rFonts w:ascii="Liberation Serif" w:hAnsi="Liberation Serif"/>
                <w:b w:val="false"/>
                <w:color w:val="000000"/>
                <w:sz w:val="20"/>
                <w:szCs w:val="20"/>
                <w:highlight w:val="white"/>
              </w:rPr>
              <w:t xml:space="preserve"> yn_1, zn_1</w:t>
            </w:r>
          </w:p>
        </w:tc>
      </w:tr>
      <w:tr>
        <w:trPr/>
        <w:tc>
          <w:tcPr>
            <w:tcW w:w="9640" w:type="dxa"/>
            <w:tcBorders/>
            <w:shd w:fill="auto" w:val="clear"/>
          </w:tcPr>
          <w:p>
            <w:pPr>
              <w:pStyle w:val="Style20"/>
              <w:jc w:val="center"/>
              <w:rPr/>
            </w:pPr>
            <w:r>
              <w:rPr/>
            </w:r>
          </w:p>
          <w:p>
            <w:pPr>
              <w:pStyle w:val="Style20"/>
              <w:jc w:val="center"/>
              <w:rPr/>
            </w:pPr>
            <w:r>
              <w:rPr/>
              <w:t xml:space="preserve">Листинг </w:t>
            </w:r>
            <w:r>
              <w:rPr/>
              <w:t>3</w:t>
            </w:r>
            <w:r>
              <w:rPr/>
              <w:t xml:space="preserve">. </w:t>
            </w:r>
            <w:r>
              <w:rPr/>
              <w:t>Функции F и PHI</w:t>
            </w:r>
          </w:p>
          <w:p>
            <w:pPr>
              <w:pStyle w:val="Style20"/>
              <w:jc w:val="center"/>
              <w:rPr/>
            </w:pPr>
            <w:r>
              <w:rPr/>
            </w:r>
          </w:p>
          <w:p>
            <w:pPr>
              <w:pStyle w:val="Normal"/>
              <w:numPr>
                <w:ilvl w:val="0"/>
                <w:numId w:val="4"/>
              </w:numPr>
              <w:jc w:val="left"/>
              <w:rPr>
                <w:rFonts w:ascii="Liberation Serif" w:hAnsi="Liberation Serif"/>
                <w:b w:val="false"/>
                <w:color w:val="000000"/>
                <w:sz w:val="20"/>
                <w:szCs w:val="20"/>
                <w:highlight w:val="white"/>
              </w:rPr>
            </w:pPr>
            <w:r>
              <w:rPr>
                <w:rFonts w:ascii="Liberation Serif" w:hAnsi="Liberation Serif"/>
                <w:b w:val="false"/>
                <w:color w:val="0000FF"/>
                <w:sz w:val="20"/>
                <w:szCs w:val="20"/>
                <w:highlight w:val="white"/>
              </w:rPr>
              <w:t>def</w:t>
            </w:r>
            <w:r>
              <w:rPr>
                <w:rFonts w:ascii="Liberation Serif" w:hAnsi="Liberation Serif"/>
                <w:b w:val="false"/>
                <w:color w:val="000000"/>
                <w:sz w:val="20"/>
                <w:szCs w:val="20"/>
                <w:highlight w:val="white"/>
              </w:rPr>
              <w:t xml:space="preserve"> functionF_2(t, I, U):</w:t>
            </w:r>
          </w:p>
          <w:p>
            <w:pPr>
              <w:pStyle w:val="Normal"/>
              <w:numPr>
                <w:ilvl w:val="0"/>
                <w:numId w:val="4"/>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Rp = calculateRp(I)</w:t>
            </w:r>
          </w:p>
          <w:p>
            <w:pPr>
              <w:pStyle w:val="Normal"/>
              <w:numPr>
                <w:ilvl w:val="0"/>
                <w:numId w:val="4"/>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FF"/>
                <w:sz w:val="20"/>
                <w:szCs w:val="20"/>
                <w:highlight w:val="white"/>
              </w:rPr>
              <w:t>return</w:t>
            </w:r>
            <w:r>
              <w:rPr>
                <w:rFonts w:ascii="Liberation Serif" w:hAnsi="Liberation Serif"/>
                <w:b w:val="false"/>
                <w:color w:val="000000"/>
                <w:sz w:val="20"/>
                <w:szCs w:val="20"/>
                <w:highlight w:val="white"/>
              </w:rPr>
              <w:t xml:space="preserve"> ((U - (data[</w:t>
            </w:r>
            <w:r>
              <w:rPr>
                <w:rFonts w:ascii="Liberation Serif" w:hAnsi="Liberation Serif"/>
                <w:b w:val="false"/>
                <w:color w:val="A31515"/>
                <w:sz w:val="20"/>
                <w:szCs w:val="20"/>
                <w:highlight w:val="white"/>
              </w:rPr>
              <w:t>'Rk'</w:t>
            </w:r>
            <w:r>
              <w:rPr>
                <w:rFonts w:ascii="Liberation Serif" w:hAnsi="Liberation Serif"/>
                <w:b w:val="false"/>
                <w:color w:val="000000"/>
                <w:sz w:val="20"/>
                <w:szCs w:val="20"/>
                <w:highlight w:val="white"/>
              </w:rPr>
              <w:t>] + Rp) * I) / data[</w:t>
            </w:r>
            <w:r>
              <w:rPr>
                <w:rFonts w:ascii="Liberation Serif" w:hAnsi="Liberation Serif"/>
                <w:b w:val="false"/>
                <w:color w:val="A31515"/>
                <w:sz w:val="20"/>
                <w:szCs w:val="20"/>
                <w:highlight w:val="white"/>
              </w:rPr>
              <w:t>'Lk'</w:t>
            </w:r>
            <w:r>
              <w:rPr>
                <w:rFonts w:ascii="Liberation Serif" w:hAnsi="Liberation Serif"/>
                <w:b w:val="false"/>
                <w:color w:val="000000"/>
                <w:sz w:val="20"/>
                <w:szCs w:val="20"/>
                <w:highlight w:val="white"/>
              </w:rPr>
              <w:t>])</w:t>
            </w:r>
          </w:p>
          <w:p>
            <w:pPr>
              <w:pStyle w:val="Normal"/>
              <w:numPr>
                <w:ilvl w:val="0"/>
                <w:numId w:val="4"/>
              </w:numPr>
              <w:spacing w:lineRule="atLeast" w:line="285"/>
              <w:rPr>
                <w:rFonts w:ascii="Liberation Serif" w:hAnsi="Liberation Serif"/>
                <w:sz w:val="20"/>
                <w:szCs w:val="20"/>
              </w:rPr>
            </w:pPr>
            <w:r>
              <w:rPr>
                <w:rFonts w:ascii="Liberation Serif" w:hAnsi="Liberation Serif"/>
                <w:sz w:val="20"/>
                <w:szCs w:val="20"/>
              </w:rPr>
            </w:r>
          </w:p>
          <w:p>
            <w:pPr>
              <w:pStyle w:val="Normal"/>
              <w:numPr>
                <w:ilvl w:val="0"/>
                <w:numId w:val="4"/>
              </w:numPr>
              <w:spacing w:lineRule="atLeast" w:line="285"/>
              <w:rPr>
                <w:rFonts w:ascii="Liberation Serif" w:hAnsi="Liberation Serif"/>
                <w:b w:val="false"/>
                <w:color w:val="000000"/>
                <w:sz w:val="20"/>
                <w:szCs w:val="20"/>
                <w:highlight w:val="white"/>
              </w:rPr>
            </w:pPr>
            <w:r>
              <w:rPr>
                <w:rFonts w:ascii="Liberation Serif" w:hAnsi="Liberation Serif"/>
                <w:b w:val="false"/>
                <w:color w:val="0000FF"/>
                <w:sz w:val="20"/>
                <w:szCs w:val="20"/>
                <w:highlight w:val="white"/>
              </w:rPr>
              <w:t>def</w:t>
            </w:r>
            <w:r>
              <w:rPr>
                <w:rFonts w:ascii="Liberation Serif" w:hAnsi="Liberation Serif"/>
                <w:b w:val="false"/>
                <w:color w:val="000000"/>
                <w:sz w:val="20"/>
                <w:szCs w:val="20"/>
                <w:highlight w:val="white"/>
              </w:rPr>
              <w:t xml:space="preserve"> functionPHI(t, I, U):</w:t>
            </w:r>
          </w:p>
          <w:p>
            <w:pPr>
              <w:pStyle w:val="Normal"/>
              <w:numPr>
                <w:ilvl w:val="0"/>
                <w:numId w:val="4"/>
              </w:numPr>
              <w:spacing w:lineRule="atLeast" w:line="285"/>
              <w:rPr/>
            </w:pPr>
            <w:r>
              <w:rPr>
                <w:rFonts w:ascii="Liberation Serif" w:hAnsi="Liberation Serif"/>
                <w:b w:val="false"/>
                <w:color w:val="000000"/>
                <w:sz w:val="20"/>
                <w:szCs w:val="20"/>
                <w:highlight w:val="white"/>
              </w:rPr>
              <w:t xml:space="preserve">    </w:t>
            </w:r>
            <w:r>
              <w:rPr>
                <w:rFonts w:ascii="Liberation Serif" w:hAnsi="Liberation Serif"/>
                <w:b w:val="false"/>
                <w:color w:val="0000FF"/>
                <w:sz w:val="20"/>
                <w:szCs w:val="20"/>
                <w:highlight w:val="white"/>
              </w:rPr>
              <w:t>return</w:t>
            </w:r>
            <w:r>
              <w:rPr>
                <w:rFonts w:ascii="Liberation Serif" w:hAnsi="Liberation Serif"/>
                <w:b w:val="false"/>
                <w:color w:val="000000"/>
                <w:sz w:val="20"/>
                <w:szCs w:val="20"/>
                <w:highlight w:val="white"/>
              </w:rPr>
              <w:t xml:space="preserve"> -</w:t>
            </w:r>
            <w:r>
              <w:rPr>
                <w:rFonts w:ascii="Liberation Serif" w:hAnsi="Liberation Serif"/>
                <w:b w:val="false"/>
                <w:color w:val="098658"/>
                <w:sz w:val="20"/>
                <w:szCs w:val="20"/>
                <w:highlight w:val="white"/>
              </w:rPr>
              <w:t>1</w:t>
            </w:r>
            <w:r>
              <w:rPr>
                <w:rFonts w:ascii="Liberation Serif" w:hAnsi="Liberation Serif"/>
                <w:b w:val="false"/>
                <w:color w:val="000000"/>
                <w:sz w:val="20"/>
                <w:szCs w:val="20"/>
                <w:highlight w:val="white"/>
              </w:rPr>
              <w:t xml:space="preserve"> / data[</w:t>
            </w:r>
            <w:r>
              <w:rPr>
                <w:rFonts w:ascii="Liberation Serif" w:hAnsi="Liberation Serif"/>
                <w:b w:val="false"/>
                <w:color w:val="A31515"/>
                <w:sz w:val="20"/>
                <w:szCs w:val="20"/>
                <w:highlight w:val="white"/>
              </w:rPr>
              <w:t>'Ck'</w:t>
            </w:r>
            <w:r>
              <w:rPr>
                <w:rFonts w:ascii="Liberation Serif" w:hAnsi="Liberation Serif"/>
                <w:b w:val="false"/>
                <w:color w:val="000000"/>
                <w:sz w:val="20"/>
                <w:szCs w:val="20"/>
                <w:highlight w:val="white"/>
              </w:rPr>
              <w:t>] * I</w:t>
            </w:r>
          </w:p>
        </w:tc>
      </w:tr>
      <w:tr>
        <w:trPr>
          <w:trHeight w:val="3286" w:hRule="atLeast"/>
        </w:trPr>
        <w:tc>
          <w:tcPr>
            <w:tcW w:w="9640" w:type="dxa"/>
            <w:tcBorders/>
            <w:shd w:fill="auto" w:val="clear"/>
          </w:tcPr>
          <w:p>
            <w:pPr>
              <w:pStyle w:val="Style20"/>
              <w:jc w:val="center"/>
              <w:rPr>
                <w:rFonts w:ascii="Liberation Serif" w:hAnsi="Liberation Serif"/>
                <w:sz w:val="24"/>
                <w:szCs w:val="24"/>
              </w:rPr>
            </w:pPr>
            <w:r>
              <w:rPr>
                <w:rFonts w:ascii="Liberation Serif" w:hAnsi="Liberation Serif"/>
                <w:sz w:val="24"/>
                <w:szCs w:val="24"/>
              </w:rPr>
            </w:r>
          </w:p>
          <w:p>
            <w:pPr>
              <w:pStyle w:val="Style20"/>
              <w:jc w:val="center"/>
              <w:rPr>
                <w:rFonts w:ascii="Liberation Serif" w:hAnsi="Liberation Serif"/>
                <w:sz w:val="24"/>
                <w:szCs w:val="24"/>
              </w:rPr>
            </w:pPr>
            <w:r>
              <w:rPr>
                <w:rFonts w:ascii="Liberation Serif" w:hAnsi="Liberation Serif"/>
                <w:sz w:val="24"/>
                <w:szCs w:val="24"/>
              </w:rPr>
              <w:t>Листинг 4. Вычисление Rp, метод Симпсона  и интерполяция</w:t>
            </w:r>
          </w:p>
          <w:p>
            <w:pPr>
              <w:pStyle w:val="Style20"/>
              <w:jc w:val="center"/>
              <w:rPr>
                <w:rFonts w:ascii="Liberation Serif" w:hAnsi="Liberation Serif"/>
                <w:sz w:val="24"/>
                <w:szCs w:val="24"/>
              </w:rPr>
            </w:pPr>
            <w:r>
              <w:rPr>
                <w:rFonts w:ascii="Liberation Serif" w:hAnsi="Liberation Serif"/>
                <w:sz w:val="24"/>
                <w:szCs w:val="24"/>
              </w:rPr>
            </w:r>
          </w:p>
          <w:p>
            <w:pPr>
              <w:pStyle w:val="Normal"/>
              <w:numPr>
                <w:ilvl w:val="0"/>
                <w:numId w:val="5"/>
              </w:numPr>
              <w:jc w:val="left"/>
              <w:rPr>
                <w:rFonts w:ascii="Liberation Serif" w:hAnsi="Liberation Serif"/>
                <w:b w:val="false"/>
                <w:color w:val="000000"/>
                <w:sz w:val="20"/>
                <w:szCs w:val="20"/>
                <w:highlight w:val="white"/>
              </w:rPr>
            </w:pPr>
            <w:r>
              <w:rPr>
                <w:rFonts w:ascii="Liberation Serif" w:hAnsi="Liberation Serif"/>
                <w:b w:val="false"/>
                <w:color w:val="0000FF"/>
                <w:sz w:val="20"/>
                <w:szCs w:val="20"/>
                <w:highlight w:val="white"/>
              </w:rPr>
              <w:t>def</w:t>
            </w:r>
            <w:r>
              <w:rPr>
                <w:rFonts w:ascii="Liberation Serif" w:hAnsi="Liberation Serif"/>
                <w:b w:val="false"/>
                <w:color w:val="000000"/>
                <w:sz w:val="20"/>
                <w:szCs w:val="20"/>
                <w:highlight w:val="white"/>
              </w:rPr>
              <w:t xml:space="preserve"> calculateRp(I):</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R = data[</w:t>
            </w:r>
            <w:r>
              <w:rPr>
                <w:rFonts w:ascii="Liberation Serif" w:hAnsi="Liberation Serif"/>
                <w:b w:val="false"/>
                <w:color w:val="A31515"/>
                <w:sz w:val="20"/>
                <w:szCs w:val="20"/>
                <w:highlight w:val="white"/>
              </w:rPr>
              <w:t>'R'</w:t>
            </w:r>
            <w:r>
              <w:rPr>
                <w:rFonts w:ascii="Liberation Serif" w:hAnsi="Liberation Serif"/>
                <w:b w:val="false"/>
                <w:color w:val="000000"/>
                <w:sz w:val="20"/>
                <w:szCs w:val="20"/>
                <w:highlight w:val="white"/>
              </w:rPr>
              <w:t>]</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integral = integrateSimpson(I)</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FF"/>
                <w:sz w:val="20"/>
                <w:szCs w:val="20"/>
                <w:highlight w:val="white"/>
              </w:rPr>
              <w:t>return</w:t>
            </w:r>
            <w:r>
              <w:rPr>
                <w:rFonts w:ascii="Liberation Serif" w:hAnsi="Liberation Serif"/>
                <w:b w:val="false"/>
                <w:color w:val="000000"/>
                <w:sz w:val="20"/>
                <w:szCs w:val="20"/>
                <w:highlight w:val="white"/>
              </w:rPr>
              <w:t xml:space="preserve"> data[</w:t>
            </w:r>
            <w:r>
              <w:rPr>
                <w:rFonts w:ascii="Liberation Serif" w:hAnsi="Liberation Serif"/>
                <w:b w:val="false"/>
                <w:color w:val="A31515"/>
                <w:sz w:val="20"/>
                <w:szCs w:val="20"/>
                <w:highlight w:val="white"/>
              </w:rPr>
              <w:t>'Le'</w:t>
            </w:r>
            <w:r>
              <w:rPr>
                <w:rFonts w:ascii="Liberation Serif" w:hAnsi="Liberation Serif"/>
                <w:b w:val="false"/>
                <w:color w:val="000000"/>
                <w:sz w:val="20"/>
                <w:szCs w:val="20"/>
                <w:highlight w:val="white"/>
              </w:rPr>
              <w:t>] / (</w:t>
            </w:r>
            <w:r>
              <w:rPr>
                <w:rFonts w:ascii="Liberation Serif" w:hAnsi="Liberation Serif"/>
                <w:b w:val="false"/>
                <w:color w:val="098658"/>
                <w:sz w:val="20"/>
                <w:szCs w:val="20"/>
                <w:highlight w:val="white"/>
              </w:rPr>
              <w:t>2</w:t>
            </w:r>
            <w:r>
              <w:rPr>
                <w:rFonts w:ascii="Liberation Serif" w:hAnsi="Liberation Serif"/>
                <w:b w:val="false"/>
                <w:color w:val="000000"/>
                <w:sz w:val="20"/>
                <w:szCs w:val="20"/>
                <w:highlight w:val="white"/>
              </w:rPr>
              <w:t xml:space="preserve"> * math.pi * R * R * integral)</w:t>
            </w:r>
          </w:p>
          <w:p>
            <w:pPr>
              <w:pStyle w:val="Style20"/>
              <w:numPr>
                <w:ilvl w:val="0"/>
                <w:numId w:val="5"/>
              </w:numPr>
              <w:jc w:val="left"/>
              <w:rPr>
                <w:rFonts w:ascii="Liberation Serif" w:hAnsi="Liberation Serif"/>
                <w:sz w:val="20"/>
                <w:szCs w:val="20"/>
              </w:rPr>
            </w:pPr>
            <w:r>
              <w:rPr>
                <w:rFonts w:ascii="Liberation Serif" w:hAnsi="Liberation Serif"/>
                <w:sz w:val="20"/>
                <w:szCs w:val="20"/>
              </w:rPr>
            </w:r>
          </w:p>
          <w:p>
            <w:pPr>
              <w:pStyle w:val="Normal"/>
              <w:numPr>
                <w:ilvl w:val="0"/>
                <w:numId w:val="5"/>
              </w:numPr>
              <w:jc w:val="left"/>
              <w:rPr>
                <w:rFonts w:ascii="Liberation Serif" w:hAnsi="Liberation Serif"/>
                <w:b w:val="false"/>
                <w:color w:val="000000"/>
                <w:sz w:val="20"/>
                <w:szCs w:val="20"/>
                <w:highlight w:val="white"/>
              </w:rPr>
            </w:pPr>
            <w:r>
              <w:rPr>
                <w:rFonts w:ascii="Liberation Serif" w:hAnsi="Liberation Serif"/>
                <w:b w:val="false"/>
                <w:color w:val="0000FF"/>
                <w:sz w:val="20"/>
                <w:szCs w:val="20"/>
                <w:highlight w:val="white"/>
              </w:rPr>
              <w:t>def</w:t>
            </w:r>
            <w:r>
              <w:rPr>
                <w:rFonts w:ascii="Liberation Serif" w:hAnsi="Liberation Serif"/>
                <w:b w:val="false"/>
                <w:color w:val="000000"/>
                <w:sz w:val="20"/>
                <w:szCs w:val="20"/>
                <w:highlight w:val="white"/>
              </w:rPr>
              <w:t xml:space="preserve"> integrateSimpson(I):</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n = </w:t>
            </w:r>
            <w:r>
              <w:rPr>
                <w:rFonts w:ascii="Liberation Serif" w:hAnsi="Liberation Serif"/>
                <w:b w:val="false"/>
                <w:color w:val="098658"/>
                <w:sz w:val="20"/>
                <w:szCs w:val="20"/>
                <w:highlight w:val="white"/>
              </w:rPr>
              <w:t>40</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begin = </w:t>
            </w:r>
            <w:r>
              <w:rPr>
                <w:rFonts w:ascii="Liberation Serif" w:hAnsi="Liberation Serif"/>
                <w:b w:val="false"/>
                <w:color w:val="098658"/>
                <w:sz w:val="20"/>
                <w:szCs w:val="20"/>
                <w:highlight w:val="white"/>
              </w:rPr>
              <w:t>0</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end = </w:t>
            </w:r>
            <w:r>
              <w:rPr>
                <w:rFonts w:ascii="Liberation Serif" w:hAnsi="Liberation Serif"/>
                <w:b w:val="false"/>
                <w:color w:val="098658"/>
                <w:sz w:val="20"/>
                <w:szCs w:val="20"/>
                <w:highlight w:val="white"/>
              </w:rPr>
              <w:t>1</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width = (end - begin) / n</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result = </w:t>
            </w:r>
            <w:r>
              <w:rPr>
                <w:rFonts w:ascii="Liberation Serif" w:hAnsi="Liberation Serif"/>
                <w:b w:val="false"/>
                <w:color w:val="098658"/>
                <w:sz w:val="20"/>
                <w:szCs w:val="20"/>
                <w:highlight w:val="white"/>
              </w:rPr>
              <w:t>0</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FF"/>
                <w:sz w:val="20"/>
                <w:szCs w:val="20"/>
                <w:highlight w:val="white"/>
              </w:rPr>
              <w:t>for</w:t>
            </w:r>
            <w:r>
              <w:rPr>
                <w:rFonts w:ascii="Liberation Serif" w:hAnsi="Liberation Serif"/>
                <w:b w:val="false"/>
                <w:color w:val="000000"/>
                <w:sz w:val="20"/>
                <w:szCs w:val="20"/>
                <w:highlight w:val="white"/>
              </w:rPr>
              <w:t xml:space="preserve"> step </w:t>
            </w:r>
            <w:r>
              <w:rPr>
                <w:rFonts w:ascii="Liberation Serif" w:hAnsi="Liberation Serif"/>
                <w:b w:val="false"/>
                <w:color w:val="0000FF"/>
                <w:sz w:val="20"/>
                <w:szCs w:val="20"/>
                <w:highlight w:val="white"/>
              </w:rPr>
              <w:t>in</w:t>
            </w:r>
            <w:r>
              <w:rPr>
                <w:rFonts w:ascii="Liberation Serif" w:hAnsi="Liberation Serif"/>
                <w:b w:val="false"/>
                <w:color w:val="000000"/>
                <w:sz w:val="20"/>
                <w:szCs w:val="20"/>
                <w:highlight w:val="white"/>
              </w:rPr>
              <w:t xml:space="preserve"> range(n):</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x1 = begin + step * width</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x2 = begin + (step + </w:t>
            </w:r>
            <w:r>
              <w:rPr>
                <w:rFonts w:ascii="Liberation Serif" w:hAnsi="Liberation Serif"/>
                <w:b w:val="false"/>
                <w:color w:val="098658"/>
                <w:sz w:val="20"/>
                <w:szCs w:val="20"/>
                <w:highlight w:val="white"/>
              </w:rPr>
              <w:t>1</w:t>
            </w:r>
            <w:r>
              <w:rPr>
                <w:rFonts w:ascii="Liberation Serif" w:hAnsi="Liberation Serif"/>
                <w:b w:val="false"/>
                <w:color w:val="000000"/>
                <w:sz w:val="20"/>
                <w:szCs w:val="20"/>
                <w:highlight w:val="white"/>
              </w:rPr>
              <w:t>) * width</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result += (x2 - x1) / </w:t>
            </w:r>
            <w:r>
              <w:rPr>
                <w:rFonts w:ascii="Liberation Serif" w:hAnsi="Liberation Serif"/>
                <w:b w:val="false"/>
                <w:color w:val="098658"/>
                <w:sz w:val="20"/>
                <w:szCs w:val="20"/>
                <w:highlight w:val="white"/>
              </w:rPr>
              <w:t>6.0</w:t>
            </w:r>
            <w:r>
              <w:rPr>
                <w:rFonts w:ascii="Liberation Serif" w:hAnsi="Liberation Serif"/>
                <w:b w:val="false"/>
                <w:color w:val="000000"/>
                <w:sz w:val="20"/>
                <w:szCs w:val="20"/>
                <w:highlight w:val="white"/>
              </w:rPr>
              <w:t xml:space="preserve"> * (siqmaFunc(I, x1) + </w:t>
            </w:r>
            <w:r>
              <w:rPr>
                <w:rFonts w:ascii="Liberation Serif" w:hAnsi="Liberation Serif"/>
                <w:b w:val="false"/>
                <w:color w:val="098658"/>
                <w:sz w:val="20"/>
                <w:szCs w:val="20"/>
                <w:highlight w:val="white"/>
              </w:rPr>
              <w:t>4.0</w:t>
            </w:r>
            <w:r>
              <w:rPr>
                <w:rFonts w:ascii="Liberation Serif" w:hAnsi="Liberation Serif"/>
                <w:b w:val="false"/>
                <w:color w:val="000000"/>
                <w:sz w:val="20"/>
                <w:szCs w:val="20"/>
                <w:highlight w:val="white"/>
              </w:rPr>
              <w:t xml:space="preserve"> * siqmaFunc(I, </w:t>
            </w:r>
            <w:r>
              <w:rPr>
                <w:rFonts w:ascii="Liberation Serif" w:hAnsi="Liberation Serif"/>
                <w:b w:val="false"/>
                <w:color w:val="098658"/>
                <w:sz w:val="20"/>
                <w:szCs w:val="20"/>
                <w:highlight w:val="white"/>
              </w:rPr>
              <w:t>0.5</w:t>
            </w:r>
            <w:r>
              <w:rPr>
                <w:rFonts w:ascii="Liberation Serif" w:hAnsi="Liberation Serif"/>
                <w:b w:val="false"/>
                <w:color w:val="000000"/>
                <w:sz w:val="20"/>
                <w:szCs w:val="20"/>
                <w:highlight w:val="white"/>
              </w:rPr>
              <w:t xml:space="preserve"> * (x1 + x2)) + siqmaFunc(I, x2))</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FF"/>
                <w:sz w:val="20"/>
                <w:szCs w:val="20"/>
                <w:highlight w:val="white"/>
              </w:rPr>
              <w:t>return</w:t>
            </w:r>
            <w:r>
              <w:rPr>
                <w:rFonts w:ascii="Liberation Serif" w:hAnsi="Liberation Serif"/>
                <w:b w:val="false"/>
                <w:color w:val="000000"/>
                <w:sz w:val="20"/>
                <w:szCs w:val="20"/>
                <w:highlight w:val="white"/>
              </w:rPr>
              <w:t xml:space="preserve"> result</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r>
          </w:p>
          <w:p>
            <w:pPr>
              <w:pStyle w:val="Normal"/>
              <w:numPr>
                <w:ilvl w:val="0"/>
                <w:numId w:val="5"/>
              </w:numPr>
              <w:jc w:val="left"/>
              <w:rPr>
                <w:rFonts w:ascii="Liberation Serif" w:hAnsi="Liberation Serif"/>
                <w:b w:val="false"/>
                <w:color w:val="000000"/>
                <w:sz w:val="20"/>
                <w:szCs w:val="20"/>
                <w:highlight w:val="white"/>
              </w:rPr>
            </w:pPr>
            <w:r>
              <w:rPr>
                <w:rFonts w:ascii="Liberation Serif" w:hAnsi="Liberation Serif"/>
                <w:b w:val="false"/>
                <w:color w:val="0000FF"/>
                <w:sz w:val="20"/>
                <w:szCs w:val="20"/>
                <w:highlight w:val="white"/>
              </w:rPr>
              <w:t>def</w:t>
            </w:r>
            <w:r>
              <w:rPr>
                <w:rFonts w:ascii="Liberation Serif" w:hAnsi="Liberation Serif"/>
                <w:b w:val="false"/>
                <w:color w:val="000000"/>
                <w:sz w:val="20"/>
                <w:szCs w:val="20"/>
                <w:highlight w:val="white"/>
              </w:rPr>
              <w:t xml:space="preserve"> siqmaFunc(I, z):</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m = interpolate(ItK, I, </w:t>
            </w:r>
            <w:r>
              <w:rPr>
                <w:rFonts w:ascii="Liberation Serif" w:hAnsi="Liberation Serif"/>
                <w:b w:val="false"/>
                <w:color w:val="098658"/>
                <w:sz w:val="20"/>
                <w:szCs w:val="20"/>
                <w:highlight w:val="white"/>
              </w:rPr>
              <w:t>0</w:t>
            </w:r>
            <w:r>
              <w:rPr>
                <w:rFonts w:ascii="Liberation Serif" w:hAnsi="Liberation Serif"/>
                <w:b w:val="false"/>
                <w:color w:val="000000"/>
                <w:sz w:val="20"/>
                <w:szCs w:val="20"/>
                <w:highlight w:val="white"/>
              </w:rPr>
              <w:t xml:space="preserve">, </w:t>
            </w:r>
            <w:r>
              <w:rPr>
                <w:rFonts w:ascii="Liberation Serif" w:hAnsi="Liberation Serif"/>
                <w:b w:val="false"/>
                <w:color w:val="098658"/>
                <w:sz w:val="20"/>
                <w:szCs w:val="20"/>
                <w:highlight w:val="white"/>
              </w:rPr>
              <w:t>2</w:t>
            </w:r>
            <w:r>
              <w:rPr>
                <w:rFonts w:ascii="Liberation Serif" w:hAnsi="Liberation Serif"/>
                <w:b w:val="false"/>
                <w:color w:val="000000"/>
                <w:sz w:val="20"/>
                <w:szCs w:val="20"/>
                <w:highlight w:val="white"/>
              </w:rPr>
              <w:t>)</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T0 = interpolate(ItK, I, </w:t>
            </w:r>
            <w:r>
              <w:rPr>
                <w:rFonts w:ascii="Liberation Serif" w:hAnsi="Liberation Serif"/>
                <w:b w:val="false"/>
                <w:color w:val="098658"/>
                <w:sz w:val="20"/>
                <w:szCs w:val="20"/>
                <w:highlight w:val="white"/>
              </w:rPr>
              <w:t>0</w:t>
            </w:r>
            <w:r>
              <w:rPr>
                <w:rFonts w:ascii="Liberation Serif" w:hAnsi="Liberation Serif"/>
                <w:b w:val="false"/>
                <w:color w:val="000000"/>
                <w:sz w:val="20"/>
                <w:szCs w:val="20"/>
                <w:highlight w:val="white"/>
              </w:rPr>
              <w:t xml:space="preserve">, </w:t>
            </w:r>
            <w:r>
              <w:rPr>
                <w:rFonts w:ascii="Liberation Serif" w:hAnsi="Liberation Serif"/>
                <w:b w:val="false"/>
                <w:color w:val="098658"/>
                <w:sz w:val="20"/>
                <w:szCs w:val="20"/>
                <w:highlight w:val="white"/>
              </w:rPr>
              <w:t>1</w:t>
            </w:r>
            <w:r>
              <w:rPr>
                <w:rFonts w:ascii="Liberation Serif" w:hAnsi="Liberation Serif"/>
                <w:b w:val="false"/>
                <w:color w:val="000000"/>
                <w:sz w:val="20"/>
                <w:szCs w:val="20"/>
                <w:highlight w:val="white"/>
              </w:rPr>
              <w:t>)</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Tz = getTz(T0, m, z)</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siqma = interpolate(Tsigma, Tz, </w:t>
            </w:r>
            <w:r>
              <w:rPr>
                <w:rFonts w:ascii="Liberation Serif" w:hAnsi="Liberation Serif"/>
                <w:b w:val="false"/>
                <w:color w:val="098658"/>
                <w:sz w:val="20"/>
                <w:szCs w:val="20"/>
                <w:highlight w:val="white"/>
              </w:rPr>
              <w:t>0</w:t>
            </w:r>
            <w:r>
              <w:rPr>
                <w:rFonts w:ascii="Liberation Serif" w:hAnsi="Liberation Serif"/>
                <w:b w:val="false"/>
                <w:color w:val="000000"/>
                <w:sz w:val="20"/>
                <w:szCs w:val="20"/>
                <w:highlight w:val="white"/>
              </w:rPr>
              <w:t xml:space="preserve">, </w:t>
            </w:r>
            <w:r>
              <w:rPr>
                <w:rFonts w:ascii="Liberation Serif" w:hAnsi="Liberation Serif"/>
                <w:b w:val="false"/>
                <w:color w:val="098658"/>
                <w:sz w:val="20"/>
                <w:szCs w:val="20"/>
                <w:highlight w:val="white"/>
              </w:rPr>
              <w:t>1</w:t>
            </w:r>
            <w:r>
              <w:rPr>
                <w:rFonts w:ascii="Liberation Serif" w:hAnsi="Liberation Serif"/>
                <w:b w:val="false"/>
                <w:color w:val="000000"/>
                <w:sz w:val="20"/>
                <w:szCs w:val="20"/>
                <w:highlight w:val="white"/>
              </w:rPr>
              <w:t>)</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FF"/>
                <w:sz w:val="20"/>
                <w:szCs w:val="20"/>
                <w:highlight w:val="white"/>
              </w:rPr>
              <w:t>return</w:t>
            </w:r>
            <w:r>
              <w:rPr>
                <w:rFonts w:ascii="Liberation Serif" w:hAnsi="Liberation Serif"/>
                <w:b w:val="false"/>
                <w:color w:val="000000"/>
                <w:sz w:val="20"/>
                <w:szCs w:val="20"/>
                <w:highlight w:val="white"/>
              </w:rPr>
              <w:t xml:space="preserve"> siqma</w:t>
            </w:r>
          </w:p>
          <w:p>
            <w:pPr>
              <w:pStyle w:val="Style20"/>
              <w:numPr>
                <w:ilvl w:val="0"/>
                <w:numId w:val="5"/>
              </w:numPr>
              <w:jc w:val="left"/>
              <w:rPr>
                <w:rFonts w:ascii="Liberation Serif" w:hAnsi="Liberation Serif"/>
                <w:sz w:val="20"/>
                <w:szCs w:val="20"/>
              </w:rPr>
            </w:pPr>
            <w:r>
              <w:rPr>
                <w:rFonts w:ascii="Liberation Serif" w:hAnsi="Liberation Serif"/>
                <w:sz w:val="20"/>
                <w:szCs w:val="20"/>
              </w:rPr>
            </w:r>
          </w:p>
          <w:p>
            <w:pPr>
              <w:pStyle w:val="Normal"/>
              <w:numPr>
                <w:ilvl w:val="0"/>
                <w:numId w:val="5"/>
              </w:numPr>
              <w:jc w:val="left"/>
              <w:rPr>
                <w:rFonts w:ascii="Liberation Serif" w:hAnsi="Liberation Serif"/>
                <w:b w:val="false"/>
                <w:color w:val="000000"/>
                <w:sz w:val="20"/>
                <w:szCs w:val="20"/>
                <w:highlight w:val="white"/>
              </w:rPr>
            </w:pPr>
            <w:r>
              <w:rPr>
                <w:rFonts w:ascii="Liberation Serif" w:hAnsi="Liberation Serif"/>
                <w:b w:val="false"/>
                <w:color w:val="0000FF"/>
                <w:sz w:val="20"/>
                <w:szCs w:val="20"/>
                <w:highlight w:val="white"/>
              </w:rPr>
              <w:t>def</w:t>
            </w:r>
            <w:r>
              <w:rPr>
                <w:rFonts w:ascii="Liberation Serif" w:hAnsi="Liberation Serif"/>
                <w:b w:val="false"/>
                <w:color w:val="000000"/>
                <w:sz w:val="20"/>
                <w:szCs w:val="20"/>
                <w:highlight w:val="white"/>
              </w:rPr>
              <w:t xml:space="preserve"> getTz(T0, m, r):</w:t>
            </w:r>
          </w:p>
          <w:p>
            <w:pPr>
              <w:pStyle w:val="Normal"/>
              <w:numPr>
                <w:ilvl w:val="0"/>
                <w:numId w:val="5"/>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z = r / data[</w:t>
            </w:r>
            <w:r>
              <w:rPr>
                <w:rFonts w:ascii="Liberation Serif" w:hAnsi="Liberation Serif"/>
                <w:b w:val="false"/>
                <w:color w:val="A31515"/>
                <w:sz w:val="20"/>
                <w:szCs w:val="20"/>
                <w:highlight w:val="white"/>
              </w:rPr>
              <w:t>'R'</w:t>
            </w:r>
            <w:r>
              <w:rPr>
                <w:rFonts w:ascii="Liberation Serif" w:hAnsi="Liberation Serif"/>
                <w:b w:val="false"/>
                <w:color w:val="000000"/>
                <w:sz w:val="20"/>
                <w:szCs w:val="20"/>
                <w:highlight w:val="white"/>
              </w:rPr>
              <w:t>]</w:t>
            </w:r>
          </w:p>
          <w:p>
            <w:pPr>
              <w:pStyle w:val="Normal"/>
              <w:numPr>
                <w:ilvl w:val="0"/>
                <w:numId w:val="5"/>
              </w:numPr>
              <w:spacing w:lineRule="atLeast" w:line="285"/>
              <w:rPr>
                <w:rFonts w:ascii="Liberation Serif" w:hAnsi="Liberation Serif"/>
                <w:sz w:val="20"/>
                <w:szCs w:val="20"/>
              </w:rPr>
            </w:pPr>
            <w:r>
              <w:rPr>
                <w:rFonts w:ascii="Liberation Serif" w:hAnsi="Liberation Serif"/>
                <w:b w:val="false"/>
                <w:color w:val="000000"/>
                <w:sz w:val="20"/>
                <w:szCs w:val="20"/>
                <w:highlight w:val="white"/>
              </w:rPr>
              <w:t xml:space="preserve">    </w:t>
            </w:r>
            <w:r>
              <w:rPr>
                <w:rFonts w:ascii="Liberation Serif" w:hAnsi="Liberation Serif"/>
                <w:b w:val="false"/>
                <w:color w:val="0000FF"/>
                <w:sz w:val="20"/>
                <w:szCs w:val="20"/>
                <w:highlight w:val="white"/>
              </w:rPr>
              <w:t>return</w:t>
            </w:r>
            <w:r>
              <w:rPr>
                <w:rFonts w:ascii="Liberation Serif" w:hAnsi="Liberation Serif"/>
                <w:b w:val="false"/>
                <w:color w:val="000000"/>
                <w:sz w:val="20"/>
                <w:szCs w:val="20"/>
                <w:highlight w:val="white"/>
              </w:rPr>
              <w:t xml:space="preserve"> (data[</w:t>
            </w:r>
            <w:r>
              <w:rPr>
                <w:rFonts w:ascii="Liberation Serif" w:hAnsi="Liberation Serif"/>
                <w:b w:val="false"/>
                <w:color w:val="A31515"/>
                <w:sz w:val="20"/>
                <w:szCs w:val="20"/>
                <w:highlight w:val="white"/>
              </w:rPr>
              <w:t>'Tw'</w:t>
            </w:r>
            <w:r>
              <w:rPr>
                <w:rFonts w:ascii="Liberation Serif" w:hAnsi="Liberation Serif"/>
                <w:b w:val="false"/>
                <w:color w:val="000000"/>
                <w:sz w:val="20"/>
                <w:szCs w:val="20"/>
                <w:highlight w:val="white"/>
              </w:rPr>
              <w:t>] - T0) * math.pow(z, m) + T0</w:t>
            </w:r>
          </w:p>
        </w:tc>
      </w:tr>
      <w:tr>
        <w:trPr>
          <w:trHeight w:val="3286" w:hRule="atLeast"/>
        </w:trPr>
        <w:tc>
          <w:tcPr>
            <w:tcW w:w="9640" w:type="dxa"/>
            <w:tcBorders/>
            <w:shd w:fill="auto" w:val="clear"/>
          </w:tcPr>
          <w:p>
            <w:pPr>
              <w:pStyle w:val="Style20"/>
              <w:jc w:val="center"/>
              <w:rPr>
                <w:rFonts w:ascii="Liberation Serif" w:hAnsi="Liberation Serif"/>
                <w:sz w:val="24"/>
                <w:szCs w:val="24"/>
              </w:rPr>
            </w:pPr>
            <w:r>
              <w:rPr>
                <w:rFonts w:ascii="Liberation Serif" w:hAnsi="Liberation Serif"/>
                <w:sz w:val="24"/>
                <w:szCs w:val="24"/>
              </w:rPr>
              <w:t>Листинг 5. Интерполяция</w:t>
            </w:r>
          </w:p>
          <w:p>
            <w:pPr>
              <w:pStyle w:val="Style20"/>
              <w:numPr>
                <w:ilvl w:val="0"/>
                <w:numId w:val="6"/>
              </w:numPr>
              <w:jc w:val="left"/>
              <w:rPr>
                <w:rFonts w:ascii="Liberation Serif" w:hAnsi="Liberation Serif"/>
                <w:sz w:val="20"/>
                <w:szCs w:val="20"/>
              </w:rPr>
            </w:pPr>
            <w:r>
              <w:rPr>
                <w:rFonts w:ascii="Liberation Serif" w:hAnsi="Liberation Serif"/>
                <w:b w:val="false"/>
                <w:color w:val="0000FF"/>
                <w:sz w:val="20"/>
                <w:szCs w:val="20"/>
                <w:highlight w:val="white"/>
              </w:rPr>
              <w:t>def</w:t>
            </w:r>
            <w:r>
              <w:rPr>
                <w:rFonts w:ascii="Liberation Serif" w:hAnsi="Liberation Serif"/>
                <w:b w:val="false"/>
                <w:color w:val="000000"/>
                <w:sz w:val="20"/>
                <w:szCs w:val="20"/>
                <w:highlight w:val="white"/>
              </w:rPr>
              <w:t xml:space="preserve"> interpolate(table, xValue, xIndex, yIndex):</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interpolateIndexFound = </w:t>
            </w:r>
            <w:r>
              <w:rPr>
                <w:rFonts w:ascii="Liberation Serif" w:hAnsi="Liberation Serif"/>
                <w:b w:val="false"/>
                <w:color w:val="0000FF"/>
                <w:sz w:val="20"/>
                <w:szCs w:val="20"/>
                <w:highlight w:val="white"/>
              </w:rPr>
              <w:t>False</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x1 = </w:t>
            </w:r>
            <w:r>
              <w:rPr>
                <w:rFonts w:ascii="Liberation Serif" w:hAnsi="Liberation Serif"/>
                <w:b w:val="false"/>
                <w:color w:val="098658"/>
                <w:sz w:val="20"/>
                <w:szCs w:val="20"/>
                <w:highlight w:val="white"/>
              </w:rPr>
              <w:t>0</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x2 = </w:t>
            </w:r>
            <w:r>
              <w:rPr>
                <w:rFonts w:ascii="Liberation Serif" w:hAnsi="Liberation Serif"/>
                <w:b w:val="false"/>
                <w:color w:val="098658"/>
                <w:sz w:val="20"/>
                <w:szCs w:val="20"/>
                <w:highlight w:val="white"/>
              </w:rPr>
              <w:t>0</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y1 = </w:t>
            </w:r>
            <w:r>
              <w:rPr>
                <w:rFonts w:ascii="Liberation Serif" w:hAnsi="Liberation Serif"/>
                <w:b w:val="false"/>
                <w:color w:val="098658"/>
                <w:sz w:val="20"/>
                <w:szCs w:val="20"/>
                <w:highlight w:val="white"/>
              </w:rPr>
              <w:t>0</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y2 = </w:t>
            </w:r>
            <w:r>
              <w:rPr>
                <w:rFonts w:ascii="Liberation Serif" w:hAnsi="Liberation Serif"/>
                <w:b w:val="false"/>
                <w:color w:val="098658"/>
                <w:sz w:val="20"/>
                <w:szCs w:val="20"/>
                <w:highlight w:val="white"/>
              </w:rPr>
              <w:t>0</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yResult = </w:t>
            </w:r>
            <w:r>
              <w:rPr>
                <w:rFonts w:ascii="Liberation Serif" w:hAnsi="Liberation Serif"/>
                <w:b w:val="false"/>
                <w:color w:val="098658"/>
                <w:sz w:val="20"/>
                <w:szCs w:val="20"/>
                <w:highlight w:val="white"/>
              </w:rPr>
              <w:t>0</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FF"/>
                <w:sz w:val="20"/>
                <w:szCs w:val="20"/>
                <w:highlight w:val="white"/>
              </w:rPr>
              <w:t>for</w:t>
            </w:r>
            <w:r>
              <w:rPr>
                <w:rFonts w:ascii="Liberation Serif" w:hAnsi="Liberation Serif"/>
                <w:b w:val="false"/>
                <w:color w:val="000000"/>
                <w:sz w:val="20"/>
                <w:szCs w:val="20"/>
                <w:highlight w:val="white"/>
              </w:rPr>
              <w:t xml:space="preserve"> i </w:t>
            </w:r>
            <w:r>
              <w:rPr>
                <w:rFonts w:ascii="Liberation Serif" w:hAnsi="Liberation Serif"/>
                <w:b w:val="false"/>
                <w:color w:val="0000FF"/>
                <w:sz w:val="20"/>
                <w:szCs w:val="20"/>
                <w:highlight w:val="white"/>
              </w:rPr>
              <w:t>in</w:t>
            </w:r>
            <w:r>
              <w:rPr>
                <w:rFonts w:ascii="Liberation Serif" w:hAnsi="Liberation Serif"/>
                <w:b w:val="false"/>
                <w:color w:val="000000"/>
                <w:sz w:val="20"/>
                <w:szCs w:val="20"/>
                <w:highlight w:val="white"/>
              </w:rPr>
              <w:t xml:space="preserve"> range(len(table) - </w:t>
            </w:r>
            <w:r>
              <w:rPr>
                <w:rFonts w:ascii="Liberation Serif" w:hAnsi="Liberation Serif"/>
                <w:b w:val="false"/>
                <w:color w:val="098658"/>
                <w:sz w:val="20"/>
                <w:szCs w:val="20"/>
                <w:highlight w:val="white"/>
              </w:rPr>
              <w:t>1</w:t>
            </w:r>
            <w:r>
              <w:rPr>
                <w:rFonts w:ascii="Liberation Serif" w:hAnsi="Liberation Serif"/>
                <w:b w:val="false"/>
                <w:color w:val="000000"/>
                <w:sz w:val="20"/>
                <w:szCs w:val="20"/>
                <w:highlight w:val="white"/>
              </w:rPr>
              <w:t>):</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FF"/>
                <w:sz w:val="20"/>
                <w:szCs w:val="20"/>
                <w:highlight w:val="white"/>
              </w:rPr>
              <w:t>if</w:t>
            </w:r>
            <w:r>
              <w:rPr>
                <w:rFonts w:ascii="Liberation Serif" w:hAnsi="Liberation Serif"/>
                <w:b w:val="false"/>
                <w:color w:val="000000"/>
                <w:sz w:val="20"/>
                <w:szCs w:val="20"/>
                <w:highlight w:val="white"/>
              </w:rPr>
              <w:t xml:space="preserve"> (table[i][xIndex] &lt;= xValue </w:t>
            </w:r>
            <w:r>
              <w:rPr>
                <w:rFonts w:ascii="Liberation Serif" w:hAnsi="Liberation Serif"/>
                <w:b w:val="false"/>
                <w:color w:val="0000FF"/>
                <w:sz w:val="20"/>
                <w:szCs w:val="20"/>
                <w:highlight w:val="white"/>
              </w:rPr>
              <w:t>and</w:t>
            </w:r>
            <w:r>
              <w:rPr>
                <w:rFonts w:ascii="Liberation Serif" w:hAnsi="Liberation Serif"/>
                <w:b w:val="false"/>
                <w:color w:val="000000"/>
                <w:sz w:val="20"/>
                <w:szCs w:val="20"/>
                <w:highlight w:val="white"/>
              </w:rPr>
              <w:t xml:space="preserve"> table[i + </w:t>
            </w:r>
            <w:r>
              <w:rPr>
                <w:rFonts w:ascii="Liberation Serif" w:hAnsi="Liberation Serif"/>
                <w:b w:val="false"/>
                <w:color w:val="098658"/>
                <w:sz w:val="20"/>
                <w:szCs w:val="20"/>
                <w:highlight w:val="white"/>
              </w:rPr>
              <w:t>1</w:t>
            </w:r>
            <w:r>
              <w:rPr>
                <w:rFonts w:ascii="Liberation Serif" w:hAnsi="Liberation Serif"/>
                <w:b w:val="false"/>
                <w:color w:val="000000"/>
                <w:sz w:val="20"/>
                <w:szCs w:val="20"/>
                <w:highlight w:val="white"/>
              </w:rPr>
              <w:t>][xIndex] &gt;= xValue):</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y1 = table[i][yIndex]</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y2 = table[i + </w:t>
            </w:r>
            <w:r>
              <w:rPr>
                <w:rFonts w:ascii="Liberation Serif" w:hAnsi="Liberation Serif"/>
                <w:b w:val="false"/>
                <w:color w:val="098658"/>
                <w:sz w:val="20"/>
                <w:szCs w:val="20"/>
                <w:highlight w:val="white"/>
              </w:rPr>
              <w:t>1</w:t>
            </w:r>
            <w:r>
              <w:rPr>
                <w:rFonts w:ascii="Liberation Serif" w:hAnsi="Liberation Serif"/>
                <w:b w:val="false"/>
                <w:color w:val="000000"/>
                <w:sz w:val="20"/>
                <w:szCs w:val="20"/>
                <w:highlight w:val="white"/>
              </w:rPr>
              <w:t>][yIndex]</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x1 = table[i][xIndex]</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x2 = table[i + </w:t>
            </w:r>
            <w:r>
              <w:rPr>
                <w:rFonts w:ascii="Liberation Serif" w:hAnsi="Liberation Serif"/>
                <w:b w:val="false"/>
                <w:color w:val="098658"/>
                <w:sz w:val="20"/>
                <w:szCs w:val="20"/>
                <w:highlight w:val="white"/>
              </w:rPr>
              <w:t>1</w:t>
            </w:r>
            <w:r>
              <w:rPr>
                <w:rFonts w:ascii="Liberation Serif" w:hAnsi="Liberation Serif"/>
                <w:b w:val="false"/>
                <w:color w:val="000000"/>
                <w:sz w:val="20"/>
                <w:szCs w:val="20"/>
                <w:highlight w:val="white"/>
              </w:rPr>
              <w:t>][xIndex]</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interpolateIndexFound = </w:t>
            </w:r>
            <w:r>
              <w:rPr>
                <w:rFonts w:ascii="Liberation Serif" w:hAnsi="Liberation Serif"/>
                <w:b w:val="false"/>
                <w:color w:val="0000FF"/>
                <w:sz w:val="20"/>
                <w:szCs w:val="20"/>
                <w:highlight w:val="white"/>
              </w:rPr>
              <w:t>True</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FF"/>
                <w:sz w:val="20"/>
                <w:szCs w:val="20"/>
                <w:highlight w:val="white"/>
              </w:rPr>
              <w:t>if</w:t>
            </w:r>
            <w:r>
              <w:rPr>
                <w:rFonts w:ascii="Liberation Serif" w:hAnsi="Liberation Serif"/>
                <w:b w:val="false"/>
                <w:color w:val="000000"/>
                <w:sz w:val="20"/>
                <w:szCs w:val="20"/>
                <w:highlight w:val="white"/>
              </w:rPr>
              <w:t xml:space="preserve"> (interpolateIndexFound):</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yResult = y1 + ((xValue - x1) / (x2 - x1)) * (y2 - y1)</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FF"/>
                <w:sz w:val="20"/>
                <w:szCs w:val="20"/>
                <w:highlight w:val="white"/>
              </w:rPr>
              <w:t>else</w:t>
            </w:r>
            <w:r>
              <w:rPr>
                <w:rFonts w:ascii="Liberation Serif" w:hAnsi="Liberation Serif"/>
                <w:b w:val="false"/>
                <w:color w:val="000000"/>
                <w:sz w:val="20"/>
                <w:szCs w:val="20"/>
                <w:highlight w:val="white"/>
              </w:rPr>
              <w:t>:</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FF"/>
                <w:sz w:val="20"/>
                <w:szCs w:val="20"/>
                <w:highlight w:val="white"/>
              </w:rPr>
              <w:t>if</w:t>
            </w:r>
            <w:r>
              <w:rPr>
                <w:rFonts w:ascii="Liberation Serif" w:hAnsi="Liberation Serif"/>
                <w:b w:val="false"/>
                <w:color w:val="000000"/>
                <w:sz w:val="20"/>
                <w:szCs w:val="20"/>
                <w:highlight w:val="white"/>
              </w:rPr>
              <w:t xml:space="preserve"> (xValue &lt; table[</w:t>
            </w:r>
            <w:r>
              <w:rPr>
                <w:rFonts w:ascii="Liberation Serif" w:hAnsi="Liberation Serif"/>
                <w:b w:val="false"/>
                <w:color w:val="098658"/>
                <w:sz w:val="20"/>
                <w:szCs w:val="20"/>
                <w:highlight w:val="white"/>
              </w:rPr>
              <w:t>0</w:t>
            </w:r>
            <w:r>
              <w:rPr>
                <w:rFonts w:ascii="Liberation Serif" w:hAnsi="Liberation Serif"/>
                <w:b w:val="false"/>
                <w:color w:val="000000"/>
                <w:sz w:val="20"/>
                <w:szCs w:val="20"/>
                <w:highlight w:val="white"/>
              </w:rPr>
              <w:t>][xIndex]):</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yResult = table[</w:t>
            </w:r>
            <w:r>
              <w:rPr>
                <w:rFonts w:ascii="Liberation Serif" w:hAnsi="Liberation Serif"/>
                <w:b w:val="false"/>
                <w:color w:val="098658"/>
                <w:sz w:val="20"/>
                <w:szCs w:val="20"/>
                <w:highlight w:val="white"/>
              </w:rPr>
              <w:t>0</w:t>
            </w:r>
            <w:r>
              <w:rPr>
                <w:rFonts w:ascii="Liberation Serif" w:hAnsi="Liberation Serif"/>
                <w:b w:val="false"/>
                <w:color w:val="000000"/>
                <w:sz w:val="20"/>
                <w:szCs w:val="20"/>
                <w:highlight w:val="white"/>
              </w:rPr>
              <w:t>][yIndex]</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FF"/>
                <w:sz w:val="20"/>
                <w:szCs w:val="20"/>
                <w:highlight w:val="white"/>
              </w:rPr>
              <w:t>if</w:t>
            </w:r>
            <w:r>
              <w:rPr>
                <w:rFonts w:ascii="Liberation Serif" w:hAnsi="Liberation Serif"/>
                <w:b w:val="false"/>
                <w:color w:val="000000"/>
                <w:sz w:val="20"/>
                <w:szCs w:val="20"/>
                <w:highlight w:val="white"/>
              </w:rPr>
              <w:t xml:space="preserve"> (xValue &gt; table[len(table) - </w:t>
            </w:r>
            <w:r>
              <w:rPr>
                <w:rFonts w:ascii="Liberation Serif" w:hAnsi="Liberation Serif"/>
                <w:b w:val="false"/>
                <w:color w:val="098658"/>
                <w:sz w:val="20"/>
                <w:szCs w:val="20"/>
                <w:highlight w:val="white"/>
              </w:rPr>
              <w:t>1</w:t>
            </w:r>
            <w:r>
              <w:rPr>
                <w:rFonts w:ascii="Liberation Serif" w:hAnsi="Liberation Serif"/>
                <w:b w:val="false"/>
                <w:color w:val="000000"/>
                <w:sz w:val="20"/>
                <w:szCs w:val="20"/>
                <w:highlight w:val="white"/>
              </w:rPr>
              <w:t>][xIndex]):</w:t>
            </w:r>
          </w:p>
          <w:p>
            <w:pPr>
              <w:pStyle w:val="Normal"/>
              <w:numPr>
                <w:ilvl w:val="0"/>
                <w:numId w:val="6"/>
              </w:numPr>
              <w:spacing w:lineRule="atLeast" w:line="285"/>
              <w:rPr>
                <w:rFonts w:ascii="Liberation Serif" w:hAnsi="Liberation Serif"/>
                <w:b w:val="false"/>
                <w:color w:val="000000"/>
                <w:sz w:val="20"/>
                <w:szCs w:val="20"/>
                <w:highlight w:val="white"/>
              </w:rPr>
            </w:pPr>
            <w:r>
              <w:rPr>
                <w:rFonts w:ascii="Liberation Serif" w:hAnsi="Liberation Serif"/>
                <w:b w:val="false"/>
                <w:color w:val="000000"/>
                <w:sz w:val="20"/>
                <w:szCs w:val="20"/>
                <w:highlight w:val="white"/>
              </w:rPr>
              <w:t xml:space="preserve">                </w:t>
            </w:r>
            <w:r>
              <w:rPr>
                <w:rFonts w:ascii="Liberation Serif" w:hAnsi="Liberation Serif"/>
                <w:b w:val="false"/>
                <w:color w:val="000000"/>
                <w:sz w:val="20"/>
                <w:szCs w:val="20"/>
                <w:highlight w:val="white"/>
              </w:rPr>
              <w:t xml:space="preserve">yResult = table[len(table) - </w:t>
            </w:r>
            <w:r>
              <w:rPr>
                <w:rFonts w:ascii="Liberation Serif" w:hAnsi="Liberation Serif"/>
                <w:b w:val="false"/>
                <w:color w:val="098658"/>
                <w:sz w:val="20"/>
                <w:szCs w:val="20"/>
                <w:highlight w:val="white"/>
              </w:rPr>
              <w:t>1</w:t>
            </w:r>
            <w:r>
              <w:rPr>
                <w:rFonts w:ascii="Liberation Serif" w:hAnsi="Liberation Serif"/>
                <w:b w:val="false"/>
                <w:color w:val="000000"/>
                <w:sz w:val="20"/>
                <w:szCs w:val="20"/>
                <w:highlight w:val="white"/>
              </w:rPr>
              <w:t>][yIndex]</w:t>
            </w:r>
          </w:p>
          <w:p>
            <w:pPr>
              <w:pStyle w:val="Normal"/>
              <w:numPr>
                <w:ilvl w:val="0"/>
                <w:numId w:val="6"/>
              </w:numPr>
              <w:spacing w:lineRule="atLeast" w:line="285"/>
              <w:rPr>
                <w:rFonts w:ascii="Liberation Serif" w:hAnsi="Liberation Serif"/>
                <w:sz w:val="20"/>
                <w:szCs w:val="20"/>
              </w:rPr>
            </w:pPr>
            <w:r>
              <w:rPr>
                <w:rFonts w:ascii="Liberation Serif" w:hAnsi="Liberation Serif"/>
                <w:b w:val="false"/>
                <w:color w:val="000000"/>
                <w:sz w:val="20"/>
                <w:szCs w:val="20"/>
                <w:highlight w:val="white"/>
              </w:rPr>
              <w:t xml:space="preserve">    </w:t>
            </w:r>
            <w:r>
              <w:rPr>
                <w:rFonts w:ascii="Liberation Serif" w:hAnsi="Liberation Serif"/>
                <w:b w:val="false"/>
                <w:color w:val="0000FF"/>
                <w:sz w:val="20"/>
                <w:szCs w:val="20"/>
                <w:highlight w:val="white"/>
              </w:rPr>
              <w:t>return</w:t>
            </w:r>
            <w:r>
              <w:rPr>
                <w:rFonts w:ascii="Liberation Serif" w:hAnsi="Liberation Serif"/>
                <w:b w:val="false"/>
                <w:color w:val="000000"/>
                <w:sz w:val="20"/>
                <w:szCs w:val="20"/>
                <w:highlight w:val="white"/>
              </w:rPr>
              <w:t xml:space="preserve"> yResult</w:t>
            </w:r>
          </w:p>
        </w:tc>
      </w:tr>
    </w:tbl>
    <w:p>
      <w:pPr>
        <w:pStyle w:val="Normal"/>
        <w:jc w:val="left"/>
        <w:rPr>
          <w:lang w:val="en-US"/>
        </w:rPr>
      </w:pPr>
      <w:r>
        <w:rPr>
          <w:b w:val="false"/>
          <w:bCs w:val="false"/>
        </w:rPr>
      </w:r>
    </w:p>
    <w:p>
      <w:pPr>
        <w:pStyle w:val="1"/>
        <w:numPr>
          <w:ilvl w:val="0"/>
          <w:numId w:val="1"/>
        </w:numPr>
        <w:rPr/>
      </w:pPr>
      <w:bookmarkStart w:id="6" w:name="__RefHeading___Toc10000_341772001"/>
      <w:bookmarkEnd w:id="6"/>
      <w:r>
        <w:rPr/>
        <w:t xml:space="preserve">Экспериментальная часть </w:t>
      </w:r>
    </w:p>
    <w:p>
      <w:pPr>
        <w:pStyle w:val="2"/>
        <w:numPr>
          <w:ilvl w:val="1"/>
          <w:numId w:val="1"/>
        </w:numPr>
        <w:rPr/>
      </w:pPr>
      <w:bookmarkStart w:id="7" w:name="__RefHeading___Toc10002_341772001"/>
      <w:bookmarkEnd w:id="7"/>
      <w:r>
        <w:rPr>
          <w:rFonts w:eastAsia="Calibri" w:cs="Times New Roman" w:ascii="Times New Roman" w:hAnsi="Times New Roman"/>
          <w:sz w:val="24"/>
          <w:szCs w:val="24"/>
        </w:rPr>
        <w:t>Результат</w:t>
      </w:r>
      <w:r>
        <w:rPr>
          <w:rFonts w:eastAsia="Calibri" w:cs="Times New Roman" w:ascii="Times New Roman" w:hAnsi="Times New Roman"/>
          <w:sz w:val="24"/>
          <w:szCs w:val="24"/>
        </w:rPr>
        <w:t>ы</w:t>
      </w:r>
      <w:r>
        <w:rPr>
          <w:rFonts w:eastAsia="Calibri" w:cs="Times New Roman" w:ascii="Times New Roman" w:hAnsi="Times New Roman"/>
          <w:sz w:val="24"/>
          <w:szCs w:val="24"/>
        </w:rPr>
        <w:t xml:space="preserve"> работы программы.</w:t>
      </w:r>
    </w:p>
    <w:p>
      <w:pPr>
        <w:pStyle w:val="Normal"/>
        <w:rPr/>
      </w:pPr>
      <w:r>
        <w:rPr/>
        <w:t xml:space="preserve">1. </w:t>
      </w:r>
      <w:r>
        <w:rPr/>
        <w:t xml:space="preserve">Графики зависимости  от времени импульса </w:t>
      </w:r>
      <w:r>
        <w:rPr/>
      </w:r>
      <m:oMath xmlns:m="http://schemas.openxmlformats.org/officeDocument/2006/math">
        <m:r>
          <w:rPr>
            <w:rFonts w:ascii="Cambria Math" w:hAnsi="Cambria Math"/>
          </w:rPr>
          <m:t xml:space="preserve">t</m:t>
        </m:r>
      </m:oMath>
      <w:r>
        <w:rPr/>
        <w:t xml:space="preserve">  :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U</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m:t xml:space="preserve"> </m:t>
        </m:r>
        <m:sSub>
          <m:e>
            <m:r>
              <w:rPr>
                <w:rFonts w:ascii="Cambria Math" w:hAnsi="Cambria Math"/>
              </w:rPr>
              <m:t xml:space="preserve">R</m:t>
            </m:r>
          </m:e>
          <m:sub>
            <m:r>
              <w:rPr>
                <w:rFonts w:ascii="Cambria Math" w:hAnsi="Cambria Math"/>
              </w:rPr>
              <m:t xml:space="preserve">p</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p</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w:rPr>
            <w:rFonts w:ascii="Cambria Math" w:hAnsi="Cambria Math"/>
          </w:rPr>
          <m:t xml:space="preserve">t</m:t>
        </m:r>
        <m:r>
          <w:rPr>
            <w:rFonts w:ascii="Cambria Math" w:hAnsi="Cambria Math"/>
          </w:rPr>
          <m:t xml:space="preserve">)</m:t>
        </m:r>
      </m:oMath>
      <w:r>
        <w:rPr/>
        <w:t xml:space="preserve"> при заданных выше параметрах. На одном из графиков привести результаты вычислений двумя методов разных порядков точности. Показать, как влияет выбор метода на шаг сетки.</w:t>
      </w:r>
    </w:p>
    <w:p>
      <w:pPr>
        <w:pStyle w:val="Normal"/>
        <w:rPr/>
      </w:pPr>
      <w:r>
        <w:rPr/>
        <w:t>Параметры разрядного контура:</w:t>
      </w:r>
    </w:p>
    <w:p>
      <w:pPr>
        <w:pStyle w:val="Normal"/>
        <w:rPr>
          <w:sz w:val="20"/>
          <w:szCs w:val="20"/>
        </w:rPr>
      </w:pPr>
      <w:r>
        <w:rPr>
          <w:sz w:val="20"/>
          <w:szCs w:val="20"/>
          <w:lang w:val="en-US"/>
        </w:rPr>
        <w:t>R</w:t>
      </w:r>
      <w:r>
        <w:rPr>
          <w:sz w:val="20"/>
          <w:szCs w:val="20"/>
        </w:rPr>
        <w:t>=0.35 см</w:t>
      </w:r>
    </w:p>
    <w:p>
      <w:pPr>
        <w:pStyle w:val="Normal"/>
        <w:rPr>
          <w:sz w:val="20"/>
          <w:szCs w:val="20"/>
        </w:rPr>
      </w:pPr>
      <w:r>
        <w:rPr>
          <w:sz w:val="20"/>
          <w:szCs w:val="20"/>
          <w:lang w:val="en-US"/>
        </w:rPr>
        <w:t>l</w:t>
      </w:r>
      <w:r>
        <w:rPr>
          <w:sz w:val="20"/>
          <w:szCs w:val="20"/>
          <w:vertAlign w:val="subscript"/>
        </w:rPr>
        <w:t>э</w:t>
      </w:r>
      <w:r>
        <w:rPr>
          <w:sz w:val="20"/>
          <w:szCs w:val="20"/>
        </w:rPr>
        <w:t>=12 см</w:t>
      </w:r>
    </w:p>
    <w:p>
      <w:pPr>
        <w:pStyle w:val="Normal"/>
        <w:rPr>
          <w:sz w:val="20"/>
          <w:szCs w:val="20"/>
        </w:rPr>
      </w:pPr>
      <w:r>
        <w:rPr>
          <w:sz w:val="20"/>
          <w:szCs w:val="20"/>
          <w:lang w:val="en-US"/>
        </w:rPr>
        <w:t>L</w:t>
      </w:r>
      <w:r>
        <w:rPr>
          <w:sz w:val="20"/>
          <w:szCs w:val="20"/>
          <w:vertAlign w:val="subscript"/>
          <w:lang w:val="en-US"/>
        </w:rPr>
        <w:t>k</w:t>
      </w:r>
      <w:r>
        <w:rPr>
          <w:sz w:val="20"/>
          <w:szCs w:val="20"/>
        </w:rPr>
        <w:t>=187 10</w:t>
      </w:r>
      <w:r>
        <w:rPr>
          <w:sz w:val="20"/>
          <w:szCs w:val="20"/>
          <w:vertAlign w:val="superscript"/>
        </w:rPr>
        <w:t>-6</w:t>
      </w:r>
      <w:r>
        <w:rPr>
          <w:sz w:val="20"/>
          <w:szCs w:val="20"/>
        </w:rPr>
        <w:t xml:space="preserve"> Гн</w:t>
      </w:r>
    </w:p>
    <w:p>
      <w:pPr>
        <w:pStyle w:val="Normal"/>
        <w:rPr>
          <w:sz w:val="20"/>
          <w:szCs w:val="20"/>
        </w:rPr>
      </w:pPr>
      <w:r>
        <w:rPr>
          <w:sz w:val="20"/>
          <w:szCs w:val="20"/>
          <w:lang w:val="en-US"/>
        </w:rPr>
        <w:t>C</w:t>
      </w:r>
      <w:r>
        <w:rPr>
          <w:sz w:val="20"/>
          <w:szCs w:val="20"/>
          <w:vertAlign w:val="subscript"/>
          <w:lang w:val="en-US"/>
        </w:rPr>
        <w:t>k</w:t>
      </w:r>
      <w:r>
        <w:rPr>
          <w:sz w:val="20"/>
          <w:szCs w:val="20"/>
        </w:rPr>
        <w:t>=268 10</w:t>
      </w:r>
      <w:r>
        <w:rPr>
          <w:sz w:val="20"/>
          <w:szCs w:val="20"/>
          <w:vertAlign w:val="superscript"/>
        </w:rPr>
        <w:t>-6</w:t>
      </w:r>
      <w:r>
        <w:rPr>
          <w:sz w:val="20"/>
          <w:szCs w:val="20"/>
        </w:rPr>
        <w:t xml:space="preserve"> Ф</w:t>
      </w:r>
    </w:p>
    <w:p>
      <w:pPr>
        <w:pStyle w:val="Normal"/>
        <w:rPr>
          <w:sz w:val="20"/>
          <w:szCs w:val="20"/>
        </w:rPr>
      </w:pPr>
      <w:r>
        <w:rPr>
          <w:sz w:val="20"/>
          <w:szCs w:val="20"/>
          <w:lang w:val="en-US"/>
        </w:rPr>
        <w:t>R</w:t>
      </w:r>
      <w:r>
        <w:rPr>
          <w:sz w:val="20"/>
          <w:szCs w:val="20"/>
          <w:vertAlign w:val="subscript"/>
          <w:lang w:val="en-US"/>
        </w:rPr>
        <w:t>k</w:t>
      </w:r>
      <w:r>
        <w:rPr>
          <w:sz w:val="20"/>
          <w:szCs w:val="20"/>
        </w:rPr>
        <w:t>=0.25 Ом</w:t>
      </w:r>
    </w:p>
    <w:p>
      <w:pPr>
        <w:pStyle w:val="Normal"/>
        <w:rPr>
          <w:sz w:val="20"/>
          <w:szCs w:val="20"/>
        </w:rPr>
      </w:pPr>
      <w:r>
        <w:rPr>
          <w:sz w:val="20"/>
          <w:szCs w:val="20"/>
          <w:lang w:val="en-US"/>
        </w:rPr>
        <w:t>U</w:t>
      </w:r>
      <w:r>
        <w:rPr>
          <w:sz w:val="20"/>
          <w:szCs w:val="20"/>
          <w:vertAlign w:val="subscript"/>
          <w:lang w:val="en-US"/>
        </w:rPr>
        <w:t>co</w:t>
      </w:r>
      <w:r>
        <w:rPr>
          <w:sz w:val="20"/>
          <w:szCs w:val="20"/>
        </w:rPr>
        <w:t>=1400 В</w:t>
      </w:r>
    </w:p>
    <w:p>
      <w:pPr>
        <w:pStyle w:val="Normal"/>
        <w:rPr>
          <w:sz w:val="20"/>
          <w:szCs w:val="20"/>
        </w:rPr>
      </w:pPr>
      <w:r>
        <w:rPr>
          <w:sz w:val="20"/>
          <w:szCs w:val="20"/>
          <w:lang w:val="en-US"/>
        </w:rPr>
        <w:t>I</w:t>
      </w:r>
      <w:r>
        <w:rPr>
          <w:sz w:val="20"/>
          <w:szCs w:val="20"/>
          <w:vertAlign w:val="subscript"/>
          <w:lang w:val="en-US"/>
        </w:rPr>
        <w:t>o</w:t>
      </w:r>
      <w:r>
        <w:rPr>
          <w:sz w:val="20"/>
          <w:szCs w:val="20"/>
        </w:rPr>
        <w:t xml:space="preserve">=0..3 </w:t>
      </w:r>
      <w:r>
        <w:rPr>
          <w:sz w:val="20"/>
          <w:szCs w:val="20"/>
          <w:lang w:val="en-US"/>
        </w:rPr>
        <w:t>A</w:t>
      </w:r>
    </w:p>
    <w:p>
      <w:pPr>
        <w:pStyle w:val="Normal"/>
        <w:rPr>
          <w:sz w:val="20"/>
          <w:szCs w:val="20"/>
        </w:rPr>
      </w:pPr>
      <w:r>
        <w:rPr>
          <w:rFonts w:eastAsia="Calibri" w:cs="Times New Roman" w:ascii="Times New Roman" w:hAnsi="Times New Roman"/>
          <w:b w:val="false"/>
          <w:bCs w:val="false"/>
          <w:sz w:val="20"/>
          <w:szCs w:val="20"/>
        </w:rPr>
        <w:t>T</w:t>
      </w:r>
      <w:r>
        <w:rPr>
          <w:rFonts w:eastAsia="Calibri" w:cs="Times New Roman" w:ascii="Times New Roman" w:hAnsi="Times New Roman"/>
          <w:b w:val="false"/>
          <w:bCs w:val="false"/>
          <w:sz w:val="20"/>
          <w:szCs w:val="20"/>
          <w:vertAlign w:val="subscript"/>
        </w:rPr>
        <w:t>w</w:t>
      </w:r>
      <w:r>
        <w:rPr>
          <w:rFonts w:eastAsia="Calibri" w:cs="Times New Roman" w:ascii="Times New Roman" w:hAnsi="Times New Roman"/>
          <w:b w:val="false"/>
          <w:bCs w:val="false"/>
          <w:i/>
          <w:sz w:val="20"/>
          <w:szCs w:val="20"/>
        </w:rPr>
        <w:t>=</w:t>
      </w:r>
      <w:r>
        <w:rPr>
          <w:rFonts w:eastAsia="Calibri" w:cs="Times New Roman" w:ascii="Times New Roman" w:hAnsi="Times New Roman"/>
          <w:b w:val="false"/>
          <w:bCs w:val="false"/>
          <w:sz w:val="20"/>
          <w:szCs w:val="20"/>
        </w:rPr>
        <w:t>2000 K</w:t>
      </w:r>
    </w:p>
    <w:p>
      <w:pPr>
        <w:pStyle w:val="Normal"/>
        <w:rPr/>
      </w:pPr>
      <w:r>
        <w:rPr/>
        <w:t xml:space="preserve">На рисунках 2 и 3 представлены рузультаты работы программы для методов Рунге-Кутта 2ого и 4ого порядков точности для заданных параметров. </w:t>
      </w:r>
    </w:p>
    <w:tbl>
      <w:tblPr>
        <w:tblW w:w="9695" w:type="dxa"/>
        <w:jc w:val="left"/>
        <w:tblInd w:w="0" w:type="dxa"/>
        <w:tblBorders/>
        <w:tblCellMar>
          <w:top w:w="55" w:type="dxa"/>
          <w:left w:w="55" w:type="dxa"/>
          <w:bottom w:w="55" w:type="dxa"/>
          <w:right w:w="55" w:type="dxa"/>
        </w:tblCellMar>
      </w:tblPr>
      <w:tblGrid>
        <w:gridCol w:w="9695"/>
      </w:tblGrid>
      <w:tr>
        <w:trPr/>
        <w:tc>
          <w:tcPr>
            <w:tcW w:w="9695" w:type="dxa"/>
            <w:tcBorders/>
            <w:shd w:fill="auto" w:val="clear"/>
          </w:tcPr>
          <w:p>
            <w:pPr>
              <w:pStyle w:val="Style20"/>
              <w:jc w:val="center"/>
              <w:rPr/>
            </w:pPr>
            <w: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5688330" cy="2883535"/>
                  <wp:effectExtent l="0" t="0" r="0" b="0"/>
                  <wp:wrapSquare wrapText="largest"/>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4"/>
                          <a:stretch>
                            <a:fillRect/>
                          </a:stretch>
                        </pic:blipFill>
                        <pic:spPr bwMode="auto">
                          <a:xfrm>
                            <a:off x="0" y="0"/>
                            <a:ext cx="5688330" cy="2883535"/>
                          </a:xfrm>
                          <a:prstGeom prst="rect">
                            <a:avLst/>
                          </a:prstGeom>
                        </pic:spPr>
                      </pic:pic>
                    </a:graphicData>
                  </a:graphic>
                </wp:anchor>
              </w:drawing>
            </w:r>
            <w:r>
              <w:rPr/>
              <w:t>Рис 2. Результат работы программы для метода Рунге-Кутта 4ого порядка.</w:t>
            </w:r>
          </w:p>
        </w:tc>
      </w:tr>
      <w:tr>
        <w:trPr/>
        <w:tc>
          <w:tcPr>
            <w:tcW w:w="9695" w:type="dxa"/>
            <w:tcBorders/>
            <w:shd w:fill="auto" w:val="clear"/>
          </w:tcPr>
          <w:p>
            <w:pPr>
              <w:pStyle w:val="Style20"/>
              <w:jc w:val="center"/>
              <w:rPr/>
            </w:pPr>
            <w: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5627370" cy="2761615"/>
                  <wp:effectExtent l="0" t="0" r="0" b="0"/>
                  <wp:wrapSquare wrapText="largest"/>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5"/>
                          <a:stretch>
                            <a:fillRect/>
                          </a:stretch>
                        </pic:blipFill>
                        <pic:spPr bwMode="auto">
                          <a:xfrm>
                            <a:off x="0" y="0"/>
                            <a:ext cx="5627370" cy="2761615"/>
                          </a:xfrm>
                          <a:prstGeom prst="rect">
                            <a:avLst/>
                          </a:prstGeom>
                        </pic:spPr>
                      </pic:pic>
                    </a:graphicData>
                  </a:graphic>
                </wp:anchor>
              </w:drawing>
            </w:r>
            <w:r>
              <w:rPr/>
              <w:t xml:space="preserve">Рис 3. Результат работы программы для метода Рунге-Кутта 2ого порядка. </w:t>
            </w:r>
          </w:p>
        </w:tc>
      </w:tr>
    </w:tbl>
    <w:p>
      <w:pPr>
        <w:pStyle w:val="Normal"/>
        <w:rPr/>
      </w:pPr>
      <w:r>
        <w:rPr/>
        <w:t>Сравним методы второго</w:t>
      </w:r>
      <w:r>
        <w:rPr/>
        <w:t>(желтый)</w:t>
      </w:r>
      <w:r>
        <w:rPr/>
        <w:t xml:space="preserve"> и четвертого</w:t>
      </w:r>
      <w:r>
        <w:rPr/>
        <w:t>(синий)</w:t>
      </w:r>
      <w:r>
        <w:rPr/>
        <w:t xml:space="preserve"> порядка при различных значениях шага. </w:t>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Style20"/>
              <w:jc w:val="center"/>
              <w:rPr/>
            </w:pPr>
            <w:r>
              <w:drawing>
                <wp:anchor behindDoc="0" distT="0" distB="0" distL="0" distR="0" simplePos="0" locked="0" layoutInCell="1" allowOverlap="1" relativeHeight="40">
                  <wp:simplePos x="0" y="0"/>
                  <wp:positionH relativeFrom="column">
                    <wp:posOffset>605790</wp:posOffset>
                  </wp:positionH>
                  <wp:positionV relativeFrom="paragraph">
                    <wp:posOffset>38100</wp:posOffset>
                  </wp:positionV>
                  <wp:extent cx="4850130" cy="3940175"/>
                  <wp:effectExtent l="0" t="0" r="0" b="0"/>
                  <wp:wrapSquare wrapText="largest"/>
                  <wp:docPr id="7"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4" descr=""/>
                          <pic:cNvPicPr>
                            <a:picLocks noChangeAspect="1" noChangeArrowheads="1"/>
                          </pic:cNvPicPr>
                        </pic:nvPicPr>
                        <pic:blipFill>
                          <a:blip r:embed="rId6"/>
                          <a:srcRect l="1416" t="946" r="1727" b="0"/>
                          <a:stretch>
                            <a:fillRect/>
                          </a:stretch>
                        </pic:blipFill>
                        <pic:spPr bwMode="auto">
                          <a:xfrm>
                            <a:off x="0" y="0"/>
                            <a:ext cx="4850130" cy="3940175"/>
                          </a:xfrm>
                          <a:prstGeom prst="rect">
                            <a:avLst/>
                          </a:prstGeom>
                        </pic:spPr>
                      </pic:pic>
                    </a:graphicData>
                  </a:graphic>
                </wp:anchor>
              </w:drawing>
            </w:r>
            <w:r>
              <w:rPr/>
              <w:t>Рис 4. Результат работы программы с шагом 1е-4</w:t>
            </w:r>
          </w:p>
        </w:tc>
      </w:tr>
      <w:tr>
        <w:trPr/>
        <w:tc>
          <w:tcPr>
            <w:tcW w:w="9638" w:type="dxa"/>
            <w:tcBorders/>
            <w:shd w:fill="auto" w:val="clear"/>
          </w:tcPr>
          <w:p>
            <w:pPr>
              <w:pStyle w:val="Style20"/>
              <w:jc w:val="center"/>
              <w:rPr/>
            </w:pPr>
            <w: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5276215" cy="4354195"/>
                  <wp:effectExtent l="0" t="0" r="0" b="0"/>
                  <wp:wrapSquare wrapText="largest"/>
                  <wp:docPr id="8"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5" descr=""/>
                          <pic:cNvPicPr>
                            <a:picLocks noChangeAspect="1" noChangeArrowheads="1"/>
                          </pic:cNvPicPr>
                        </pic:nvPicPr>
                        <pic:blipFill>
                          <a:blip r:embed="rId7"/>
                          <a:stretch>
                            <a:fillRect/>
                          </a:stretch>
                        </pic:blipFill>
                        <pic:spPr bwMode="auto">
                          <a:xfrm>
                            <a:off x="0" y="0"/>
                            <a:ext cx="5276215" cy="4354195"/>
                          </a:xfrm>
                          <a:prstGeom prst="rect">
                            <a:avLst/>
                          </a:prstGeom>
                        </pic:spPr>
                      </pic:pic>
                    </a:graphicData>
                  </a:graphic>
                </wp:anchor>
              </w:drawing>
            </w:r>
            <w:r>
              <w:rPr/>
              <w:t>Рис 5. Результат работы с шагом 5е-5</w:t>
            </w:r>
          </w:p>
        </w:tc>
      </w:tr>
      <w:tr>
        <w:trPr/>
        <w:tc>
          <w:tcPr>
            <w:tcW w:w="9638" w:type="dxa"/>
            <w:tcBorders/>
            <w:shd w:fill="auto" w:val="clear"/>
          </w:tcPr>
          <w:p>
            <w:pPr>
              <w:pStyle w:val="Style20"/>
              <w:jc w:val="center"/>
              <w:rPr/>
            </w:pPr>
            <w: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5308600" cy="4465955"/>
                  <wp:effectExtent l="0" t="0" r="0" b="0"/>
                  <wp:wrapSquare wrapText="largest"/>
                  <wp:docPr id="9"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6" descr=""/>
                          <pic:cNvPicPr>
                            <a:picLocks noChangeAspect="1" noChangeArrowheads="1"/>
                          </pic:cNvPicPr>
                        </pic:nvPicPr>
                        <pic:blipFill>
                          <a:blip r:embed="rId8"/>
                          <a:stretch>
                            <a:fillRect/>
                          </a:stretch>
                        </pic:blipFill>
                        <pic:spPr bwMode="auto">
                          <a:xfrm>
                            <a:off x="0" y="0"/>
                            <a:ext cx="5308600" cy="4465955"/>
                          </a:xfrm>
                          <a:prstGeom prst="rect">
                            <a:avLst/>
                          </a:prstGeom>
                        </pic:spPr>
                      </pic:pic>
                    </a:graphicData>
                  </a:graphic>
                </wp:anchor>
              </w:drawing>
            </w:r>
            <w:r>
              <w:rPr/>
              <w:t>Рис 6. Результат работы программы с шагом 1е-5</w:t>
            </w:r>
          </w:p>
        </w:tc>
      </w:tr>
      <w:tr>
        <w:trPr/>
        <w:tc>
          <w:tcPr>
            <w:tcW w:w="9638" w:type="dxa"/>
            <w:tcBorders/>
            <w:shd w:fill="auto" w:val="clear"/>
          </w:tcPr>
          <w:p>
            <w:pPr>
              <w:pStyle w:val="Style20"/>
              <w:jc w:val="center"/>
              <w:rPr/>
            </w:pPr>
            <w: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5128260" cy="4245610"/>
                  <wp:effectExtent l="0" t="0" r="0" b="0"/>
                  <wp:wrapSquare wrapText="largest"/>
                  <wp:docPr id="10"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descr=""/>
                          <pic:cNvPicPr>
                            <a:picLocks noChangeAspect="1" noChangeArrowheads="1"/>
                          </pic:cNvPicPr>
                        </pic:nvPicPr>
                        <pic:blipFill>
                          <a:blip r:embed="rId9"/>
                          <a:stretch>
                            <a:fillRect/>
                          </a:stretch>
                        </pic:blipFill>
                        <pic:spPr bwMode="auto">
                          <a:xfrm>
                            <a:off x="0" y="0"/>
                            <a:ext cx="5128260" cy="4245610"/>
                          </a:xfrm>
                          <a:prstGeom prst="rect">
                            <a:avLst/>
                          </a:prstGeom>
                        </pic:spPr>
                      </pic:pic>
                    </a:graphicData>
                  </a:graphic>
                </wp:anchor>
              </w:drawing>
            </w:r>
            <w:r>
              <w:rPr/>
              <w:t>Рис 7. Результат работы программы с шагом 1е-6</w:t>
            </w:r>
          </w:p>
        </w:tc>
      </w:tr>
    </w:tbl>
    <w:p>
      <w:pPr>
        <w:pStyle w:val="Normal"/>
        <w:rPr/>
      </w:pPr>
      <w:r>
        <w:rPr/>
        <w:t xml:space="preserve">На рисунках 4-7 представлены результаты работы программы с разным шагом. Можно заметить, что при маленьком значении шага результаты обоих методов совпадают. При увеличении шага, разниц между методами увеличивается. Однако метод  Рунге-Кутта 4 порядка более точен и его график даже при больших значениях шага более приближен к итоговому результату, </w:t>
      </w:r>
      <w:r>
        <w:rPr/>
        <w:t xml:space="preserve">это можно увидеть на рисунке 8. Для большего значения шага метод 4ого порядка точности дает практически идентичный результат, что и метод 2ого порядка. </w:t>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Style20"/>
              <w:rPr/>
            </w:pPr>
            <w: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6050280" cy="4897120"/>
                  <wp:effectExtent l="0" t="0" r="0" b="0"/>
                  <wp:wrapSquare wrapText="largest"/>
                  <wp:docPr id="11"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8" descr=""/>
                          <pic:cNvPicPr>
                            <a:picLocks noChangeAspect="1" noChangeArrowheads="1"/>
                          </pic:cNvPicPr>
                        </pic:nvPicPr>
                        <pic:blipFill>
                          <a:blip r:embed="rId10"/>
                          <a:stretch>
                            <a:fillRect/>
                          </a:stretch>
                        </pic:blipFill>
                        <pic:spPr bwMode="auto">
                          <a:xfrm>
                            <a:off x="0" y="0"/>
                            <a:ext cx="6050280" cy="4897120"/>
                          </a:xfrm>
                          <a:prstGeom prst="rect">
                            <a:avLst/>
                          </a:prstGeom>
                        </pic:spPr>
                      </pic:pic>
                    </a:graphicData>
                  </a:graphic>
                </wp:anchor>
              </w:drawing>
            </w:r>
            <w:r>
              <w:rPr/>
              <w:t>Рис 8. Результат работы программы для метода Рунге-Кутта 2ого порядка с шагом 1е-5 и метода 4ого порядка  с шагом 5е-5</w:t>
            </w:r>
          </w:p>
        </w:tc>
      </w:tr>
    </w:tbl>
    <w:p>
      <w:pPr>
        <w:pStyle w:val="Normal"/>
        <w:rPr/>
      </w:pPr>
      <w:r>
        <w:rPr/>
      </w:r>
    </w:p>
    <w:p>
      <w:pPr>
        <w:pStyle w:val="Normal"/>
        <w:rPr/>
      </w:pPr>
      <w:r>
        <w:rPr/>
        <w:t xml:space="preserve">2.  График зависимости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oMath>
      <w:r>
        <w:rPr/>
        <w:t xml:space="preserve">при </w:t>
      </w:r>
      <w:r>
        <w:rPr/>
      </w:r>
      <m:oMath xmlns:m="http://schemas.openxmlformats.org/officeDocument/2006/math">
        <m:sSub>
          <m:e>
            <m:r>
              <w:rPr>
                <w:rFonts w:ascii="Cambria Math" w:hAnsi="Cambria Math"/>
              </w:rPr>
              <m:t xml:space="preserve">R</m:t>
            </m:r>
          </m:e>
          <m:sub>
            <m:r>
              <w:rPr>
                <w:rFonts w:ascii="Cambria Math" w:hAnsi="Cambria Math"/>
              </w:rPr>
              <m:t xml:space="preserve">k</m:t>
            </m:r>
          </m:sub>
        </m:sSub>
        <m:r>
          <m:t xml:space="preserve"> </m:t>
        </m:r>
        <m:r>
          <w:rPr>
            <w:rFonts w:ascii="Cambria Math" w:hAnsi="Cambria Math"/>
          </w:rPr>
          <m:t xml:space="preserve">+</m:t>
        </m:r>
        <m:sSub>
          <m:e>
            <m:r>
              <w:rPr>
                <w:rFonts w:ascii="Cambria Math" w:hAnsi="Cambria Math"/>
              </w:rPr>
              <m:t xml:space="preserve">R</m:t>
            </m:r>
          </m:e>
          <m:sub>
            <m:r>
              <w:rPr>
                <w:rFonts w:ascii="Cambria Math" w:hAnsi="Cambria Math"/>
              </w:rPr>
              <m:t xml:space="preserve">p</m:t>
            </m:r>
          </m:sub>
        </m:sSub>
        <m:r>
          <w:rPr>
            <w:rFonts w:ascii="Cambria Math" w:hAnsi="Cambria Math"/>
          </w:rPr>
          <m:t xml:space="preserve">=</m:t>
        </m:r>
        <m:r>
          <w:rPr>
            <w:rFonts w:ascii="Cambria Math" w:hAnsi="Cambria Math"/>
          </w:rPr>
          <m:t xml:space="preserve">0</m:t>
        </m:r>
      </m:oMath>
      <w:r>
        <w:rPr/>
        <w:t>. Обратить внимание на то, что в этом случае колебания тока будут не затухающими.</w:t>
      </w:r>
    </w:p>
    <w:p>
      <w:pPr>
        <w:pStyle w:val="Normal"/>
        <w:rPr/>
      </w:pPr>
      <w:r>
        <w:rPr/>
      </w:r>
    </w:p>
    <w:p>
      <w:pPr>
        <w:pStyle w:val="Normal"/>
        <w:rPr/>
      </w:pPr>
      <w:r>
        <w:rPr/>
        <w:t xml:space="preserve">Для достижения условия установим следующие параметры: </w:t>
      </w:r>
    </w:p>
    <w:p>
      <w:pPr>
        <w:pStyle w:val="Normal"/>
        <w:rPr/>
      </w:pPr>
      <w:r>
        <w:rPr>
          <w:lang w:val="en-US"/>
        </w:rPr>
        <w:t>R</w:t>
      </w:r>
      <w:r>
        <w:rPr/>
        <w:t>=0.35 см</w:t>
      </w:r>
    </w:p>
    <w:p>
      <w:pPr>
        <w:pStyle w:val="Normal"/>
        <w:rPr/>
      </w:pPr>
      <w:r>
        <w:rPr>
          <w:lang w:val="en-US"/>
        </w:rPr>
        <w:t>l</w:t>
      </w:r>
      <w:r>
        <w:rPr>
          <w:vertAlign w:val="subscript"/>
        </w:rPr>
        <w:t>э</w:t>
      </w:r>
      <w:r>
        <w:rPr/>
        <w:t>=</w:t>
      </w:r>
      <w:r>
        <w:rPr/>
        <w:t>0</w:t>
      </w:r>
    </w:p>
    <w:p>
      <w:pPr>
        <w:pStyle w:val="Normal"/>
        <w:rPr/>
      </w:pPr>
      <w:r>
        <w:rPr>
          <w:lang w:val="en-US"/>
        </w:rPr>
        <w:t>L</w:t>
      </w:r>
      <w:r>
        <w:rPr>
          <w:vertAlign w:val="subscript"/>
          <w:lang w:val="en-US"/>
        </w:rPr>
        <w:t>k</w:t>
      </w:r>
      <w:r>
        <w:rPr/>
        <w:t>=187 10</w:t>
      </w:r>
      <w:r>
        <w:rPr>
          <w:vertAlign w:val="superscript"/>
        </w:rPr>
        <w:t>-6</w:t>
      </w:r>
      <w:r>
        <w:rPr/>
        <w:t xml:space="preserve"> Гн</w:t>
      </w:r>
    </w:p>
    <w:p>
      <w:pPr>
        <w:pStyle w:val="Normal"/>
        <w:rPr/>
      </w:pPr>
      <w:r>
        <w:rPr>
          <w:lang w:val="en-US"/>
        </w:rPr>
        <w:t>C</w:t>
      </w:r>
      <w:r>
        <w:rPr>
          <w:vertAlign w:val="subscript"/>
          <w:lang w:val="en-US"/>
        </w:rPr>
        <w:t>k</w:t>
      </w:r>
      <w:r>
        <w:rPr/>
        <w:t>=268 10</w:t>
      </w:r>
      <w:r>
        <w:rPr>
          <w:vertAlign w:val="superscript"/>
        </w:rPr>
        <w:t>-6</w:t>
      </w:r>
      <w:r>
        <w:rPr/>
        <w:t xml:space="preserve"> Ф</w:t>
      </w:r>
    </w:p>
    <w:p>
      <w:pPr>
        <w:pStyle w:val="Normal"/>
        <w:rPr/>
      </w:pPr>
      <w:r>
        <w:rPr>
          <w:lang w:val="en-US"/>
        </w:rPr>
        <w:t>R</w:t>
      </w:r>
      <w:r>
        <w:rPr>
          <w:vertAlign w:val="subscript"/>
          <w:lang w:val="en-US"/>
        </w:rPr>
        <w:t>k</w:t>
      </w:r>
      <w:r>
        <w:rPr/>
        <w:t>=</w:t>
      </w:r>
      <w:r>
        <w:rPr/>
        <w:t>0</w:t>
      </w:r>
    </w:p>
    <w:p>
      <w:pPr>
        <w:pStyle w:val="Normal"/>
        <w:rPr/>
      </w:pPr>
      <w:r>
        <w:rPr>
          <w:lang w:val="en-US"/>
        </w:rPr>
        <w:t>U</w:t>
      </w:r>
      <w:r>
        <w:rPr>
          <w:vertAlign w:val="subscript"/>
          <w:lang w:val="en-US"/>
        </w:rPr>
        <w:t>co</w:t>
      </w:r>
      <w:r>
        <w:rPr/>
        <w:t>=1400 В</w:t>
      </w:r>
    </w:p>
    <w:p>
      <w:pPr>
        <w:pStyle w:val="Normal"/>
        <w:rPr/>
      </w:pPr>
      <w:r>
        <w:rPr>
          <w:lang w:val="en-US"/>
        </w:rPr>
        <w:t>I</w:t>
      </w:r>
      <w:r>
        <w:rPr>
          <w:vertAlign w:val="subscript"/>
          <w:lang w:val="en-US"/>
        </w:rPr>
        <w:t>o</w:t>
      </w:r>
      <w:r>
        <w:rPr/>
        <w:t xml:space="preserve">=0..3 </w:t>
      </w:r>
      <w:r>
        <w:rPr>
          <w:lang w:val="en-US"/>
        </w:rPr>
        <w:t>A</w:t>
      </w:r>
    </w:p>
    <w:p>
      <w:pPr>
        <w:pStyle w:val="Normal"/>
        <w:rPr/>
      </w:pPr>
      <w:r>
        <w:rPr>
          <w:rFonts w:eastAsia="Calibri" w:cs="Times New Roman" w:ascii="Times New Roman" w:hAnsi="Times New Roman"/>
          <w:b w:val="false"/>
          <w:bCs w:val="false"/>
          <w:sz w:val="24"/>
          <w:szCs w:val="24"/>
        </w:rPr>
        <w:t>T</w:t>
      </w:r>
      <w:r>
        <w:rPr>
          <w:rFonts w:eastAsia="Calibri" w:cs="Times New Roman" w:ascii="Times New Roman" w:hAnsi="Times New Roman"/>
          <w:b w:val="false"/>
          <w:bCs w:val="false"/>
          <w:sz w:val="24"/>
          <w:szCs w:val="24"/>
          <w:vertAlign w:val="subscript"/>
        </w:rPr>
        <w:t>w</w:t>
      </w:r>
      <w:r>
        <w:rPr>
          <w:rFonts w:eastAsia="Calibri" w:cs="Times New Roman" w:ascii="Times New Roman" w:hAnsi="Times New Roman"/>
          <w:b w:val="false"/>
          <w:bCs w:val="false"/>
          <w:i/>
          <w:sz w:val="24"/>
          <w:szCs w:val="24"/>
        </w:rPr>
        <w:t>=</w:t>
      </w:r>
      <w:r>
        <w:rPr>
          <w:rFonts w:eastAsia="Calibri" w:cs="Times New Roman" w:ascii="Times New Roman" w:hAnsi="Times New Roman"/>
          <w:b w:val="false"/>
          <w:bCs w:val="false"/>
          <w:sz w:val="24"/>
          <w:szCs w:val="24"/>
        </w:rPr>
        <w:t>2000 K</w:t>
      </w:r>
    </w:p>
    <w:p>
      <w:pPr>
        <w:pStyle w:val="Normal"/>
        <w:rPr>
          <w:rFonts w:ascii="Times New Roman" w:hAnsi="Times New Roman" w:eastAsia="Calibri" w:cs="Times New Roman"/>
          <w:b w:val="false"/>
          <w:b w:val="false"/>
          <w:bCs w:val="false"/>
          <w:sz w:val="24"/>
          <w:szCs w:val="24"/>
        </w:rPr>
      </w:pPr>
      <w:r>
        <w:rPr/>
      </w:r>
    </w:p>
    <w:p>
      <w:pPr>
        <w:pStyle w:val="Normal"/>
        <w:rPr/>
      </w:pPr>
      <w:r>
        <w:rPr>
          <w:rFonts w:eastAsia="Calibri" w:cs="Times New Roman" w:ascii="Times New Roman" w:hAnsi="Times New Roman"/>
          <w:b w:val="false"/>
          <w:bCs w:val="false"/>
          <w:sz w:val="24"/>
          <w:szCs w:val="24"/>
        </w:rPr>
        <w:t>Н</w:t>
      </w:r>
      <w:r>
        <w:rPr>
          <w:rFonts w:eastAsia="Calibri" w:cs="Times New Roman" w:ascii="Times New Roman" w:hAnsi="Times New Roman"/>
          <w:b w:val="false"/>
          <w:bCs w:val="false"/>
          <w:sz w:val="24"/>
          <w:szCs w:val="24"/>
        </w:rPr>
        <w:t>а рисунке 9 представлен результат работы программы для этих параметров.</w:t>
      </w:r>
    </w:p>
    <w:p>
      <w:pPr>
        <w:pStyle w:val="Normal"/>
        <w:rPr>
          <w:rFonts w:ascii="Times New Roman" w:hAnsi="Times New Roman" w:eastAsia="Calibri" w:cs="Times New Roman"/>
          <w:b w:val="false"/>
          <w:b w:val="false"/>
          <w:bCs w:val="false"/>
          <w:sz w:val="24"/>
          <w:szCs w:val="24"/>
        </w:rPr>
      </w:pPr>
      <w:r>
        <w:rPr/>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Style20"/>
              <w:jc w:val="center"/>
              <w:rPr/>
            </w:pPr>
            <w: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6050280" cy="5033010"/>
                  <wp:effectExtent l="0" t="0" r="0" b="0"/>
                  <wp:wrapSquare wrapText="largest"/>
                  <wp:docPr id="12"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9" descr=""/>
                          <pic:cNvPicPr>
                            <a:picLocks noChangeAspect="1" noChangeArrowheads="1"/>
                          </pic:cNvPicPr>
                        </pic:nvPicPr>
                        <pic:blipFill>
                          <a:blip r:embed="rId11"/>
                          <a:stretch>
                            <a:fillRect/>
                          </a:stretch>
                        </pic:blipFill>
                        <pic:spPr bwMode="auto">
                          <a:xfrm>
                            <a:off x="0" y="0"/>
                            <a:ext cx="6050280" cy="5033010"/>
                          </a:xfrm>
                          <a:prstGeom prst="rect">
                            <a:avLst/>
                          </a:prstGeom>
                        </pic:spPr>
                      </pic:pic>
                    </a:graphicData>
                  </a:graphic>
                </wp:anchor>
              </w:drawing>
            </w:r>
            <w:r>
              <w:rPr/>
              <w:t>Рис 9. Результат работы программы для Rp+Rk = 0</w:t>
            </w:r>
          </w:p>
        </w:tc>
      </w:tr>
    </w:tbl>
    <w:p>
      <w:pPr>
        <w:pStyle w:val="Normal"/>
        <w:rPr/>
      </w:pPr>
      <w:r>
        <w:rPr>
          <w:rFonts w:eastAsia="Calibri" w:cs="Times New Roman" w:ascii="Times New Roman" w:hAnsi="Times New Roman"/>
          <w:b w:val="false"/>
          <w:bCs w:val="false"/>
          <w:sz w:val="24"/>
          <w:szCs w:val="24"/>
        </w:rPr>
        <w:t xml:space="preserve">При отсутсвии сопротивлений контур превращается в колебательный, поэтому колебания незатухающие. </w:t>
      </w:r>
    </w:p>
    <w:p>
      <w:pPr>
        <w:pStyle w:val="Normal"/>
        <w:rPr>
          <w:rFonts w:ascii="Times New Roman" w:hAnsi="Times New Roman" w:eastAsia="Calibri" w:cs="Times New Roman"/>
          <w:b w:val="false"/>
          <w:b w:val="false"/>
          <w:bCs w:val="false"/>
          <w:sz w:val="24"/>
          <w:szCs w:val="24"/>
        </w:rPr>
      </w:pPr>
      <w:r>
        <w:rPr/>
      </w:r>
    </w:p>
    <w:p>
      <w:pPr>
        <w:pStyle w:val="Normal"/>
        <w:tabs>
          <w:tab w:val="left" w:pos="3828" w:leader="none"/>
        </w:tabs>
        <w:spacing w:lineRule="auto" w:line="360" w:before="0" w:after="0"/>
        <w:contextualSpacing/>
        <w:jc w:val="both"/>
        <w:rPr/>
      </w:pPr>
      <w:r>
        <w:rPr>
          <w:rFonts w:eastAsia="Calibri" w:cs="Times New Roman" w:ascii="Times New Roman" w:hAnsi="Times New Roman"/>
          <w:b w:val="false"/>
          <w:bCs w:val="false"/>
          <w:sz w:val="24"/>
          <w:szCs w:val="24"/>
        </w:rPr>
        <w:t xml:space="preserve">3. График зависимости </w:t>
      </w:r>
      <w:r>
        <w:rPr>
          <w:rFonts w:eastAsia="Calibri" w:cs="Times New Roman" w:ascii="Times New Roman" w:hAnsi="Times New Roman"/>
          <w:b w:val="false"/>
          <w:bCs w:val="false"/>
          <w:sz w:val="24"/>
          <w:szCs w:val="24"/>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oMath>
      <w:r>
        <w:rPr>
          <w:rFonts w:eastAsia="Calibri" w:cs="Times New Roman" w:ascii="Times New Roman" w:hAnsi="Times New Roman"/>
          <w:b w:val="false"/>
          <w:bCs w:val="false"/>
          <w:sz w:val="24"/>
          <w:szCs w:val="24"/>
        </w:rPr>
        <w:t xml:space="preserve">при </w:t>
      </w:r>
      <w:r>
        <w:rPr>
          <w:rFonts w:eastAsia="Calibri" w:cs="Times New Roman" w:ascii="Times New Roman" w:hAnsi="Times New Roman"/>
          <w:b w:val="false"/>
          <w:bCs w:val="false"/>
          <w:sz w:val="24"/>
          <w:szCs w:val="24"/>
        </w:rPr>
      </w:r>
      <m:oMath xmlns:m="http://schemas.openxmlformats.org/officeDocument/2006/math">
        <m:sSub>
          <m:e>
            <m:r>
              <w:rPr>
                <w:rFonts w:ascii="Cambria Math" w:hAnsi="Cambria Math"/>
              </w:rPr>
              <m:t xml:space="preserve">R</m:t>
            </m:r>
          </m:e>
          <m:sub>
            <m:r>
              <w:rPr>
                <w:rFonts w:ascii="Cambria Math" w:hAnsi="Cambria Math"/>
              </w:rPr>
              <m:t xml:space="preserve">k</m:t>
            </m:r>
          </m:sub>
        </m:sSub>
        <m:r>
          <m:t xml:space="preserve"> </m:t>
        </m:r>
        <m:r>
          <w:rPr>
            <w:rFonts w:ascii="Cambria Math" w:hAnsi="Cambria Math"/>
          </w:rPr>
          <m:t xml:space="preserve">=</m:t>
        </m:r>
        <m:r>
          <m:rPr>
            <m:lit/>
            <m:nor/>
          </m:rPr>
          <w:rPr>
            <w:rFonts w:ascii="Cambria Math" w:hAnsi="Cambria Math"/>
          </w:rPr>
          <m:t xml:space="preserve">200</m:t>
        </m:r>
      </m:oMath>
      <w:r>
        <w:rPr>
          <w:rFonts w:eastAsia="Calibri" w:cs="Times New Roman" w:ascii="Times New Roman" w:hAnsi="Times New Roman"/>
          <w:b w:val="false"/>
          <w:bCs w:val="false"/>
          <w:sz w:val="24"/>
          <w:szCs w:val="24"/>
        </w:rPr>
        <w:t xml:space="preserve"> Ом в интервале  значений </w:t>
      </w:r>
      <w:r>
        <w:rPr>
          <w:rFonts w:eastAsia="Calibri" w:cs="Times New Roman" w:ascii="Times New Roman" w:hAnsi="Times New Roman"/>
          <w:b w:val="false"/>
          <w:bCs w:val="false"/>
          <w:sz w:val="24"/>
          <w:szCs w:val="24"/>
        </w:rPr>
      </w:r>
      <m:oMath xmlns:m="http://schemas.openxmlformats.org/officeDocument/2006/math">
        <m:r>
          <w:rPr>
            <w:rFonts w:ascii="Cambria Math" w:hAnsi="Cambria Math"/>
          </w:rPr>
          <m:t xml:space="preserve">t</m:t>
        </m:r>
      </m:oMath>
      <w:r>
        <w:rPr>
          <w:rFonts w:eastAsia="Calibri" w:cs="Times New Roman" w:ascii="Times New Roman" w:hAnsi="Times New Roman"/>
          <w:b w:val="false"/>
          <w:bCs w:val="false"/>
          <w:sz w:val="24"/>
          <w:szCs w:val="24"/>
        </w:rPr>
        <w:t xml:space="preserve">  0-20 мкс.</w:t>
      </w:r>
    </w:p>
    <w:p>
      <w:pPr>
        <w:pStyle w:val="Normal"/>
        <w:tabs>
          <w:tab w:val="left" w:pos="3828" w:leader="none"/>
        </w:tabs>
        <w:spacing w:lineRule="auto" w:line="360" w:before="0" w:after="0"/>
        <w:contextualSpacing/>
        <w:jc w:val="both"/>
        <w:rPr/>
      </w:pPr>
      <w:r>
        <w:rPr>
          <w:rFonts w:eastAsia="Calibri" w:cs="Times New Roman" w:ascii="Times New Roman" w:hAnsi="Times New Roman"/>
          <w:b w:val="false"/>
          <w:bCs w:val="false"/>
          <w:sz w:val="24"/>
          <w:szCs w:val="24"/>
        </w:rPr>
        <w:t>На рисунке 10 представлен результат работы программы при Rk=200Ом.</w:t>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Style20"/>
              <w:jc w:val="center"/>
              <w:rPr/>
            </w:pPr>
            <w: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6050280" cy="4545330"/>
                  <wp:effectExtent l="0" t="0" r="0" b="0"/>
                  <wp:wrapTopAndBottom/>
                  <wp:docPr id="13"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0" descr=""/>
                          <pic:cNvPicPr>
                            <a:picLocks noChangeAspect="1" noChangeArrowheads="1"/>
                          </pic:cNvPicPr>
                        </pic:nvPicPr>
                        <pic:blipFill>
                          <a:blip r:embed="rId12"/>
                          <a:stretch>
                            <a:fillRect/>
                          </a:stretch>
                        </pic:blipFill>
                        <pic:spPr bwMode="auto">
                          <a:xfrm>
                            <a:off x="0" y="0"/>
                            <a:ext cx="6050280" cy="4545330"/>
                          </a:xfrm>
                          <a:prstGeom prst="rect">
                            <a:avLst/>
                          </a:prstGeom>
                        </pic:spPr>
                      </pic:pic>
                    </a:graphicData>
                  </a:graphic>
                </wp:anchor>
              </w:drawing>
            </w:r>
            <w:r>
              <w:rPr/>
              <w:t>Рис 10. Результат работы программы при Rk=200Ом</w:t>
            </w:r>
          </w:p>
        </w:tc>
      </w:tr>
    </w:tbl>
    <w:p>
      <w:pPr>
        <w:pStyle w:val="Normal"/>
        <w:tabs>
          <w:tab w:val="left" w:pos="3828" w:leader="none"/>
        </w:tabs>
        <w:spacing w:lineRule="auto" w:line="360" w:before="0" w:after="0"/>
        <w:contextualSpacing/>
        <w:jc w:val="both"/>
        <w:rPr>
          <w:rFonts w:ascii="Times New Roman" w:hAnsi="Times New Roman" w:eastAsia="Calibri" w:cs="Times New Roman"/>
          <w:b w:val="false"/>
          <w:b w:val="false"/>
          <w:bCs w:val="false"/>
          <w:sz w:val="24"/>
          <w:szCs w:val="24"/>
        </w:rPr>
      </w:pPr>
      <w:r>
        <w:rPr/>
      </w:r>
      <w:r>
        <w:br w:type="page"/>
      </w:r>
    </w:p>
    <w:p>
      <w:pPr>
        <w:pStyle w:val="Normal"/>
        <w:tabs>
          <w:tab w:val="left" w:pos="3828" w:leader="none"/>
        </w:tabs>
        <w:spacing w:lineRule="auto" w:line="360" w:before="0" w:after="0"/>
        <w:contextualSpacing/>
        <w:jc w:val="both"/>
        <w:rPr>
          <w:rFonts w:ascii="Times New Roman" w:hAnsi="Times New Roman" w:eastAsia="Calibri" w:cs="Times New Roman"/>
          <w:b w:val="false"/>
          <w:b w:val="false"/>
          <w:bCs w:val="false"/>
          <w:sz w:val="24"/>
          <w:szCs w:val="24"/>
        </w:rPr>
      </w:pPr>
      <w:r>
        <w:rPr/>
      </w:r>
    </w:p>
    <w:p>
      <w:pPr>
        <w:pStyle w:val="1"/>
        <w:numPr>
          <w:ilvl w:val="0"/>
          <w:numId w:val="1"/>
        </w:numPr>
        <w:rPr/>
      </w:pPr>
      <w:bookmarkStart w:id="8" w:name="__RefHeading___Toc10004_341772001"/>
      <w:bookmarkEnd w:id="8"/>
      <w:r>
        <w:rPr/>
        <w:t>Вопросы при защите лабораторной работы.</w:t>
      </w:r>
    </w:p>
    <w:p>
      <w:pPr>
        <w:pStyle w:val="Normal"/>
        <w:tabs>
          <w:tab w:val="left" w:pos="3828" w:leader="none"/>
        </w:tabs>
        <w:spacing w:lineRule="auto" w:line="360" w:before="0" w:after="0"/>
        <w:contextualSpacing/>
        <w:jc w:val="both"/>
        <w:rPr>
          <w:b/>
          <w:b/>
          <w:bCs/>
        </w:rPr>
      </w:pPr>
      <w:r>
        <w:rPr>
          <w:b/>
          <w:bCs/>
        </w:rPr>
        <w:t>1. Какие способы тестирования программы можно предложить?</w:t>
      </w:r>
    </w:p>
    <w:p>
      <w:pPr>
        <w:pStyle w:val="Normal"/>
        <w:tabs>
          <w:tab w:val="left" w:pos="3828" w:leader="none"/>
        </w:tabs>
        <w:spacing w:lineRule="auto" w:line="360" w:before="0" w:after="0"/>
        <w:contextualSpacing/>
        <w:jc w:val="both"/>
        <w:rPr>
          <w:b w:val="false"/>
          <w:b w:val="false"/>
          <w:bCs w:val="false"/>
        </w:rPr>
      </w:pPr>
      <w:r>
        <w:rPr>
          <w:b w:val="false"/>
          <w:bCs w:val="false"/>
        </w:rPr>
        <w:t>Программа должна выводить результаты, соответствующие законам физики. Это можно определить по виду графиков при определенных значениях входных параметров. Также, можно проверить, что программа правильно ведет себя при вводе большого значения сопротивления или в случае, когда сумма сопротивлений контура равна нулю (контур обращается в колебательный, колебания не затухают).</w:t>
      </w:r>
    </w:p>
    <w:p>
      <w:pPr>
        <w:pStyle w:val="Normal"/>
        <w:tabs>
          <w:tab w:val="left" w:pos="3828" w:leader="none"/>
        </w:tabs>
        <w:spacing w:lineRule="auto" w:line="360" w:before="0" w:after="0"/>
        <w:contextualSpacing/>
        <w:jc w:val="both"/>
        <w:rPr>
          <w:b w:val="false"/>
          <w:b w:val="false"/>
          <w:bCs w:val="false"/>
        </w:rPr>
      </w:pPr>
      <w:r>
        <w:rPr>
          <w:b w:val="false"/>
          <w:bCs w:val="false"/>
        </w:rPr>
        <w:t xml:space="preserve">Также программу можно тестировать при разных значениях шага. При определенном введем значении шага, дальнейшее уменьшение шага не меняет результат. Это означает, что найден точный результат. </w:t>
      </w:r>
    </w:p>
    <w:p>
      <w:pPr>
        <w:pStyle w:val="Normal"/>
        <w:tabs>
          <w:tab w:val="left" w:pos="3828" w:leader="none"/>
        </w:tabs>
        <w:spacing w:lineRule="auto" w:line="360" w:before="0" w:after="0"/>
        <w:contextualSpacing/>
        <w:jc w:val="both"/>
        <w:rPr>
          <w:b w:val="false"/>
          <w:b w:val="false"/>
          <w:bCs w:val="false"/>
        </w:rPr>
      </w:pPr>
      <w:r>
        <w:rPr>
          <w:b w:val="false"/>
          <w:bCs w:val="false"/>
        </w:rPr>
        <w:t xml:space="preserve">Помимо этого можно сравнить результаты работы двух методов разной точности. При маленьком значении шага они должны совпадать. Это объясняется тем, что при маленьком шаге результат перестает меняться, а результаты двух методов решения одной и той же системы уравнений должны совпадать. </w:t>
      </w:r>
    </w:p>
    <w:p>
      <w:pPr>
        <w:pStyle w:val="Normal"/>
        <w:tabs>
          <w:tab w:val="left" w:pos="3828" w:leader="none"/>
        </w:tabs>
        <w:spacing w:lineRule="auto" w:line="360" w:before="0" w:after="0"/>
        <w:contextualSpacing/>
        <w:jc w:val="both"/>
        <w:rPr>
          <w:b w:val="false"/>
          <w:b w:val="false"/>
          <w:bCs w:val="false"/>
        </w:rPr>
      </w:pPr>
      <w:r>
        <w:rPr>
          <w:b w:val="false"/>
          <w:bCs w:val="false"/>
        </w:rPr>
      </w:r>
    </w:p>
    <w:p>
      <w:pPr>
        <w:pStyle w:val="Normal"/>
        <w:tabs>
          <w:tab w:val="left" w:pos="3828" w:leader="none"/>
        </w:tabs>
        <w:spacing w:lineRule="auto" w:line="360" w:before="0" w:after="0"/>
        <w:contextualSpacing/>
        <w:jc w:val="both"/>
        <w:rPr>
          <w:b/>
          <w:b/>
          <w:bCs/>
        </w:rPr>
      </w:pPr>
      <w:r>
        <w:rPr>
          <w:b/>
          <w:bCs/>
        </w:rPr>
        <w:t>2. Получите систему разностных уравнений для решения сформулированной задачи неявным методом трапеций. Опишите  алгоритм реализации полученных уравнений.</w:t>
      </w:r>
    </w:p>
    <w:p>
      <w:pPr>
        <w:pStyle w:val="Style21"/>
        <w:tabs>
          <w:tab w:val="left" w:pos="3828" w:leader="none"/>
        </w:tabs>
        <w:spacing w:lineRule="auto" w:line="360" w:before="0" w:after="0"/>
        <w:contextualSpacing/>
        <w:jc w:val="both"/>
        <w:rPr>
          <w:rFonts w:ascii="Liberation Serif" w:hAnsi="Liberation Serif"/>
          <w:b w:val="false"/>
          <w:b w:val="false"/>
          <w:bCs w:val="false"/>
          <w:sz w:val="24"/>
          <w:szCs w:val="24"/>
        </w:rPr>
      </w:pPr>
      <w:r>
        <w:rPr>
          <w:rFonts w:ascii="Liberation Serif" w:hAnsi="Liberation Serif"/>
          <w:b w:val="false"/>
          <w:bCs w:val="false"/>
          <w:sz w:val="24"/>
          <w:szCs w:val="24"/>
        </w:rPr>
        <w:t xml:space="preserve">Неявный метод трапеций – это метод Рунге-Кутта 2-го порядка точности с </w:t>
      </w:r>
      <w:r>
        <w:rPr>
          <w:rFonts w:cs="Times New Roman" w:ascii="Liberation Serif" w:hAnsi="Liberation Serif"/>
          <w:b w:val="false"/>
          <w:bCs w:val="false"/>
          <w:sz w:val="24"/>
          <w:szCs w:val="24"/>
        </w:rPr>
        <w:t>α</w:t>
      </w:r>
      <w:r>
        <w:rPr>
          <w:rFonts w:ascii="Liberation Serif" w:hAnsi="Liberation Serif"/>
          <w:b w:val="false"/>
          <w:bCs w:val="false"/>
          <w:sz w:val="24"/>
          <w:szCs w:val="24"/>
        </w:rPr>
        <w:t>=0.5.</w:t>
      </w:r>
    </w:p>
    <w:p>
      <w:pPr>
        <w:pStyle w:val="Normal"/>
        <w:rPr/>
      </w:pPr>
      <w:r>
        <w:rPr/>
        <w:t xml:space="preserve">Для системы уравнений вида </w:t>
      </w:r>
    </w:p>
    <w:p>
      <w:pPr>
        <w:pStyle w:val="Normal"/>
        <w:rPr/>
      </w:pPr>
      <w:r>
        <w:rPr/>
      </w:r>
    </w:p>
    <w:p>
      <w:pPr>
        <w:pStyle w:val="Normal"/>
        <w:rPr/>
      </w:pPr>
      <w:r>
        <w:rPr/>
      </w:r>
      <m:oMath xmlns:m="http://schemas.openxmlformats.org/officeDocument/2006/math">
        <m:d>
          <m:dPr>
            <m:begChr m:val="{"/>
            <m:endChr m:val="}"/>
          </m:dPr>
          <m:e>
            <m:eqArr>
              <m:e>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x</m:t>
                        </m:r>
                      </m:e>
                    </m:d>
                  </m:e>
                </m:d>
              </m:e>
              <m:e>
                <m:r>
                  <w:rPr>
                    <w:rFonts w:ascii="Cambria Math" w:hAnsi="Cambria Math"/>
                  </w:rPr>
                  <m:t xml:space="preserve">u</m:t>
                </m:r>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eqArr>
          </m:e>
        </m:d>
      </m:oMath>
    </w:p>
    <w:p>
      <w:pPr>
        <w:pStyle w:val="Normal"/>
        <w:rPr/>
      </w:pPr>
      <w:r>
        <w:rPr/>
      </w:r>
    </w:p>
    <w:p>
      <w:pPr>
        <w:pStyle w:val="Normal"/>
        <w:rPr/>
      </w:pPr>
      <w:r>
        <w:rPr/>
        <w:t xml:space="preserve">метод Рунге-Кутта второго порядка описывается следующим </w:t>
      </w:r>
      <w:r>
        <w:rPr/>
        <w:t>уравнением</w:t>
      </w:r>
      <w:r>
        <w:rPr/>
        <w:t xml:space="preserve">: </w:t>
      </w:r>
    </w:p>
    <w:p>
      <w:pPr>
        <w:pStyle w:val="Normal"/>
        <w:rPr/>
      </w:pPr>
      <w:r>
        <w:rPr/>
      </w:r>
    </w:p>
    <w:p>
      <w:pPr>
        <w:pStyle w:val="Normal"/>
        <w:rPr/>
      </w:pPr>
      <w:r>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n</m:t>
                        </m:r>
                      </m:sub>
                    </m:sSub>
                  </m:num>
                  <m:den>
                    <m:r>
                      <w:rPr>
                        <w:rFonts w:ascii="Cambria Math" w:hAnsi="Cambria Math"/>
                      </w:rPr>
                      <m:t xml:space="preserve">2</m:t>
                    </m:r>
                    <m:r>
                      <w:rPr>
                        <w:rFonts w:ascii="Cambria Math" w:hAnsi="Cambria Math"/>
                      </w:rPr>
                      <m:t xml:space="preserve">∗</m:t>
                    </m:r>
                    <m:r>
                      <w:rPr>
                        <w:rFonts w:ascii="Cambria Math" w:hAnsi="Cambria Math"/>
                      </w:rPr>
                      <m:t xml:space="preserve">α</m:t>
                    </m:r>
                  </m:den>
                </m:f>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n</m:t>
                        </m:r>
                      </m:sub>
                    </m:sSub>
                  </m:num>
                  <m:den>
                    <m:r>
                      <w:rPr>
                        <w:rFonts w:ascii="Cambria Math" w:hAnsi="Cambria Math"/>
                      </w:rPr>
                      <m:t xml:space="preserve">2</m:t>
                    </m:r>
                    <m:r>
                      <w:rPr>
                        <w:rFonts w:ascii="Cambria Math" w:hAnsi="Cambria Math"/>
                      </w:rPr>
                      <m:t xml:space="preserve">∗</m:t>
                    </m:r>
                    <m:r>
                      <w:rPr>
                        <w:rFonts w:ascii="Cambria Math" w:hAnsi="Cambria Math"/>
                      </w:rPr>
                      <m:t xml:space="preserve">α</m:t>
                    </m:r>
                  </m:den>
                </m:f>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e>
            </m:d>
          </m:e>
        </m:d>
      </m:oMath>
    </w:p>
    <w:p>
      <w:pPr>
        <w:pStyle w:val="Normal"/>
        <w:rPr>
          <w:b w:val="false"/>
          <w:b w:val="false"/>
          <w:bCs w:val="false"/>
        </w:rPr>
      </w:pPr>
      <w:r>
        <w:rPr>
          <w:b w:val="false"/>
          <w:bCs w:val="false"/>
        </w:rPr>
      </w:r>
    </w:p>
    <w:p>
      <w:pPr>
        <w:pStyle w:val="Normal"/>
        <w:tabs>
          <w:tab w:val="left" w:pos="3828" w:leader="none"/>
        </w:tabs>
        <w:spacing w:lineRule="auto" w:line="360" w:before="0" w:after="0"/>
        <w:contextualSpacing/>
        <w:jc w:val="both"/>
        <w:rPr>
          <w:b w:val="false"/>
          <w:b w:val="false"/>
          <w:bCs w:val="false"/>
        </w:rPr>
      </w:pPr>
      <w:r>
        <w:rPr>
          <w:b w:val="false"/>
          <w:bCs w:val="false"/>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d>
          <m:dPr>
            <m:begChr m:val="("/>
            <m:endChr m:val=")"/>
          </m:dPr>
          <m:e>
            <m:f>
              <m:num>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e>
                </m:d>
              </m:num>
              <m:den>
                <m:r>
                  <w:rPr>
                    <w:rFonts w:ascii="Cambria Math" w:hAnsi="Cambria Math"/>
                  </w:rPr>
                  <m:t xml:space="preserve">2</m:t>
                </m:r>
              </m:den>
            </m:f>
          </m:e>
        </m:d>
      </m:oMath>
    </w:p>
    <w:p>
      <w:pPr>
        <w:pStyle w:val="Normal"/>
        <w:tabs>
          <w:tab w:val="left" w:pos="3828" w:leader="none"/>
        </w:tabs>
        <w:spacing w:lineRule="auto" w:line="360" w:before="0" w:after="0"/>
        <w:contextualSpacing/>
        <w:jc w:val="both"/>
        <w:rPr>
          <w:b w:val="false"/>
          <w:b w:val="false"/>
          <w:bCs w:val="false"/>
        </w:rPr>
      </w:pPr>
      <w:r>
        <w:rPr>
          <w:b w:val="false"/>
          <w:bCs w:val="false"/>
        </w:rPr>
        <w:t xml:space="preserve">Наша система: </w:t>
      </w:r>
    </w:p>
    <w:p>
      <w:pPr>
        <w:pStyle w:val="Normal"/>
        <w:tabs>
          <w:tab w:val="left" w:pos="3828" w:leader="none"/>
        </w:tabs>
        <w:spacing w:lineRule="auto" w:line="360" w:before="0" w:after="0"/>
        <w:contextualSpacing/>
        <w:jc w:val="both"/>
        <w:rPr>
          <w:b w:val="false"/>
          <w:b w:val="false"/>
          <w:bCs w:val="false"/>
        </w:rPr>
      </w:pPr>
      <w:r>
        <w:rPr>
          <w:b w:val="false"/>
          <w:bCs w:val="false"/>
        </w:rPr>
      </w:r>
      <m:oMath xmlns:m="http://schemas.openxmlformats.org/officeDocument/2006/math">
        <m:d>
          <m:dPr>
            <m:begChr m:val="{"/>
            <m:endChr m:val=""/>
          </m:dPr>
          <m:e>
            <m:eqArr>
              <m:e>
                <m:sSup>
                  <m:e>
                    <m:r>
                      <w:rPr>
                        <w:rFonts w:ascii="Cambria Math" w:hAnsi="Cambria Math"/>
                      </w:rPr>
                      <m:t xml:space="preserve">u</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e>
                </m:d>
              </m:e>
              <m:e>
                <m:sSup>
                  <m:e>
                    <m:r>
                      <w:rPr>
                        <w:rFonts w:ascii="Cambria Math" w:hAnsi="Cambria Math"/>
                      </w:rPr>
                      <m:t xml:space="preserve">v</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e>
                </m:d>
              </m:e>
              <m:e>
                <m:r>
                  <w:rPr>
                    <w:rFonts w:ascii="Cambria Math" w:hAnsi="Cambria Math"/>
                  </w:rPr>
                  <m:t xml:space="preserve">u</m:t>
                </m:r>
                <m:d>
                  <m:dPr>
                    <m:begChr m:val="("/>
                    <m:endChr m:val=")"/>
                  </m:dPr>
                  <m:e>
                    <m:r>
                      <w:rPr>
                        <w:rFonts w:ascii="Cambria Math" w:hAnsi="Cambria Math"/>
                      </w:rPr>
                      <m:t xml:space="preserve">ξ</m:t>
                    </m:r>
                  </m:e>
                </m:d>
                <m:r>
                  <w:rPr>
                    <w:rFonts w:ascii="Cambria Math" w:hAnsi="Cambria Math"/>
                  </w:rPr>
                  <m:t xml:space="preserve">=</m:t>
                </m:r>
                <m:sSub>
                  <m:e>
                    <m:r>
                      <w:rPr>
                        <w:rFonts w:ascii="Cambria Math" w:hAnsi="Cambria Math"/>
                      </w:rPr>
                      <m:t xml:space="preserve">η</m:t>
                    </m:r>
                  </m:e>
                  <m:sub>
                    <m:r>
                      <w:rPr>
                        <w:rFonts w:ascii="Cambria Math" w:hAnsi="Cambria Math"/>
                      </w:rPr>
                      <m:t xml:space="preserve">1</m:t>
                    </m:r>
                  </m:sub>
                </m:sSub>
              </m:e>
              <m:e>
                <m:r>
                  <w:rPr>
                    <w:rFonts w:ascii="Cambria Math" w:hAnsi="Cambria Math"/>
                  </w:rPr>
                  <m:t xml:space="preserve">v</m:t>
                </m:r>
                <m:d>
                  <m:dPr>
                    <m:begChr m:val="("/>
                    <m:endChr m:val=")"/>
                  </m:dPr>
                  <m:e>
                    <m:r>
                      <w:rPr>
                        <w:rFonts w:ascii="Cambria Math" w:hAnsi="Cambria Math"/>
                      </w:rPr>
                      <m:t xml:space="preserve">ξ</m:t>
                    </m:r>
                  </m:e>
                </m:d>
                <m:r>
                  <w:rPr>
                    <w:rFonts w:ascii="Cambria Math" w:hAnsi="Cambria Math"/>
                  </w:rPr>
                  <m:t xml:space="preserve">=</m:t>
                </m:r>
                <m:sSub>
                  <m:e>
                    <m:r>
                      <w:rPr>
                        <w:rFonts w:ascii="Cambria Math" w:hAnsi="Cambria Math"/>
                      </w:rPr>
                      <m:t xml:space="preserve">η</m:t>
                    </m:r>
                  </m:e>
                  <m:sub>
                    <m:r>
                      <w:rPr>
                        <w:rFonts w:ascii="Cambria Math" w:hAnsi="Cambria Math"/>
                      </w:rPr>
                      <m:t xml:space="preserve">2</m:t>
                    </m:r>
                  </m:sub>
                </m:sSub>
              </m:e>
            </m:eqArr>
          </m:e>
        </m:d>
      </m:oMath>
      <w:r>
        <w:rPr>
          <w:b w:val="false"/>
          <w:bCs w:val="false"/>
        </w:rPr>
        <w:t>=&gt;</w:t>
      </w:r>
      <w:r>
        <w:rPr>
          <w:b w:val="false"/>
          <w:bCs w:val="false"/>
        </w:rPr>
      </w:r>
      <m:oMath xmlns:m="http://schemas.openxmlformats.org/officeDocument/2006/math">
        <m:d>
          <m:dPr>
            <m:begChr m:val="{"/>
            <m:endChr m:val="}"/>
          </m:dPr>
          <m:e>
            <m:eqArr>
              <m:e>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U</m:t>
                    </m:r>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p</m:t>
                            </m:r>
                          </m:sub>
                        </m:sSub>
                        <m:d>
                          <m:dPr>
                            <m:begChr m:val="("/>
                            <m:endChr m:val=")"/>
                          </m:dPr>
                          <m:e>
                            <m:r>
                              <w:rPr>
                                <w:rFonts w:ascii="Cambria Math" w:hAnsi="Cambria Math"/>
                              </w:rPr>
                              <m:t xml:space="preserve">I</m:t>
                            </m:r>
                          </m:e>
                        </m:d>
                      </m:e>
                    </m:d>
                    <m:r>
                      <w:rPr>
                        <w:rFonts w:ascii="Cambria Math" w:hAnsi="Cambria Math"/>
                      </w:rPr>
                      <m:t xml:space="preserve">I</m:t>
                    </m:r>
                  </m:num>
                  <m:den>
                    <m:sSub>
                      <m:e>
                        <m:r>
                          <w:rPr>
                            <w:rFonts w:ascii="Cambria Math" w:hAnsi="Cambria Math"/>
                          </w:rPr>
                          <m:t xml:space="preserve">L</m:t>
                        </m:r>
                      </m:e>
                      <m:sub>
                        <m:r>
                          <w:rPr>
                            <w:rFonts w:ascii="Cambria Math" w:hAnsi="Cambria Math"/>
                          </w:rPr>
                          <m:t xml:space="preserve">k</m:t>
                        </m:r>
                      </m:sub>
                    </m:sSub>
                  </m:den>
                </m:f>
                <m:r>
                  <w:rPr>
                    <w:rFonts w:ascii="Cambria Math" w:hAnsi="Cambria Math"/>
                  </w:rPr>
                  <m:t xml:space="preserve">=</m:t>
                </m:r>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t</m:t>
                    </m:r>
                  </m:e>
                </m:d>
              </m:e>
              <m:e>
                <m:f>
                  <m:num>
                    <m:r>
                      <w:rPr>
                        <w:rFonts w:ascii="Cambria Math" w:hAnsi="Cambria Math"/>
                      </w:rPr>
                      <m:t xml:space="preserve">dU</m:t>
                    </m:r>
                  </m:num>
                  <m:den>
                    <m:r>
                      <w:rPr>
                        <w:rFonts w:ascii="Cambria Math" w:hAnsi="Cambria Math"/>
                      </w:rPr>
                      <m:t xml:space="preserve">dt</m:t>
                    </m:r>
                  </m:den>
                </m:f>
                <m:r>
                  <w:rPr>
                    <w:rFonts w:ascii="Cambria Math" w:hAnsi="Cambria Math"/>
                  </w:rPr>
                  <m:t xml:space="preserve">=</m:t>
                </m:r>
                <m:r>
                  <w:rPr>
                    <w:rFonts w:ascii="Cambria Math" w:hAnsi="Cambria Math"/>
                  </w:rPr>
                  <m:t xml:space="preserve">−</m:t>
                </m:r>
                <m:f>
                  <m:num>
                    <m:r>
                      <w:rPr>
                        <w:rFonts w:ascii="Cambria Math" w:hAnsi="Cambria Math"/>
                      </w:rPr>
                      <m:t xml:space="preserve">I</m:t>
                    </m:r>
                  </m:num>
                  <m:den>
                    <m:sSub>
                      <m:e>
                        <m:r>
                          <w:rPr>
                            <w:rFonts w:ascii="Cambria Math" w:hAnsi="Cambria Math"/>
                          </w:rPr>
                          <m:t xml:space="preserve">C</m:t>
                        </m:r>
                      </m:e>
                      <m:sub>
                        <m:r>
                          <w:rPr>
                            <w:rFonts w:ascii="Cambria Math" w:hAnsi="Cambria Math"/>
                          </w:rPr>
                          <m:t xml:space="preserve">k</m:t>
                        </m:r>
                      </m:sub>
                    </m:sSub>
                  </m:den>
                </m:f>
                <m:r>
                  <w:rPr>
                    <w:rFonts w:ascii="Cambria Math" w:hAnsi="Cambria Math"/>
                  </w:rPr>
                  <m:t xml:space="preserve">=</m:t>
                </m:r>
                <m:r>
                  <w:rPr>
                    <w:rFonts w:ascii="Cambria Math" w:hAnsi="Cambria Math"/>
                  </w:rPr>
                  <m:t xml:space="preserve">v</m:t>
                </m:r>
                <m:r>
                  <w:rPr>
                    <w:rFonts w:ascii="Cambria Math" w:hAnsi="Cambria Math"/>
                  </w:rPr>
                  <m:t xml:space="preserve">'</m:t>
                </m:r>
                <m:d>
                  <m:dPr>
                    <m:begChr m:val="("/>
                    <m:endChr m:val=")"/>
                  </m:dPr>
                  <m:e>
                    <m:r>
                      <w:rPr>
                        <w:rFonts w:ascii="Cambria Math" w:hAnsi="Cambria Math"/>
                      </w:rPr>
                      <m:t xml:space="preserve">t</m:t>
                    </m:r>
                  </m:e>
                </m:d>
              </m:e>
            </m:eqArr>
          </m:e>
        </m:d>
      </m:oMath>
    </w:p>
    <w:p>
      <w:pPr>
        <w:pStyle w:val="Normal"/>
        <w:tabs>
          <w:tab w:val="left" w:pos="3828" w:leader="none"/>
        </w:tabs>
        <w:spacing w:lineRule="auto" w:line="360" w:before="0" w:after="0"/>
        <w:contextualSpacing/>
        <w:jc w:val="both"/>
        <w:rPr>
          <w:b w:val="false"/>
          <w:b w:val="false"/>
          <w:bCs w:val="false"/>
        </w:rPr>
      </w:pPr>
      <w:r>
        <w:rPr>
          <w:b w:val="false"/>
          <w:bCs w:val="false"/>
        </w:rPr>
        <w:t xml:space="preserve">Подставим </w:t>
      </w:r>
      <w:r>
        <w:rPr>
          <w:b w:val="false"/>
          <w:bCs w:val="false"/>
        </w:rPr>
        <w:t>наши уравнения</w:t>
      </w:r>
    </w:p>
    <w:p>
      <w:pPr>
        <w:pStyle w:val="Normal"/>
        <w:tabs>
          <w:tab w:val="left" w:pos="3828" w:leader="none"/>
        </w:tabs>
        <w:spacing w:lineRule="auto" w:line="360" w:before="0" w:after="0"/>
        <w:contextualSpacing/>
        <w:jc w:val="both"/>
        <w:rPr>
          <w:b w:val="false"/>
          <w:b w:val="false"/>
          <w:bCs w:val="false"/>
        </w:rPr>
      </w:pPr>
      <w:r>
        <w:rPr>
          <w:b w:val="false"/>
          <w:bCs w:val="false"/>
        </w:rPr>
      </w:r>
    </w:p>
    <w:p>
      <w:pPr>
        <w:pStyle w:val="Normal"/>
        <w:tabs>
          <w:tab w:val="left" w:pos="3828" w:leader="none"/>
        </w:tabs>
        <w:spacing w:lineRule="auto" w:line="360" w:before="0" w:after="0"/>
        <w:contextualSpacing/>
        <w:jc w:val="both"/>
        <w:rPr>
          <w:b w:val="false"/>
          <w:b w:val="false"/>
          <w:bCs w:val="false"/>
        </w:rPr>
      </w:pPr>
      <w:r>
        <w:rPr>
          <w:b w:val="false"/>
          <w:bCs w:val="false"/>
        </w:rPr>
      </w:r>
      <m:oMath xmlns:m="http://schemas.openxmlformats.org/officeDocument/2006/math">
        <m:sSub>
          <m:e>
            <m:r>
              <w:rPr>
                <w:rFonts w:ascii="Cambria Math" w:hAnsi="Cambria Math"/>
              </w:rPr>
              <m:t xml:space="preserve">I</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d>
          <m:dPr>
            <m:begChr m:val="("/>
            <m:endChr m:val=")"/>
          </m:dPr>
          <m:e>
            <m:f>
              <m:num>
                <m:r>
                  <w:rPr>
                    <w:rFonts w:ascii="Cambria Math" w:hAnsi="Cambria Math"/>
                  </w:rPr>
                  <m:t xml:space="preserve">f</m:t>
                </m:r>
                <m:d>
                  <m:dPr>
                    <m:begChr m:val="("/>
                    <m:endChr m:val=")"/>
                  </m:dPr>
                  <m:e>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Uc</m:t>
                        </m:r>
                      </m:e>
                      <m:sub>
                        <m:r>
                          <w:rPr>
                            <w:rFonts w:ascii="Cambria Math" w:hAnsi="Cambria Math"/>
                          </w:rPr>
                          <m:t xml:space="preserve">n</m:t>
                        </m:r>
                      </m:sub>
                    </m:sSub>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Uc</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Uc</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ϕ</m:t>
                    </m:r>
                    <m:d>
                      <m:dPr>
                        <m:begChr m:val="("/>
                        <m:endChr m:val=")"/>
                      </m:dPr>
                      <m:e>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e>
                    </m:d>
                  </m:e>
                </m:d>
              </m:num>
              <m:den>
                <m:r>
                  <w:rPr>
                    <w:rFonts w:ascii="Cambria Math" w:hAnsi="Cambria Math"/>
                  </w:rPr>
                  <m:t xml:space="preserve">2</m:t>
                </m:r>
              </m:den>
            </m:f>
          </m:e>
        </m:d>
      </m:oMath>
    </w:p>
    <w:p>
      <w:pPr>
        <w:pStyle w:val="Normal"/>
        <w:tabs>
          <w:tab w:val="left" w:pos="3828" w:leader="none"/>
        </w:tabs>
        <w:spacing w:lineRule="auto" w:line="360" w:before="0" w:after="0"/>
        <w:contextualSpacing/>
        <w:jc w:val="both"/>
        <w:rPr>
          <w:b w:val="false"/>
          <w:b w:val="false"/>
          <w:bCs w:val="false"/>
        </w:rPr>
      </w:pPr>
      <w:r>
        <w:rPr>
          <w:b w:val="false"/>
          <w:bCs w:val="false"/>
        </w:rPr>
      </w:r>
      <m:oMath xmlns:m="http://schemas.openxmlformats.org/officeDocument/2006/math">
        <m:sSub>
          <m:e>
            <m:r>
              <w:rPr>
                <w:rFonts w:ascii="Cambria Math" w:hAnsi="Cambria Math"/>
              </w:rPr>
              <m:t xml:space="preserve">Uc</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Uc</m:t>
        </m:r>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d>
          <m:dPr>
            <m:begChr m:val="("/>
            <m:endChr m:val=")"/>
          </m:dPr>
          <m:e>
            <m:f>
              <m:num>
                <m:r>
                  <w:rPr>
                    <w:rFonts w:ascii="Cambria Math" w:hAnsi="Cambria Math"/>
                  </w:rPr>
                  <m:t xml:space="preserve">ϕ</m:t>
                </m:r>
                <m:d>
                  <m:dPr>
                    <m:begChr m:val="("/>
                    <m:endChr m:val=")"/>
                  </m:dPr>
                  <m:e>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e>
                </m:d>
                <m:r>
                  <w:rPr>
                    <w:rFonts w:ascii="Cambria Math" w:hAnsi="Cambria Math"/>
                  </w:rPr>
                  <m:t xml:space="preserve">+</m:t>
                </m:r>
                <m:r>
                  <w:rPr>
                    <w:rFonts w:ascii="Cambria Math" w:hAnsi="Cambria Math"/>
                  </w:rPr>
                  <m:t xml:space="preserve">ϕ</m:t>
                </m:r>
                <m:d>
                  <m:dPr>
                    <m:begChr m:val="("/>
                    <m:endChr m:val=")"/>
                  </m:dPr>
                  <m:e>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e>
                </m:d>
              </m:num>
              <m:den>
                <m:r>
                  <w:rPr>
                    <w:rFonts w:ascii="Cambria Math" w:hAnsi="Cambria Math"/>
                  </w:rPr>
                  <m:t xml:space="preserve">2</m:t>
                </m:r>
              </m:den>
            </m:f>
          </m:e>
        </m:d>
      </m:oMath>
    </w:p>
    <w:p>
      <w:pPr>
        <w:pStyle w:val="Normal"/>
        <w:tabs>
          <w:tab w:val="left" w:pos="3828" w:leader="none"/>
        </w:tabs>
        <w:spacing w:lineRule="auto" w:line="360" w:before="0" w:after="0"/>
        <w:contextualSpacing/>
        <w:jc w:val="both"/>
        <w:rPr>
          <w:b w:val="false"/>
          <w:b w:val="false"/>
          <w:bCs w:val="false"/>
        </w:rPr>
      </w:pPr>
      <w:r>
        <w:rPr>
          <w:b w:val="false"/>
          <w:bCs w:val="false"/>
        </w:rPr>
      </w:r>
    </w:p>
    <w:p>
      <w:pPr>
        <w:pStyle w:val="Normal"/>
        <w:tabs>
          <w:tab w:val="left" w:pos="3828" w:leader="none"/>
        </w:tabs>
        <w:spacing w:lineRule="auto" w:line="360" w:before="0" w:after="0"/>
        <w:contextualSpacing/>
        <w:jc w:val="both"/>
        <w:rPr>
          <w:b w:val="false"/>
          <w:b w:val="false"/>
          <w:bCs w:val="false"/>
        </w:rPr>
      </w:pPr>
      <w:r>
        <w:rPr>
          <w:b w:val="false"/>
          <w:bCs w:val="false"/>
        </w:rPr>
        <w:t xml:space="preserve">Таким образом, получаем уравнения для метода трапеций. С помощью этих уравнений можно итерационно найти решения. Нам известны I0, t0,U0, а также шаг. Отталкиваясь от этих значений, подставляя их в полученные формулы, можно получить решение системы уравнений.  От шага будет зависеть точность полученных результатов. </w:t>
      </w:r>
    </w:p>
    <w:p>
      <w:pPr>
        <w:pStyle w:val="Normal"/>
        <w:tabs>
          <w:tab w:val="left" w:pos="3828" w:leader="none"/>
        </w:tabs>
        <w:spacing w:lineRule="auto" w:line="360" w:before="0" w:after="0"/>
        <w:contextualSpacing/>
        <w:jc w:val="both"/>
        <w:rPr>
          <w:b w:val="false"/>
          <w:b w:val="false"/>
          <w:bCs w:val="false"/>
        </w:rPr>
      </w:pPr>
      <w:r>
        <w:rPr>
          <w:b w:val="false"/>
          <w:bCs w:val="false"/>
        </w:rPr>
      </w:r>
    </w:p>
    <w:p>
      <w:pPr>
        <w:pStyle w:val="Normal"/>
        <w:tabs>
          <w:tab w:val="left" w:pos="3828" w:leader="none"/>
        </w:tabs>
        <w:spacing w:lineRule="auto" w:line="360" w:before="0" w:after="0"/>
        <w:contextualSpacing/>
        <w:jc w:val="both"/>
        <w:rPr>
          <w:b/>
          <w:b/>
          <w:bCs/>
        </w:rPr>
      </w:pPr>
      <w:r>
        <w:rPr>
          <w:rFonts w:eastAsia="Calibri" w:cs="Times New Roman" w:ascii="Times New Roman" w:hAnsi="Times New Roman"/>
          <w:b/>
          <w:bCs/>
          <w:sz w:val="24"/>
          <w:szCs w:val="24"/>
        </w:rPr>
        <w:t>3. Из каких соображений проводится выбор того или иного метода, учитывая, что чем выше порядок точности метода, тем он более сложен?</w:t>
      </w:r>
    </w:p>
    <w:p>
      <w:pPr>
        <w:pStyle w:val="Normal"/>
        <w:tabs>
          <w:tab w:val="left" w:pos="3828" w:leader="none"/>
        </w:tabs>
        <w:spacing w:lineRule="auto" w:line="360" w:before="0" w:after="0"/>
        <w:contextualSpacing/>
        <w:jc w:val="both"/>
        <w:rPr>
          <w:b w:val="false"/>
          <w:b w:val="false"/>
          <w:bCs w:val="false"/>
        </w:rPr>
      </w:pPr>
      <w:r>
        <w:rPr>
          <w:rFonts w:eastAsia="Calibri" w:cs="Times New Roman" w:ascii="Times New Roman" w:hAnsi="Times New Roman"/>
          <w:b w:val="false"/>
          <w:bCs w:val="false"/>
          <w:sz w:val="24"/>
          <w:szCs w:val="24"/>
        </w:rPr>
        <w:t xml:space="preserve">Чтобы добиться точного результата на методах низкого уровня точности, нужно использовать очень маленький шаг, а следовательно производить очень много итераций. Методы более высокого порядка сложнее, однако требуют меньше итераций для поиска точного значения. Выбор метода должен основываться на возможностях системы, а также точности, с которой необходимо получить удовлетворительный результат. Для получения результата более высокой точности следует использовать методы более высокого порядка точности. Для менее точного результата целесообразнее использовать методы меньшего порядка точности, так как удовлетворительный результат можно получить быстро и просто и не требуется производить сложные вычисления. </w:t>
      </w:r>
    </w:p>
    <w:p>
      <w:pPr>
        <w:pStyle w:val="Normal"/>
        <w:tabs>
          <w:tab w:val="left" w:pos="3828" w:leader="none"/>
        </w:tabs>
        <w:spacing w:lineRule="auto" w:line="360" w:before="0" w:after="0"/>
        <w:contextualSpacing/>
        <w:jc w:val="both"/>
        <w:rPr>
          <w:rFonts w:ascii="Times New Roman" w:hAnsi="Times New Roman" w:eastAsia="Calibri" w:cs="Times New Roman"/>
          <w:sz w:val="24"/>
          <w:szCs w:val="24"/>
        </w:rPr>
      </w:pPr>
      <w:r>
        <w:rPr>
          <w:b/>
          <w:bCs/>
        </w:rPr>
      </w:r>
    </w:p>
    <w:p>
      <w:pPr>
        <w:pStyle w:val="Normal"/>
        <w:tabs>
          <w:tab w:val="left" w:pos="3828" w:leader="none"/>
        </w:tabs>
        <w:spacing w:lineRule="auto" w:line="360" w:before="0" w:after="0"/>
        <w:contextualSpacing/>
        <w:jc w:val="both"/>
        <w:rPr>
          <w:rFonts w:ascii="Times New Roman" w:hAnsi="Times New Roman" w:eastAsia="Calibri" w:cs="Times New Roman"/>
          <w:sz w:val="24"/>
          <w:szCs w:val="24"/>
        </w:rPr>
      </w:pPr>
      <w:r>
        <w:rPr>
          <w:b/>
          <w:bC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upperRoman"/>
      <w:lvlText w:val="%1."/>
      <w:lvlJc w:val="left"/>
      <w:pPr>
        <w:ind w:left="0" w:hanging="0"/>
      </w:pPr>
      <w:rPr/>
    </w:lvl>
    <w:lvl w:ilvl="1">
      <w:start w:val="1"/>
      <w:pStyle w:val="2"/>
      <w:numFmt w:val="lowerRoman"/>
      <w:lvlText w:val="%1.%2."/>
      <w:lvlJc w:val="left"/>
      <w:pPr>
        <w:ind w:left="0" w:hanging="0"/>
      </w:pPr>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ru-RU" w:eastAsia="zh-CN" w:bidi="hi-IN"/>
    </w:rPr>
  </w:style>
  <w:style w:type="paragraph" w:styleId="1">
    <w:name w:val="Heading 1"/>
    <w:basedOn w:val="Style15"/>
    <w:next w:val="Style16"/>
    <w:qFormat/>
    <w:pPr>
      <w:numPr>
        <w:ilvl w:val="0"/>
        <w:numId w:val="1"/>
      </w:numPr>
      <w:spacing w:before="240" w:after="120"/>
      <w:outlineLvl w:val="0"/>
    </w:pPr>
    <w:rPr>
      <w:b/>
      <w:bCs/>
      <w:sz w:val="36"/>
      <w:szCs w:val="36"/>
    </w:rPr>
  </w:style>
  <w:style w:type="paragraph" w:styleId="2">
    <w:name w:val="Heading 2"/>
    <w:basedOn w:val="Style15"/>
    <w:next w:val="Style16"/>
    <w:qFormat/>
    <w:pPr>
      <w:numPr>
        <w:ilvl w:val="1"/>
        <w:numId w:val="1"/>
      </w:numPr>
      <w:spacing w:before="200" w:after="120"/>
      <w:outlineLvl w:val="1"/>
    </w:pPr>
    <w:rPr>
      <w:b/>
      <w:bCs/>
      <w:sz w:val="32"/>
      <w:szCs w:val="32"/>
    </w:rPr>
  </w:style>
  <w:style w:type="character" w:styleId="Style12">
    <w:name w:val="Символ нумерации"/>
    <w:qFormat/>
    <w:rPr/>
  </w:style>
  <w:style w:type="character" w:styleId="Style13">
    <w:name w:val="Интернет-ссылка"/>
    <w:rPr>
      <w:color w:val="000080"/>
      <w:u w:val="single"/>
      <w:lang w:val="zxx" w:eastAsia="zxx" w:bidi="zxx"/>
    </w:rPr>
  </w:style>
  <w:style w:type="character" w:styleId="Style14">
    <w:name w:val="Ссылка указателя"/>
    <w:qFormat/>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Содержимое таблицы"/>
    <w:basedOn w:val="Normal"/>
    <w:qFormat/>
    <w:pPr>
      <w:suppressLineNumbers/>
    </w:pPr>
    <w:rPr/>
  </w:style>
  <w:style w:type="paragraph" w:styleId="Style21">
    <w:name w:val="ГОСТ (текст)"/>
    <w:basedOn w:val="Normal"/>
    <w:qFormat/>
    <w:pPr>
      <w:spacing w:lineRule="auto" w:line="276"/>
      <w:jc w:val="both"/>
    </w:pPr>
    <w:rPr>
      <w:rFonts w:ascii="Times New Roman" w:hAnsi="Times New Roman"/>
      <w:sz w:val="28"/>
    </w:rPr>
  </w:style>
  <w:style w:type="paragraph" w:styleId="Style22">
    <w:name w:val="Subtitle"/>
    <w:basedOn w:val="Style15"/>
    <w:next w:val="Style16"/>
    <w:qFormat/>
    <w:pPr>
      <w:spacing w:before="60" w:after="120"/>
      <w:jc w:val="center"/>
    </w:pPr>
    <w:rPr>
      <w:sz w:val="36"/>
      <w:szCs w:val="36"/>
    </w:rPr>
  </w:style>
  <w:style w:type="paragraph" w:styleId="Style23">
    <w:name w:val="TOA Heading"/>
    <w:basedOn w:val="Style15"/>
    <w:pPr>
      <w:suppressLineNumbers/>
      <w:ind w:left="0" w:hanging="0"/>
    </w:pPr>
    <w:rPr>
      <w:b/>
      <w:bCs/>
      <w:sz w:val="32"/>
      <w:szCs w:val="32"/>
    </w:rPr>
  </w:style>
  <w:style w:type="paragraph" w:styleId="11">
    <w:name w:val="TOC 1"/>
    <w:basedOn w:val="Style19"/>
    <w:pPr>
      <w:tabs>
        <w:tab w:val="right" w:pos="9638" w:leader="dot"/>
      </w:tabs>
      <w:ind w:left="0" w:hanging="0"/>
    </w:pPr>
    <w:rPr/>
  </w:style>
  <w:style w:type="paragraph" w:styleId="21">
    <w:name w:val="TOC 2"/>
    <w:basedOn w:val="Style19"/>
    <w:pPr>
      <w:tabs>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LibreOffice/6.0.7.3$Linux_X86_64 LibreOffice_project/00m0$Build-3</Application>
  <Pages>15</Pages>
  <Words>1620</Words>
  <Characters>8410</Characters>
  <CharactersWithSpaces>10131</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2020-03-29T18:35:20Z</dcterms:created>
  <dc:creator/>
  <dc:description/>
  <dc:language>ru-RU</dc:language>
  <cp:lastModifiedBy/>
  <dcterms:modified xsi:type="dcterms:W3CDTF">2020-03-30T00:10:59Z</dcterms:modified>
  <cp:revision>7</cp:revision>
  <dc:subject/>
  <dc:title/>
</cp:coreProperties>
</file>