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32" y="0"/>
                      <wp:lineTo x="-732" y="20594"/>
                      <wp:lineTo x="21254" y="20594"/>
                      <wp:lineTo x="21254" y="0"/>
                      <wp:lineTo x="-7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Исследование псевдослучайных чисел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7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1б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удаков И.В.</w:t>
            </w:r>
          </w:p>
        </w:tc>
        <w:tc>
          <w:tcPr>
            <w:tcW w:w="39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4"/>
        <w:bidi w:val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  <w:r>
        <w:br w:type="page"/>
      </w:r>
    </w:p>
    <w:p>
      <w:pPr>
        <w:pStyle w:val="1"/>
        <w:bidi w:val="0"/>
        <w:jc w:val="left"/>
        <w:rPr/>
      </w:pPr>
      <w:r>
        <w:rPr/>
        <w:t>Задание на лабораторную работу</w:t>
      </w:r>
    </w:p>
    <w:p>
      <w:pPr>
        <w:pStyle w:val="Style14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Изучить методы генерирования псевдослучайных чисел, а также критерии оценки случайности последовательности. Реализовать критерий оценки случайной </w:t>
      </w:r>
      <w:r>
        <w:rPr>
          <w:rFonts w:eastAsia="Calibri" w:cs="Times New Roman" w:ascii="Times New Roman" w:hAnsi="Times New Roman"/>
          <w:sz w:val="24"/>
          <w:szCs w:val="24"/>
        </w:rPr>
        <w:t>последовательности.</w:t>
      </w:r>
      <w:r>
        <w:rPr>
          <w:rFonts w:eastAsia="Calibri" w:cs="Times New Roman" w:ascii="Times New Roman" w:hAnsi="Times New Roman"/>
          <w:sz w:val="24"/>
          <w:szCs w:val="24"/>
        </w:rPr>
        <w:t xml:space="preserve"> Сравнить результаты работы данного критерия на одноразрядных, двухразрядных и трехразрядных последовательностях целых чисел. Последовательности получать алгоритмическим и табличным способами. </w:t>
      </w:r>
    </w:p>
    <w:p>
      <w:pPr>
        <w:pStyle w:val="1"/>
        <w:bidi w:val="0"/>
        <w:jc w:val="left"/>
        <w:rPr/>
      </w:pPr>
      <w:r>
        <w:rPr/>
        <w:t>Теор</w:t>
      </w:r>
      <w:r>
        <w:rPr/>
        <w:t>е</w:t>
      </w:r>
      <w:r>
        <w:rPr/>
        <w:t>тическая часть</w:t>
      </w:r>
    </w:p>
    <w:p>
      <w:pPr>
        <w:pStyle w:val="Style14"/>
        <w:bidi w:val="0"/>
        <w:jc w:val="left"/>
        <w:rPr/>
      </w:pPr>
      <w:r>
        <w:rPr/>
        <w:t xml:space="preserve">Для выполнения работы был выбран критерий «хи-квадрат». Это один из самых известных статистических критериев,  также это основной метод, используемый в сочетании с дргуими критериями. </w:t>
      </w:r>
    </w:p>
    <w:p>
      <w:pPr>
        <w:pStyle w:val="Style14"/>
        <w:bidi w:val="0"/>
        <w:jc w:val="left"/>
        <w:rPr/>
      </w:pPr>
      <w:r>
        <w:rPr/>
        <w:t xml:space="preserve">С помощью этого критерия можно узнать, удовлетворяет ли генератор случайных чисел требованию равномерного распределения или нет. </w:t>
      </w:r>
    </w:p>
    <w:p>
      <w:pPr>
        <w:pStyle w:val="Style14"/>
        <w:bidi w:val="0"/>
        <w:jc w:val="left"/>
        <w:rPr/>
      </w:pPr>
      <w:r>
        <w:rPr/>
        <w:t>Для оценки по этому критерию необходимо вычислить статистику</w:t>
      </w:r>
      <w:r>
        <w:rPr>
          <w:lang w:val="en-US"/>
        </w:rPr>
        <w:t xml:space="preserve"> V</w:t>
      </w:r>
      <w:r>
        <w:rPr>
          <w:lang w:val="ru-RU"/>
        </w:rPr>
        <w:t xml:space="preserve"> по формуле:</w:t>
      </w:r>
    </w:p>
    <w:p>
      <w:pPr>
        <w:pStyle w:val="Style14"/>
        <w:bidi w:val="0"/>
        <w:jc w:val="left"/>
        <w:rPr/>
      </w:pP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, </w:t>
        <w:tab/>
        <w:tab/>
        <w:tab/>
        <w:tab/>
        <w:tab/>
        <w:tab/>
        <w:tab/>
        <w:tab/>
        <w:tab/>
        <w:tab/>
      </w:r>
      <w:r>
        <w:rPr>
          <w:lang w:val="ru-RU"/>
        </w:rPr>
        <w:t>(1)</w:t>
      </w:r>
      <w:r>
        <w:rPr>
          <w:lang w:val="ru-RU"/>
        </w:rPr>
        <w:t xml:space="preserve"> </w:t>
      </w:r>
    </w:p>
    <w:p>
      <w:pPr>
        <w:pStyle w:val="Style14"/>
        <w:bidi w:val="0"/>
        <w:jc w:val="left"/>
        <w:rPr/>
      </w:pPr>
      <w:r>
        <w:rPr>
          <w:lang w:val="ru-RU"/>
        </w:rPr>
        <w:t xml:space="preserve">где </w:t>
      </w:r>
      <w:r>
        <w:rPr>
          <w:lang w:val="en-US"/>
        </w:rPr>
        <w:t xml:space="preserve">n – </w:t>
      </w:r>
      <w:r>
        <w:rPr>
          <w:lang w:val="ru-RU"/>
        </w:rPr>
        <w:t xml:space="preserve">количество независимых испытаний, </w:t>
      </w:r>
      <w:r>
        <w:rPr>
          <w:lang w:val="en-US"/>
        </w:rPr>
        <w:t xml:space="preserve">k – </w:t>
      </w:r>
      <w:r>
        <w:rPr>
          <w:lang w:val="ru-RU"/>
        </w:rPr>
        <w:t xml:space="preserve">количество категорий, </w:t>
      </w:r>
      <w:r>
        <w:rPr>
          <w:lang w:val="en-US"/>
        </w:rPr>
        <w:t>Ys —</w:t>
      </w:r>
      <w:r>
        <w:rPr>
          <w:lang w:val="ru-RU"/>
        </w:rPr>
        <w:t xml:space="preserve"> число наблюдений, которые действительно относятся к категории</w:t>
      </w:r>
      <w:r>
        <w:rPr>
          <w:lang w:val="en-US"/>
        </w:rPr>
        <w:t xml:space="preserve"> S,  ps —</w:t>
      </w:r>
      <w:r>
        <w:rPr>
          <w:lang w:val="ru-RU"/>
        </w:rPr>
        <w:t xml:space="preserve"> вероятность того, что каждое наблюдение относится к категории</w:t>
      </w:r>
      <w:r>
        <w:rPr>
          <w:lang w:val="en-US"/>
        </w:rPr>
        <w:t xml:space="preserve"> s.  </w:t>
      </w:r>
    </w:p>
    <w:p>
      <w:pPr>
        <w:pStyle w:val="Style14"/>
        <w:bidi w:val="0"/>
        <w:jc w:val="left"/>
        <w:rPr/>
      </w:pPr>
      <w:r>
        <w:rPr>
          <w:lang w:val="ru-RU"/>
        </w:rPr>
        <w:t xml:space="preserve">Значение </w:t>
      </w:r>
      <w:r>
        <w:rPr>
          <w:lang w:val="en-US"/>
        </w:rPr>
        <w:t xml:space="preserve">V </w:t>
      </w:r>
      <w:r>
        <w:rPr>
          <w:lang w:val="ru-RU"/>
        </w:rPr>
        <w:t xml:space="preserve">является значением критерия «хи-квадрат» для экспериментальных данных. Приемлемое значение этого критерия можно определить по таблице 1. Для этого используем строку с </w:t>
      </w:r>
      <w:r>
        <w:rPr>
          <w:lang w:val="en-US"/>
        </w:rPr>
        <w:t xml:space="preserve">v = k-1, </w:t>
      </w:r>
      <w:r>
        <w:rPr>
          <w:lang w:val="ru-RU"/>
        </w:rPr>
        <w:t xml:space="preserve">где </w:t>
      </w:r>
      <w:r>
        <w:rPr>
          <w:lang w:val="en-US"/>
        </w:rPr>
        <w:t xml:space="preserve">k = 10, 90, 900 </w:t>
      </w:r>
      <w:r>
        <w:rPr>
          <w:lang w:val="ru-RU"/>
        </w:rPr>
        <w:t xml:space="preserve">для задания лабораторной.  </w:t>
      </w:r>
      <w:r>
        <w:rPr>
          <w:lang w:val="en-US"/>
        </w:rPr>
        <w:t xml:space="preserve">P </w:t>
      </w:r>
      <w:r>
        <w:rPr>
          <w:lang w:val="ru-RU"/>
        </w:rPr>
        <w:t xml:space="preserve">в этой таблице </w:t>
      </w:r>
      <w:r>
        <w:rPr/>
        <w:t xml:space="preserve">— это вероятность того, что экспериментальное значение </w:t>
      </w:r>
      <w:r>
        <w:rPr>
          <w:lang w:val="en-US"/>
        </w:rPr>
        <w:t>V</w:t>
      </w:r>
      <w:r>
        <w:rPr/>
        <w:t xml:space="preserve">эксп. будет меньше табулированного (теоретического) </w:t>
      </w:r>
      <w:r>
        <w:rPr>
          <w:lang w:val="en-US"/>
        </w:rPr>
        <w:t>V</w:t>
      </w:r>
      <w:r>
        <w:rPr/>
        <w:t xml:space="preserve">теор. или равно ему. </w:t>
      </w:r>
      <w:r>
        <w:rPr>
          <w:lang w:val="ru-RU"/>
        </w:rPr>
        <w:t>Ее также можно рассматривать как доверительную вероятность.</w:t>
      </w:r>
    </w:p>
    <w:p>
      <w:pPr>
        <w:pStyle w:val="Style14"/>
        <w:bidi w:val="0"/>
        <w:jc w:val="left"/>
        <w:rPr/>
      </w:pPr>
      <w:r>
        <w:rPr>
          <w:lang w:val="ru-RU"/>
        </w:rPr>
        <w:t>Е</w:t>
      </w:r>
      <w:r>
        <w:rPr>
          <w:lang w:val="ru-RU"/>
        </w:rPr>
        <w:t xml:space="preserve">сли вычисленное </w:t>
      </w:r>
      <w:r>
        <w:rPr>
          <w:lang w:val="en-US"/>
        </w:rPr>
        <w:t xml:space="preserve">V </w:t>
      </w:r>
      <w:r>
        <w:rPr>
          <w:lang w:val="ru-RU"/>
        </w:rPr>
        <w:t xml:space="preserve">окажется меньше 1%-й точки или больше 99%-й точки, можно сделать вывод, что эти числа недостаточно случайные. Если </w:t>
      </w:r>
      <w:r>
        <w:rPr>
          <w:lang w:val="en-US"/>
        </w:rPr>
        <w:t xml:space="preserve">V </w:t>
      </w:r>
      <w:r>
        <w:rPr>
          <w:lang w:val="ru-RU"/>
        </w:rPr>
        <w:t xml:space="preserve">лежит между 1% и 5% точками или между </w:t>
      </w:r>
      <w:r>
        <w:rPr>
          <w:lang w:val="en-US"/>
        </w:rPr>
        <w:t xml:space="preserve">95% </w:t>
      </w:r>
      <w:r>
        <w:rPr>
          <w:lang w:val="ru-RU"/>
        </w:rPr>
        <w:t xml:space="preserve">и </w:t>
      </w:r>
      <w:r>
        <w:rPr>
          <w:lang w:val="en-US"/>
        </w:rPr>
        <w:t xml:space="preserve">99% </w:t>
      </w:r>
      <w:r>
        <w:rPr>
          <w:lang w:val="ru-RU"/>
        </w:rPr>
        <w:t xml:space="preserve">точками, то эти числа «подозрительны». Если </w:t>
      </w:r>
      <w:r>
        <w:rPr>
          <w:lang w:val="en-US"/>
        </w:rPr>
        <w:t xml:space="preserve">V </w:t>
      </w:r>
      <w:r>
        <w:rPr>
          <w:lang w:val="ru-RU"/>
        </w:rPr>
        <w:t xml:space="preserve">лежит между </w:t>
      </w:r>
      <w:r>
        <w:rPr>
          <w:lang w:val="en-US"/>
        </w:rPr>
        <w:t xml:space="preserve">5% </w:t>
      </w:r>
      <w:r>
        <w:rPr>
          <w:lang w:val="ru-RU"/>
        </w:rPr>
        <w:t xml:space="preserve">и </w:t>
      </w:r>
      <w:r>
        <w:rPr>
          <w:lang w:val="en-US"/>
        </w:rPr>
        <w:t xml:space="preserve">10% </w:t>
      </w:r>
      <w:r>
        <w:rPr>
          <w:lang w:val="ru-RU"/>
        </w:rPr>
        <w:t xml:space="preserve">точками или 90%-95% точками, то числа можно считать «почти подозрительными». Обычно необходимо произвести проверку три раза и более с разными данными. Если по крайней мере два из трех результатов оказываются подозрительными, то числа рассматриваются как недостаточно случайные.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8"/>
              <w:bidi w:val="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79720" cy="4587240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720" cy="458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Т</w:t>
            </w:r>
            <w:r>
              <w:rPr/>
              <w:t xml:space="preserve">аблица 1. </w:t>
            </w:r>
          </w:p>
          <w:p>
            <w:pPr>
              <w:pStyle w:val="Style18"/>
              <w:bidi w:val="0"/>
              <w:jc w:val="center"/>
              <w:rPr/>
            </w:pPr>
            <w:r>
              <w:rPr/>
              <w:t xml:space="preserve">Некоторые процентные точки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χ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/>
              <w:t xml:space="preserve">- </w:t>
            </w:r>
            <w:r>
              <w:rPr>
                <w:lang w:val="ru-RU"/>
              </w:rPr>
              <w:t>распределения.</w:t>
            </w:r>
          </w:p>
          <w:p>
            <w:pPr>
              <w:pStyle w:val="Style18"/>
              <w:bidi w:val="0"/>
              <w:jc w:val="center"/>
              <w:rPr/>
            </w:pPr>
            <w:r>
              <w:rPr>
                <w:lang w:val="ru-RU"/>
              </w:rPr>
              <w:t>(Источник: Кнут Д. Э. «Искусство программирования» )</w:t>
            </w:r>
          </w:p>
        </w:tc>
      </w:tr>
    </w:tbl>
    <w:p>
      <w:pPr>
        <w:pStyle w:val="Style14"/>
        <w:bidi w:val="0"/>
        <w:jc w:val="left"/>
        <w:rPr>
          <w:lang w:val="ru-RU"/>
        </w:rPr>
      </w:pPr>
      <w:r>
        <w:rPr/>
      </w:r>
    </w:p>
    <w:p>
      <w:pPr>
        <w:pStyle w:val="Style14"/>
        <w:bidi w:val="0"/>
        <w:jc w:val="left"/>
        <w:rPr/>
      </w:pPr>
      <w:r>
        <w:rPr/>
        <w:t>Таким образом, процедура проверки следующая:</w:t>
      </w:r>
    </w:p>
    <w:p>
      <w:pPr>
        <w:pStyle w:val="Style14"/>
        <w:numPr>
          <w:ilvl w:val="0"/>
          <w:numId w:val="2"/>
        </w:numPr>
        <w:bidi w:val="0"/>
        <w:jc w:val="left"/>
        <w:rPr/>
      </w:pPr>
      <w:r>
        <w:rPr/>
        <w:t xml:space="preserve">Выделяем </w:t>
      </w:r>
      <w:r>
        <w:rPr>
          <w:lang w:val="en-US"/>
        </w:rPr>
        <w:t xml:space="preserve">k </w:t>
      </w:r>
      <w:r>
        <w:rPr>
          <w:lang w:val="ru-RU"/>
        </w:rPr>
        <w:t>категорий. В нашем случае это количество возможных полученных значений: 10, 90 и 900 для одноразрядных, двухразрядных и трехразрядных.</w:t>
      </w:r>
    </w:p>
    <w:p>
      <w:pPr>
        <w:pStyle w:val="Style14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Запускаем генератор случайных чисел</w:t>
      </w:r>
      <w:r>
        <w:rPr>
          <w:lang w:val="en-US"/>
        </w:rPr>
        <w:t xml:space="preserve"> N</w:t>
      </w:r>
      <w:r>
        <w:rPr>
          <w:lang w:val="ru-RU"/>
        </w:rPr>
        <w:t xml:space="preserve"> раз. </w:t>
      </w:r>
    </w:p>
    <w:p>
      <w:pPr>
        <w:pStyle w:val="Style14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Определяем количество случайных чисел, попавших в каждую категорию.</w:t>
      </w:r>
    </w:p>
    <w:p>
      <w:pPr>
        <w:pStyle w:val="Style14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 xml:space="preserve">Вычисляем значение </w:t>
      </w:r>
      <w:r>
        <w:rPr>
          <w:lang w:val="en-US"/>
        </w:rPr>
        <w:t xml:space="preserve">V </w:t>
      </w:r>
      <w:r>
        <w:rPr>
          <w:lang w:val="ru-RU"/>
        </w:rPr>
        <w:t>по формуле (1).</w:t>
      </w:r>
    </w:p>
    <w:p>
      <w:pPr>
        <w:pStyle w:val="Style14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Сравниваем полученное значение с теоретическими значениями в таблице, определяем к какому интервалу оно относится.</w:t>
      </w:r>
    </w:p>
    <w:p>
      <w:pPr>
        <w:pStyle w:val="Style14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Делаем выводы о случайности величины, возможны три случая:</w:t>
      </w:r>
    </w:p>
    <w:p>
      <w:pPr>
        <w:pStyle w:val="Style14"/>
        <w:numPr>
          <w:ilvl w:val="1"/>
          <w:numId w:val="2"/>
        </w:numPr>
        <w:bidi w:val="0"/>
        <w:jc w:val="left"/>
        <w:rPr/>
      </w:pPr>
      <w:r>
        <w:rPr>
          <w:lang w:val="ru-RU"/>
        </w:rPr>
        <w:t xml:space="preserve">Если </w:t>
      </w:r>
      <w:r>
        <w:rPr>
          <w:lang w:val="en-US"/>
        </w:rPr>
        <w:t>V</w:t>
      </w:r>
      <w:r>
        <w:rPr>
          <w:lang w:val="ru-RU"/>
        </w:rPr>
        <w:t>эксп лежит между 1% и 99% точками, то генератор удовлетворителен. (Однако необходимо учитывать «подозрительные результаты», о которых написано выше)</w:t>
      </w:r>
    </w:p>
    <w:p>
      <w:pPr>
        <w:pStyle w:val="Style14"/>
        <w:numPr>
          <w:ilvl w:val="1"/>
          <w:numId w:val="2"/>
        </w:numPr>
        <w:bidi w:val="0"/>
        <w:jc w:val="left"/>
        <w:rPr/>
      </w:pPr>
      <w:r>
        <w:rPr>
          <w:lang w:val="ru-RU"/>
        </w:rPr>
        <w:t xml:space="preserve">Если </w:t>
      </w:r>
      <w:r>
        <w:rPr>
          <w:lang w:val="en-US"/>
        </w:rPr>
        <w:t>V</w:t>
      </w:r>
      <w:r>
        <w:rPr>
          <w:lang w:val="ru-RU"/>
        </w:rPr>
        <w:t>эксп меньше 1% точки, то генератор не удовлетворителен, так как разброс чисел слишком мал, чтобы быть случайным.</w:t>
      </w:r>
    </w:p>
    <w:p>
      <w:pPr>
        <w:pStyle w:val="Style14"/>
        <w:numPr>
          <w:ilvl w:val="1"/>
          <w:numId w:val="2"/>
        </w:numPr>
        <w:bidi w:val="0"/>
        <w:jc w:val="left"/>
        <w:rPr/>
      </w:pPr>
      <w:r>
        <w:rPr>
          <w:lang w:val="ru-RU"/>
        </w:rPr>
        <w:t>Если</w:t>
      </w:r>
      <w:r>
        <w:rPr>
          <w:lang w:val="en-US"/>
        </w:rPr>
        <w:t xml:space="preserve"> V</w:t>
      </w:r>
      <w:r>
        <w:rPr>
          <w:lang w:val="ru-RU"/>
        </w:rPr>
        <w:t>эксп больше</w:t>
      </w:r>
      <w:r>
        <w:rPr>
          <w:lang w:val="en-US"/>
        </w:rPr>
        <w:t xml:space="preserve"> 99%</w:t>
      </w:r>
      <w:r>
        <w:rPr>
          <w:lang w:val="ru-RU"/>
        </w:rPr>
        <w:t xml:space="preserve">  точки, то генератор не удовлетворителен, так как разброс чисел слишком велик, чтобы быть случайным. 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P = 1%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P=5%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P=25%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P=50%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P=75%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P=95%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P=99%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V= 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2.088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3.325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5.899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8.343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11.39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16.92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21.67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V= 89 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60.93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68.25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79.68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88.33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97.60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112.02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122.94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V=899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803.31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830.41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870.05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898.33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927.23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969.86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1000.57</w:t>
            </w:r>
          </w:p>
        </w:tc>
      </w:tr>
    </w:tbl>
    <w:p>
      <w:pPr>
        <w:pStyle w:val="Style14"/>
        <w:bidi w:val="0"/>
        <w:jc w:val="left"/>
        <w:rPr>
          <w:lang w:val="ru-RU"/>
        </w:rPr>
      </w:pPr>
      <w:r>
        <w:rPr>
          <w:lang w:val="ru-RU"/>
        </w:rPr>
        <w:t>Таблица 2. Значения</w:t>
      </w:r>
      <w:r>
        <w:rPr>
          <w:lang w:val="en-US"/>
        </w:rPr>
        <w:t xml:space="preserve"> V</w:t>
      </w:r>
      <w:r>
        <w:rPr>
          <w:lang w:val="ru-RU"/>
        </w:rPr>
        <w:t xml:space="preserve">теор для количества степеней свободы по заданию. </w:t>
      </w:r>
    </w:p>
    <w:p>
      <w:pPr>
        <w:pStyle w:val="Style14"/>
        <w:bidi w:val="0"/>
        <w:jc w:val="left"/>
        <w:rPr>
          <w:lang w:val="ru-RU"/>
        </w:rPr>
      </w:pPr>
      <w:r>
        <w:rPr>
          <w:lang w:val="ru-RU"/>
        </w:rPr>
        <w:t>По таблице 2 можно будет сделать выводы о полученных в программе значениях.</w:t>
      </w:r>
    </w:p>
    <w:p>
      <w:pPr>
        <w:pStyle w:val="3"/>
        <w:bidi w:val="0"/>
        <w:jc w:val="left"/>
        <w:rPr/>
      </w:pPr>
      <w:r>
        <w:rPr/>
        <w:t>Результаты работы программы</w:t>
      </w:r>
    </w:p>
    <w:p>
      <w:pPr>
        <w:pStyle w:val="Style14"/>
        <w:bidi w:val="0"/>
        <w:jc w:val="left"/>
        <w:rPr/>
      </w:pPr>
      <w:r>
        <w:rPr/>
        <w:t xml:space="preserve">В качестве алгоритмического метода был взят линейный конгруэнтный метод генерации псевдослучайных чисел. </w:t>
      </w:r>
    </w:p>
    <w:p>
      <w:pPr>
        <w:pStyle w:val="Style14"/>
        <w:bidi w:val="0"/>
        <w:jc w:val="left"/>
        <w:rPr/>
      </w:pPr>
      <w:r>
        <w:rPr/>
        <w:t xml:space="preserve">Программа, реализованная в лабораторной работе, выводит на экран таблицу из 7 столбцов и 12 строк. 10 строк представлены для того, чтобы можно было пронаблюдать, какие числа возвращает генератор случайных чисел. Для каждого из реализованных методов в таблице есть по три столбца для чисел с разным количеством разрядов. </w:t>
      </w:r>
    </w:p>
    <w:p>
      <w:pPr>
        <w:pStyle w:val="Style14"/>
        <w:bidi w:val="0"/>
        <w:jc w:val="left"/>
        <w:rPr/>
      </w:pPr>
      <w:r>
        <w:rPr/>
        <w:t xml:space="preserve">В последнем столбце выводится значение </w:t>
      </w:r>
      <w:r>
        <w:rPr>
          <w:lang w:val="en-US"/>
        </w:rPr>
        <w:t xml:space="preserve">V, </w:t>
      </w:r>
      <w:r>
        <w:rPr>
          <w:lang w:val="ru-RU"/>
        </w:rPr>
        <w:t>подсчитанное для каждого столбца. (</w:t>
      </w:r>
      <w:r>
        <w:rPr>
          <w:lang w:val="en-US"/>
        </w:rPr>
        <w:t>N = 10000</w:t>
      </w:r>
      <w:r>
        <w:rPr>
          <w:lang w:val="ru-RU"/>
        </w:rPr>
        <w:t>)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8"/>
              <w:bidi w:val="0"/>
              <w:jc w:val="center"/>
              <w:rPr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1598295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Р</w:t>
            </w:r>
            <w:r>
              <w:rPr>
                <w:lang w:val="ru-RU"/>
              </w:rPr>
              <w:t>ис 1. Первый запуск программы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8"/>
              <w:bidi w:val="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1646555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64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2. Второй запуск программы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8"/>
              <w:bidi w:val="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1628775"/>
                  <wp:effectExtent l="0" t="0" r="0" b="0"/>
                  <wp:wrapSquare wrapText="largest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3. Третий запуск программы</w:t>
            </w:r>
          </w:p>
        </w:tc>
      </w:tr>
    </w:tbl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  <w:t xml:space="preserve">Для правильной оценки случайности методов было </w:t>
      </w:r>
      <w:r>
        <w:rPr/>
        <w:t>проведено 3 испытания.</w:t>
      </w:r>
    </w:p>
    <w:p>
      <w:pPr>
        <w:pStyle w:val="Style14"/>
        <w:bidi w:val="0"/>
        <w:jc w:val="left"/>
        <w:rPr/>
      </w:pPr>
      <w:r>
        <w:rPr/>
        <w:t>Сравним полученные данные с таблицей 2. Получим следующий результат: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6"/>
        <w:gridCol w:w="1217"/>
        <w:gridCol w:w="1377"/>
        <w:gridCol w:w="1377"/>
        <w:gridCol w:w="1377"/>
        <w:gridCol w:w="1377"/>
        <w:gridCol w:w="1377"/>
      </w:tblGrid>
      <w:tr>
        <w:trPr/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9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/>
            </w:pPr>
            <w:r>
              <w:rPr/>
              <w:t>Табличный метод</w:t>
            </w:r>
          </w:p>
        </w:tc>
        <w:tc>
          <w:tcPr>
            <w:tcW w:w="41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center"/>
              <w:rPr/>
            </w:pPr>
            <w:r>
              <w:rPr/>
              <w:t>Алгоритмический метод</w:t>
            </w:r>
          </w:p>
        </w:tc>
      </w:tr>
      <w:tr>
        <w:trPr/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эксперимента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 разряд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 разряд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 разряд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 разряд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 разряд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 разряд</w:t>
            </w:r>
          </w:p>
        </w:tc>
      </w:tr>
      <w:tr>
        <w:trPr/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75</w:t>
            </w:r>
            <w:r>
              <w:rPr/>
              <w:t>%-</w:t>
            </w:r>
            <w:r>
              <w:rPr/>
              <w:t>9</w:t>
            </w:r>
            <w:r>
              <w:rPr/>
              <w:t>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25%-50%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</w:t>
            </w:r>
            <w:r>
              <w:rPr/>
              <w:t>5%-5</w:t>
            </w:r>
            <w:r>
              <w:rPr/>
              <w:t>0</w:t>
            </w:r>
            <w:r>
              <w:rPr/>
              <w:t>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5%-</w:t>
            </w:r>
            <w:r>
              <w:rPr/>
              <w:t>2</w:t>
            </w:r>
            <w:r>
              <w:rPr/>
              <w:t>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5%-</w:t>
            </w:r>
            <w:r>
              <w:rPr/>
              <w:t>2</w:t>
            </w:r>
            <w:r>
              <w:rPr/>
              <w:t>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7</w:t>
            </w:r>
            <w:r>
              <w:rPr/>
              <w:t>5%-</w:t>
            </w:r>
            <w:r>
              <w:rPr/>
              <w:t>9</w:t>
            </w:r>
            <w:r>
              <w:rPr/>
              <w:t>5%</w:t>
            </w:r>
          </w:p>
        </w:tc>
      </w:tr>
      <w:tr>
        <w:trPr/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75</w:t>
            </w:r>
            <w:r>
              <w:rPr/>
              <w:t>%-9</w:t>
            </w:r>
            <w:r>
              <w:rPr/>
              <w:t>5</w:t>
            </w:r>
            <w:r>
              <w:rPr/>
              <w:t>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50%-75%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</w:t>
            </w:r>
            <w:r>
              <w:rPr/>
              <w:t>0</w:t>
            </w:r>
            <w:r>
              <w:rPr/>
              <w:t>%-</w:t>
            </w:r>
            <w:r>
              <w:rPr/>
              <w:t>7</w:t>
            </w:r>
            <w:r>
              <w:rPr/>
              <w:t>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25</w:t>
            </w:r>
            <w:r>
              <w:rPr/>
              <w:t>%-5</w:t>
            </w:r>
            <w:r>
              <w:rPr/>
              <w:t>0</w:t>
            </w:r>
            <w:r>
              <w:rPr/>
              <w:t>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5%-</w:t>
            </w:r>
            <w:r>
              <w:rPr/>
              <w:t>2</w:t>
            </w:r>
            <w:r>
              <w:rPr/>
              <w:t>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50</w:t>
            </w:r>
            <w:r>
              <w:rPr/>
              <w:t>%-</w:t>
            </w:r>
            <w:r>
              <w:rPr/>
              <w:t>75</w:t>
            </w:r>
            <w:r>
              <w:rPr/>
              <w:t>%</w:t>
            </w:r>
          </w:p>
        </w:tc>
      </w:tr>
      <w:tr>
        <w:trPr/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50%-75%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1%-5%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1%-5%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50%-75%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50%-75%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25%-50%</w:t>
            </w:r>
          </w:p>
        </w:tc>
      </w:tr>
    </w:tbl>
    <w:p>
      <w:pPr>
        <w:pStyle w:val="Style14"/>
        <w:bidi w:val="0"/>
        <w:jc w:val="left"/>
        <w:rPr/>
      </w:pPr>
      <w:r>
        <w:rPr/>
        <w:t xml:space="preserve"> </w:t>
      </w:r>
      <w:r>
        <w:rPr/>
        <w:t>Таблица 3. Оценка полученных результатов.</w:t>
      </w:r>
    </w:p>
    <w:p>
      <w:pPr>
        <w:pStyle w:val="Style14"/>
        <w:bidi w:val="0"/>
        <w:spacing w:before="0" w:after="140"/>
        <w:jc w:val="left"/>
        <w:rPr/>
      </w:pPr>
      <w:r>
        <w:rPr/>
        <w:t xml:space="preserve">Как видно из таблицы 3, в некоторых случаях при применении табличного метода значения оказываются «подозрительным», однако это не критично и результаты работы генераторов можно признать удовлетворительными. </w:t>
      </w:r>
      <w:r>
        <w:rPr/>
        <w:t>Для алгоритмического метода полученные значения</w:t>
      </w:r>
      <w:r>
        <w:rPr>
          <w:lang w:val="en-US"/>
        </w:rPr>
        <w:t xml:space="preserve"> V</w:t>
      </w:r>
      <w:r>
        <w:rPr>
          <w:lang w:val="en-US"/>
        </w:rPr>
        <w:t xml:space="preserve"> </w:t>
      </w:r>
      <w:r>
        <w:rPr/>
        <w:t>находятся в рамках 5%-95%</w:t>
      </w:r>
      <w:r>
        <w:rPr/>
        <w:t xml:space="preserve">, поэтому можно признать и этот метод удовлетворительным.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LibreOffice/6.4.2.2$Windows_x86 LibreOffice_project/4e471d8c02c9c90f512f7f9ead8875b57fcb1ec3</Application>
  <Pages>5</Pages>
  <Words>724</Words>
  <Characters>4659</Characters>
  <CharactersWithSpaces>5303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2020-11-02T19:08:23Z</dcterms:created>
  <dc:creator/>
  <dc:description/>
  <dc:language>ru-RU</dc:language>
  <cp:lastModifiedBy/>
  <dcterms:modified xsi:type="dcterms:W3CDTF">2020-11-07T17:18:27Z</dcterms:modified>
  <cp:revision>6</cp:revision>
  <dc:subject/>
  <dc:title/>
</cp:coreProperties>
</file>