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1571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numPr>
              <w:ilvl w:val="0"/>
              <w:numId w:val="2"/>
            </w:numPr>
            <w:tabs>
              <w:tab w:val="right" w:pos="10034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Содержание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numPr>
              <w:ilvl w:val="0"/>
              <w:numId w:val="2"/>
            </w:numPr>
            <w:tabs>
              <w:tab w:val="right" w:pos="10034.511811023624"/>
            </w:tabs>
            <w:spacing w:before="200" w:line="240" w:lineRule="auto"/>
            <w:ind w:left="0" w:firstLine="0"/>
            <w:rPr/>
          </w:pPr>
          <w:hyperlink w:anchor="_heading=h.uo06riqyiesn">
            <w:r w:rsidDel="00000000" w:rsidR="00000000" w:rsidRPr="00000000">
              <w:rPr>
                <w:b w:val="1"/>
                <w:rtl w:val="0"/>
              </w:rPr>
              <w:t xml:space="preserve">2. 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_heading=h.72vo09xw3w15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numPr>
              <w:ilvl w:val="0"/>
              <w:numId w:val="2"/>
            </w:numPr>
            <w:tabs>
              <w:tab w:val="right" w:pos="10034.511811023624"/>
            </w:tabs>
            <w:spacing w:before="200" w:line="240" w:lineRule="auto"/>
            <w:ind w:left="0" w:firstLine="0"/>
            <w:rPr/>
          </w:pPr>
          <w:hyperlink w:anchor="_heading=h.72vo09xw3w1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История изменений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numPr>
              <w:ilvl w:val="0"/>
              <w:numId w:val="2"/>
            </w:numPr>
            <w:tabs>
              <w:tab w:val="right" w:pos="10034.511811023624"/>
            </w:tabs>
            <w:spacing w:before="200" w:line="240" w:lineRule="auto"/>
            <w:ind w:left="0" w:firstLine="0"/>
            <w:rPr/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Введение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Цели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Границы применения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Термины, аббревиатуры, сокращения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Краткий обзор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numPr>
              <w:ilvl w:val="0"/>
              <w:numId w:val="2"/>
            </w:numPr>
            <w:tabs>
              <w:tab w:val="right" w:pos="10034.511811023624"/>
            </w:tabs>
            <w:spacing w:before="200" w:line="240" w:lineRule="auto"/>
            <w:ind w:left="0" w:firstLine="0"/>
            <w:rPr/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Общее описание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Описание изделия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 Интерфейсы пользователя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2.1.2 Интерфейсы программного обеспечения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2.1.3 Ограничения памяти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2.1.4 Действия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2.1.5 Требования настройки рабочих мест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Функции изделия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Ограничения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numPr>
              <w:ilvl w:val="0"/>
              <w:numId w:val="2"/>
            </w:numPr>
            <w:tabs>
              <w:tab w:val="right" w:pos="10034.511811023624"/>
            </w:tabs>
            <w:spacing w:before="200" w:line="240" w:lineRule="auto"/>
            <w:ind w:left="0" w:firstLine="0"/>
            <w:rPr/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Детальные требования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Функциональные требования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3as4p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Надежность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Производительность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147n2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Ремонтопригодность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23ckvv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 Ограничения проекта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32hioq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3.6 Требования к пользовательской документации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1hmsyy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3.7 Используемые приобретаемые компоненты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2grqru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3.7.1 Интерфейс пользователя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vx122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3.7.2 Аппаратные интерфейсы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_heading=h.3fwokq0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3fwokq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3.7.3 Программные интерфейсы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_heading=h.1v1yuxt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numPr>
              <w:ilvl w:val="0"/>
              <w:numId w:val="2"/>
            </w:num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1v1yux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3.7.4 Интерфейсы коммуникаций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_heading=h.2u6wntf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numPr>
              <w:ilvl w:val="0"/>
              <w:numId w:val="2"/>
            </w:numPr>
            <w:tabs>
              <w:tab w:val="right" w:pos="10034.511811023624"/>
            </w:tabs>
            <w:spacing w:after="80" w:before="60" w:line="240" w:lineRule="auto"/>
            <w:ind w:left="360" w:firstLine="0"/>
            <w:rPr/>
          </w:pPr>
          <w:hyperlink w:anchor="_heading=h.2u6wnt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3.8 Применимые стандарты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pStyle w:val="Heading1"/>
        <w:numPr>
          <w:ilvl w:val="0"/>
          <w:numId w:val="2"/>
        </w:numPr>
        <w:ind w:left="1440" w:hanging="360"/>
        <w:rPr/>
      </w:pPr>
      <w:bookmarkStart w:colFirst="0" w:colLast="0" w:name="_heading=h.72vo09xw3w15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История изменений</w:t>
      </w:r>
    </w:p>
    <w:tbl>
      <w:tblPr>
        <w:tblStyle w:val="Table1"/>
        <w:tblW w:w="9498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01"/>
        <w:gridCol w:w="1701"/>
        <w:gridCol w:w="3402"/>
        <w:gridCol w:w="2694"/>
        <w:tblGridChange w:id="0">
          <w:tblGrid>
            <w:gridCol w:w="1701"/>
            <w:gridCol w:w="1701"/>
            <w:gridCol w:w="3402"/>
            <w:gridCol w:w="2694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bookmarkStart w:colFirst="0" w:colLast="0" w:name="bookmark=id.1fob9te" w:id="2"/>
          <w:bookmarkEnd w:id="2"/>
          <w:p w:rsidR="00000000" w:rsidDel="00000000" w:rsidP="00000000" w:rsidRDefault="00000000" w:rsidRPr="00000000" w14:paraId="00000021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Дата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Версия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Описание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Автор(ы)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2022-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-15</w:t>
            </w:r>
          </w:p>
        </w:tc>
        <w:tc>
          <w:tcPr/>
          <w:p w:rsidR="00000000" w:rsidDel="00000000" w:rsidP="00000000" w:rsidRDefault="00000000" w:rsidRPr="00000000" w14:paraId="00000026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4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27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40" w:lineRule="auto"/>
              <w:ind w:left="57" w:right="5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Начальная ревизия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" w:before="4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Евгений Юрин,</w:t>
              <w:br w:type="textWrapping"/>
              <w:t xml:space="preserve">Кузнецов Сергей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2022-11-25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Вторая ревизия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Lines w:val="1"/>
              <w:widowControl w:val="0"/>
              <w:spacing w:after="20" w:before="4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Евгений Юрин,</w:t>
              <w:br w:type="textWrapping"/>
              <w:t xml:space="preserve">Кузнецов Сергей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2022-12-02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Lines w:val="1"/>
              <w:widowControl w:val="0"/>
              <w:spacing w:after="20" w:before="4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Евгений Юрин,</w:t>
              <w:br w:type="textWrapping"/>
              <w:t xml:space="preserve">Кузнецов Сергей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Lines w:val="1"/>
              <w:widowControl w:val="0"/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2022-12-09</w:t>
            </w:r>
          </w:p>
        </w:tc>
        <w:tc>
          <w:tcPr/>
          <w:p w:rsidR="00000000" w:rsidDel="00000000" w:rsidP="00000000" w:rsidRDefault="00000000" w:rsidRPr="00000000" w14:paraId="00000032">
            <w:pPr>
              <w:keepLines w:val="1"/>
              <w:widowControl w:val="0"/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</w:t>
            </w:r>
          </w:p>
        </w:tc>
        <w:tc>
          <w:tcPr/>
          <w:p w:rsidR="00000000" w:rsidDel="00000000" w:rsidP="00000000" w:rsidRDefault="00000000" w:rsidRPr="00000000" w14:paraId="00000033">
            <w:pPr>
              <w:keepLines w:val="1"/>
              <w:widowControl w:val="0"/>
              <w:spacing w:before="20" w:lineRule="auto"/>
              <w:ind w:left="57" w:right="57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Добавлена стабильность требований</w:t>
            </w:r>
          </w:p>
        </w:tc>
        <w:tc>
          <w:tcPr/>
          <w:p w:rsidR="00000000" w:rsidDel="00000000" w:rsidP="00000000" w:rsidRDefault="00000000" w:rsidRPr="00000000" w14:paraId="00000034">
            <w:pPr>
              <w:keepLines w:val="1"/>
              <w:widowControl w:val="0"/>
              <w:spacing w:after="20" w:before="4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Евгений Юрин,</w:t>
              <w:br w:type="textWrapping"/>
              <w:t xml:space="preserve">Кузнецов Сергей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2022-12-16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Добавлен потребительский режим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Lines w:val="1"/>
              <w:widowControl w:val="0"/>
              <w:spacing w:after="20" w:before="4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Евгений Юрин,</w:t>
              <w:br w:type="textWrapping"/>
              <w:t xml:space="preserve">Кузнецов Сергей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" w:lineRule="auto"/>
              <w:ind w:left="57" w:right="57" w:firstLine="0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41">
            <w:pPr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2">
            <w:pPr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3">
            <w:pPr>
              <w:spacing w:before="20" w:lineRule="auto"/>
              <w:ind w:left="57" w:right="57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44">
            <w:pPr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Next w:val="1"/>
        <w:numPr>
          <w:ilvl w:val="0"/>
          <w:numId w:val="3"/>
        </w:numPr>
        <w:ind w:left="709" w:hanging="709"/>
        <w:rPr/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47">
      <w:pPr>
        <w:pStyle w:val="Heading2"/>
        <w:keepNext w:val="1"/>
        <w:numPr>
          <w:ilvl w:val="1"/>
          <w:numId w:val="3"/>
        </w:numPr>
        <w:spacing w:before="360" w:lineRule="auto"/>
        <w:ind w:left="709" w:hanging="709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Цели</w:t>
      </w:r>
    </w:p>
    <w:p w:rsidR="00000000" w:rsidDel="00000000" w:rsidP="00000000" w:rsidRDefault="00000000" w:rsidRPr="00000000" w14:paraId="00000048">
      <w:pPr>
        <w:spacing w:after="120" w:before="240" w:lineRule="auto"/>
        <w:ind w:left="765" w:firstLine="0"/>
        <w:rPr/>
      </w:pPr>
      <w:r w:rsidDel="00000000" w:rsidR="00000000" w:rsidRPr="00000000">
        <w:rPr>
          <w:b w:val="1"/>
          <w:rtl w:val="0"/>
        </w:rPr>
        <w:t xml:space="preserve">Режим ОП</w:t>
      </w:r>
      <w:r w:rsidDel="00000000" w:rsidR="00000000" w:rsidRPr="00000000">
        <w:rPr>
          <w:rtl w:val="0"/>
        </w:rPr>
        <w:br w:type="textWrapping"/>
        <w:t xml:space="preserve">Для работы на предприятии с опасным производством требуется система отслеживания здоровья сотрудников, чтобы быстро среагировать на возможные происшествия.</w:t>
        <w:br w:type="textWrapping"/>
      </w:r>
      <w:r w:rsidDel="00000000" w:rsidR="00000000" w:rsidRPr="00000000">
        <w:rPr>
          <w:b w:val="1"/>
          <w:rtl w:val="0"/>
        </w:rPr>
        <w:t xml:space="preserve">Потребительская модификация</w:t>
      </w:r>
      <w:r w:rsidDel="00000000" w:rsidR="00000000" w:rsidRPr="00000000">
        <w:rPr>
          <w:rtl w:val="0"/>
        </w:rPr>
        <w:br w:type="textWrapping"/>
        <w:t xml:space="preserve">Устройство предназначено для дистанционного отслеживания состояния больного и приёма тревожного сигнала.</w:t>
        <w:br w:type="textWrapping"/>
      </w:r>
    </w:p>
    <w:p w:rsidR="00000000" w:rsidDel="00000000" w:rsidP="00000000" w:rsidRDefault="00000000" w:rsidRPr="00000000" w14:paraId="00000049">
      <w:pPr>
        <w:pStyle w:val="Heading2"/>
        <w:keepNext w:val="1"/>
        <w:numPr>
          <w:ilvl w:val="1"/>
          <w:numId w:val="3"/>
        </w:numPr>
        <w:spacing w:before="360" w:lineRule="auto"/>
        <w:ind w:left="709" w:hanging="709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Границы применения</w:t>
      </w:r>
    </w:p>
    <w:p w:rsidR="00000000" w:rsidDel="00000000" w:rsidP="00000000" w:rsidRDefault="00000000" w:rsidRPr="00000000" w14:paraId="0000004A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Модификация ОП</w:t>
      </w:r>
    </w:p>
    <w:p w:rsidR="00000000" w:rsidDel="00000000" w:rsidP="00000000" w:rsidRDefault="00000000" w:rsidRPr="00000000" w14:paraId="0000004B">
      <w:pPr>
        <w:ind w:left="0" w:firstLine="720"/>
        <w:rPr/>
      </w:pPr>
      <w:r w:rsidDel="00000000" w:rsidR="00000000" w:rsidRPr="00000000">
        <w:rPr>
          <w:rtl w:val="0"/>
        </w:rPr>
        <w:t xml:space="preserve">Данная система работает только на территории предприятия.</w:t>
        <w:br w:type="textWrapping"/>
        <w:tab/>
        <w:t xml:space="preserve">Поддерживает не более 200 пользователей. Система не умеет детально определять что 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случилось с сотрудником в случае тревоги.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Потребительская модификация</w:t>
      </w:r>
      <w:r w:rsidDel="00000000" w:rsidR="00000000" w:rsidRPr="00000000">
        <w:rPr>
          <w:rtl w:val="0"/>
        </w:rPr>
        <w:br w:type="textWrapping"/>
        <w:tab/>
        <w:t xml:space="preserve">Система работает в пределах зоны действия сети GSM/EDGE.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F">
      <w:pPr>
        <w:pStyle w:val="Heading2"/>
        <w:keepNext w:val="1"/>
        <w:numPr>
          <w:ilvl w:val="1"/>
          <w:numId w:val="3"/>
        </w:numPr>
        <w:spacing w:before="360" w:lineRule="auto"/>
        <w:ind w:left="709" w:hanging="709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Термины, аббревиатуры, сокращения</w:t>
      </w:r>
    </w:p>
    <w:tbl>
      <w:tblPr>
        <w:tblStyle w:val="Table2"/>
        <w:tblW w:w="9400.0" w:type="dxa"/>
        <w:jc w:val="left"/>
        <w:tblInd w:w="8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1"/>
        <w:gridCol w:w="7609"/>
        <w:tblGridChange w:id="0">
          <w:tblGrid>
            <w:gridCol w:w="1791"/>
            <w:gridCol w:w="76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СКУД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Система Контроля и Управления Доступом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LORA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LOng RAnge - радиоинтерфейс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ОП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Опасное производство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СН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Серийный Номер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1"/>
        <w:numPr>
          <w:ilvl w:val="1"/>
          <w:numId w:val="3"/>
        </w:numPr>
        <w:spacing w:before="360" w:lineRule="auto"/>
        <w:ind w:left="709" w:hanging="709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Краткий обзор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rtl w:val="0"/>
        </w:rPr>
        <w:t xml:space="preserve">Глава 2 (раздел 2) определяет общие функции данной системы, ее применение, ограничения, которые необходимо соблюдать, и допущения, сделанные для определения требований. 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rtl w:val="0"/>
        </w:rPr>
        <w:t xml:space="preserve">Глава 3 определяет функциональные (раздел 3.1) и нефункциональные требования, соображения и требования к удобству использования, достаточным для того, чтобы проектировщики могли спроектировать систему, удовлетворяющую этим требованиям. 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keepNext w:val="1"/>
        <w:numPr>
          <w:ilvl w:val="0"/>
          <w:numId w:val="3"/>
        </w:numPr>
        <w:ind w:left="709" w:hanging="709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Общее описание</w:t>
      </w:r>
    </w:p>
    <w:p w:rsidR="00000000" w:rsidDel="00000000" w:rsidP="00000000" w:rsidRDefault="00000000" w:rsidRPr="00000000" w14:paraId="00000068">
      <w:pPr>
        <w:spacing w:after="120" w:before="240" w:lineRule="auto"/>
        <w:ind w:left="765" w:firstLine="0"/>
        <w:rPr>
          <w:color w:val="000000"/>
        </w:rPr>
      </w:pPr>
      <w:r w:rsidDel="00000000" w:rsidR="00000000" w:rsidRPr="00000000">
        <w:rPr>
          <w:rtl w:val="0"/>
        </w:rPr>
        <w:t xml:space="preserve">У каждого работника/больного есть прибор с индивидуальным модулем. У прибора есть 2 датчика - один измеряет ЭКГ, второй же является акселерометром. Также у сотрудника/больного присутствует тревожная кнопка. Внешняя система обрабатывает значения с датчиков и кнопки. В случае какой-то проблемы, которую выявила внешняя система или нажатия на тревожную кнопку система подает звуковой сигнал, а индикатор сотрудника/больного мигает красным цветом. Выключить сигнал можно набрав определенную комбинацию.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  <w:t xml:space="preserve">Описание изделия</w:t>
      </w:r>
    </w:p>
    <w:p w:rsidR="00000000" w:rsidDel="00000000" w:rsidP="00000000" w:rsidRDefault="00000000" w:rsidRPr="00000000" w14:paraId="0000006A">
      <w:pPr>
        <w:pStyle w:val="Heading3"/>
        <w:numPr>
          <w:ilvl w:val="2"/>
          <w:numId w:val="3"/>
        </w:numPr>
        <w:ind w:left="0" w:firstLine="0"/>
        <w:rPr/>
      </w:pPr>
      <w:bookmarkStart w:colFirst="0" w:colLast="0" w:name="_heading=h.26in1rg" w:id="10"/>
      <w:bookmarkEnd w:id="10"/>
      <w:r w:rsidDel="00000000" w:rsidR="00000000" w:rsidRPr="00000000">
        <w:rPr>
          <w:rtl w:val="0"/>
        </w:rPr>
        <w:t xml:space="preserve">Интерфейсы пользователя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Пользовательский комплект должен быть оснащён компактным двухстрочным ЖКИ дисплеем с светодиодной подсветкой и кнопками: вверх, вниз, назад, далее, тревога.</w:t>
      </w:r>
    </w:p>
    <w:p w:rsidR="00000000" w:rsidDel="00000000" w:rsidP="00000000" w:rsidRDefault="00000000" w:rsidRPr="00000000" w14:paraId="0000006C">
      <w:pPr>
        <w:pStyle w:val="Heading3"/>
        <w:numPr>
          <w:ilvl w:val="2"/>
          <w:numId w:val="3"/>
        </w:numPr>
        <w:ind w:left="0" w:firstLine="0"/>
        <w:rPr/>
      </w:pPr>
      <w:bookmarkStart w:colFirst="0" w:colLast="0" w:name="_heading=h.35nkun2" w:id="11"/>
      <w:bookmarkEnd w:id="11"/>
      <w:r w:rsidDel="00000000" w:rsidR="00000000" w:rsidRPr="00000000">
        <w:rPr>
          <w:rtl w:val="0"/>
        </w:rPr>
        <w:t xml:space="preserve">Интерфейсы программного </w:t>
      </w:r>
      <w:r w:rsidDel="00000000" w:rsidR="00000000" w:rsidRPr="00000000">
        <w:rPr>
          <w:rtl w:val="0"/>
        </w:rPr>
        <w:t xml:space="preserve">обеспечения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Модификация ОП</w:t>
      </w:r>
      <w:r w:rsidDel="00000000" w:rsidR="00000000" w:rsidRPr="00000000">
        <w:rPr>
          <w:rtl w:val="0"/>
        </w:rPr>
        <w:br w:type="textWrapping"/>
        <w:t xml:space="preserve">Интерфейс системы выражен большой таблицей с Ф.И. работника. В случае проблемы ячейка с сотрудником начинает мигать красным, а система просит ввести комбинацию.</w:t>
        <w:br w:type="textWrapping"/>
        <w:t xml:space="preserve">Взаимодействие с пользовательскими комплектами ведется через специальный модем, подключаемый в PCI-шину сервера. Передача и приём информации ведуться по радиоинтерфейсу LORA с временным разделением канала.</w:t>
        <w:br w:type="textWrapping"/>
      </w:r>
      <w:r w:rsidDel="00000000" w:rsidR="00000000" w:rsidRPr="00000000">
        <w:rPr>
          <w:b w:val="1"/>
          <w:rtl w:val="0"/>
        </w:rPr>
        <w:t xml:space="preserve">Потребительская модификация</w:t>
        <w:br w:type="textWrapping"/>
      </w:r>
      <w:r w:rsidDel="00000000" w:rsidR="00000000" w:rsidRPr="00000000">
        <w:rPr>
          <w:rtl w:val="0"/>
        </w:rPr>
        <w:t xml:space="preserve">Мобильное приложение для медперсонала и родственников больного, которое выводит push-уведомление в случае тревоги. В самом приложении можно получить более детальную информацию о произошедшем. Передача и приём данных с/на пользовательский комплект производиться через EDGE.</w:t>
      </w:r>
    </w:p>
    <w:p w:rsidR="00000000" w:rsidDel="00000000" w:rsidP="00000000" w:rsidRDefault="00000000" w:rsidRPr="00000000" w14:paraId="0000006E">
      <w:pPr>
        <w:pStyle w:val="Heading3"/>
        <w:numPr>
          <w:ilvl w:val="2"/>
          <w:numId w:val="3"/>
        </w:numPr>
        <w:ind w:left="0" w:firstLine="0"/>
        <w:rPr/>
      </w:pPr>
      <w:bookmarkStart w:colFirst="0" w:colLast="0" w:name="_heading=h.44sinio" w:id="12"/>
      <w:bookmarkEnd w:id="12"/>
      <w:r w:rsidDel="00000000" w:rsidR="00000000" w:rsidRPr="00000000">
        <w:rPr>
          <w:rtl w:val="0"/>
        </w:rPr>
        <w:t xml:space="preserve">Ограничения памяти</w:t>
      </w:r>
    </w:p>
    <w:p w:rsidR="00000000" w:rsidDel="00000000" w:rsidP="00000000" w:rsidRDefault="00000000" w:rsidRPr="00000000" w14:paraId="0000006F">
      <w:pPr>
        <w:spacing w:after="120" w:before="240" w:lineRule="auto"/>
        <w:ind w:left="765" w:firstLine="0"/>
        <w:rPr/>
      </w:pPr>
      <w:r w:rsidDel="00000000" w:rsidR="00000000" w:rsidRPr="00000000">
        <w:rPr>
          <w:b w:val="1"/>
          <w:rtl w:val="0"/>
        </w:rPr>
        <w:t xml:space="preserve">Модификация ОП</w:t>
      </w:r>
      <w:r w:rsidDel="00000000" w:rsidR="00000000" w:rsidRPr="00000000">
        <w:rPr>
          <w:rtl w:val="0"/>
        </w:rPr>
        <w:br w:type="textWrapping"/>
        <w:t xml:space="preserve">Система должна обеспечивать работу с 200 пользовательскими комплектами одновременно.</w:t>
        <w:br w:type="textWrapping"/>
        <w:t xml:space="preserve">Требования программы по оперативной памяти не должны выходить за 4 Gb.</w:t>
        <w:br w:type="textWrapping"/>
      </w:r>
      <w:r w:rsidDel="00000000" w:rsidR="00000000" w:rsidRPr="00000000">
        <w:rPr>
          <w:b w:val="1"/>
          <w:rtl w:val="0"/>
        </w:rPr>
        <w:t xml:space="preserve">Потребительская модификация</w:t>
        <w:br w:type="textWrapping"/>
      </w:r>
      <w:r w:rsidDel="00000000" w:rsidR="00000000" w:rsidRPr="00000000">
        <w:rPr>
          <w:rtl w:val="0"/>
        </w:rPr>
        <w:t xml:space="preserve">Мобильное приложение не должно использовать более 50 МБ ОЗУ смартфона.</w:t>
      </w:r>
      <w:r w:rsidDel="00000000" w:rsidR="00000000" w:rsidRPr="00000000">
        <w:rPr>
          <w:b w:val="1"/>
          <w:rtl w:val="0"/>
        </w:rPr>
        <w:br w:type="textWrapping"/>
        <w:t xml:space="preserve">Обе модификации</w:t>
      </w:r>
      <w:r w:rsidDel="00000000" w:rsidR="00000000" w:rsidRPr="00000000">
        <w:rPr>
          <w:rtl w:val="0"/>
        </w:rPr>
        <w:br w:type="textWrapping"/>
        <w:t xml:space="preserve">Холодный старт сервера/приложения не должен занимать более 8 секунд.</w:t>
      </w:r>
    </w:p>
    <w:p w:rsidR="00000000" w:rsidDel="00000000" w:rsidP="00000000" w:rsidRDefault="00000000" w:rsidRPr="00000000" w14:paraId="00000070">
      <w:pPr>
        <w:pStyle w:val="Heading3"/>
        <w:numPr>
          <w:ilvl w:val="2"/>
          <w:numId w:val="3"/>
        </w:numPr>
        <w:ind w:left="0" w:firstLine="0"/>
        <w:rPr/>
      </w:pPr>
      <w:bookmarkStart w:colFirst="0" w:colLast="0" w:name="_heading=h.2jxsxqh" w:id="13"/>
      <w:bookmarkEnd w:id="13"/>
      <w:r w:rsidDel="00000000" w:rsidR="00000000" w:rsidRPr="00000000">
        <w:rPr>
          <w:rtl w:val="0"/>
        </w:rPr>
        <w:t xml:space="preserve">Действия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Ввод комбинации, добавление/удаление сотрудника из системы.</w:t>
      </w:r>
    </w:p>
    <w:p w:rsidR="00000000" w:rsidDel="00000000" w:rsidP="00000000" w:rsidRDefault="00000000" w:rsidRPr="00000000" w14:paraId="00000072">
      <w:pPr>
        <w:pStyle w:val="Heading3"/>
        <w:numPr>
          <w:ilvl w:val="2"/>
          <w:numId w:val="3"/>
        </w:numPr>
        <w:ind w:left="0" w:firstLine="0"/>
        <w:rPr/>
      </w:pPr>
      <w:bookmarkStart w:colFirst="0" w:colLast="0" w:name="_heading=h.z337ya" w:id="14"/>
      <w:bookmarkEnd w:id="14"/>
      <w:r w:rsidDel="00000000" w:rsidR="00000000" w:rsidRPr="00000000">
        <w:rPr>
          <w:rtl w:val="0"/>
        </w:rPr>
        <w:t xml:space="preserve">Требования настройки рабочих мест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Модификация ОП</w:t>
      </w:r>
      <w:r w:rsidDel="00000000" w:rsidR="00000000" w:rsidRPr="00000000">
        <w:rPr>
          <w:rtl w:val="0"/>
        </w:rPr>
        <w:br w:type="textWrapping"/>
        <w:t xml:space="preserve">Наличие монитора, ЭВМ, устройства ввода, сервер.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Потребительская модификация</w:t>
        <w:br w:type="textWrapping"/>
      </w:r>
      <w:r w:rsidDel="00000000" w:rsidR="00000000" w:rsidRPr="00000000">
        <w:rPr>
          <w:rtl w:val="0"/>
        </w:rPr>
        <w:t xml:space="preserve">Смартфон под управлением ОС Android или iOS.</w:t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3j2qqm3" w:id="15"/>
      <w:bookmarkEnd w:id="15"/>
      <w:r w:rsidDel="00000000" w:rsidR="00000000" w:rsidRPr="00000000">
        <w:rPr>
          <w:rtl w:val="0"/>
        </w:rPr>
        <w:t xml:space="preserve">Функции изделия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Откликаться на проблему сотрудника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Сигнализировать, что у сотрудника появилась проблема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Обработка комбинации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Отключение сигнала при вводе комбинации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Хранение индивидуального номера</w:t>
      </w:r>
    </w:p>
    <w:p w:rsidR="00000000" w:rsidDel="00000000" w:rsidP="00000000" w:rsidRDefault="00000000" w:rsidRPr="00000000" w14:paraId="0000007A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4i7ojhp" w:id="16"/>
      <w:bookmarkEnd w:id="16"/>
      <w:r w:rsidDel="00000000" w:rsidR="00000000" w:rsidRPr="00000000">
        <w:rPr>
          <w:rtl w:val="0"/>
        </w:rPr>
        <w:t xml:space="preserve">Ограничения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Местонахождение сотрудника/больного.</w:t>
      </w:r>
    </w:p>
    <w:p w:rsidR="00000000" w:rsidDel="00000000" w:rsidP="00000000" w:rsidRDefault="00000000" w:rsidRPr="00000000" w14:paraId="0000007C">
      <w:pPr>
        <w:pStyle w:val="Heading1"/>
        <w:keepNext w:val="1"/>
        <w:numPr>
          <w:ilvl w:val="0"/>
          <w:numId w:val="3"/>
        </w:numPr>
        <w:ind w:left="709" w:hanging="709"/>
        <w:rPr/>
      </w:pPr>
      <w:bookmarkStart w:colFirst="0" w:colLast="0" w:name="_heading=h.3whwml4" w:id="17"/>
      <w:bookmarkEnd w:id="17"/>
      <w:r w:rsidDel="00000000" w:rsidR="00000000" w:rsidRPr="00000000">
        <w:rPr>
          <w:rtl w:val="0"/>
        </w:rPr>
        <w:t xml:space="preserve">Детальные требования 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Данн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color w:val="000000"/>
          <w:rtl w:val="0"/>
        </w:rPr>
        <w:t xml:space="preserve">я глава будет </w:t>
      </w:r>
      <w:r w:rsidDel="00000000" w:rsidR="00000000" w:rsidRPr="00000000">
        <w:rPr>
          <w:rtl w:val="0"/>
        </w:rPr>
        <w:t xml:space="preserve">содержать детальное описание требований и сценариев использования.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134"/>
          <w:tab w:val="left" w:pos="3402"/>
          <w:tab w:val="left" w:pos="5670"/>
          <w:tab w:val="left" w:pos="7938"/>
        </w:tabs>
        <w:ind w:left="851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2bn6wsx" w:id="18"/>
      <w:bookmarkEnd w:id="18"/>
      <w:r w:rsidDel="00000000" w:rsidR="00000000" w:rsidRPr="00000000">
        <w:rPr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3.1.1 К серверному оборудованию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Сервер должен выполнять обработку, отображение и журналирование информации полученной по радиоинтерфейсу с пользовательского комплекта.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148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3.1.1.1 Взаимодействие с электронной проходной (только ОП)</w:t>
        <w:br w:type="textWrapping"/>
      </w:r>
      <w:r w:rsidDel="00000000" w:rsidR="00000000" w:rsidRPr="00000000">
        <w:rPr>
          <w:rtl w:val="0"/>
        </w:rPr>
        <w:t xml:space="preserve">Для активации и деактивации пользовательского комплекта сотрудники должны воспользоваться компьютеризированной проходной. Проходная выполняет функцию связывания Ф.И.О. сотрудника с номером пользовательского комплекта. Таким образом пользовательский комплект не обязательно является индивидуальным.</w:t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</w:t>
      </w:r>
      <w:r w:rsidDel="00000000" w:rsidR="00000000" w:rsidRPr="00000000">
        <w:rPr>
          <w:color w:val="666666"/>
          <w:rtl w:val="0"/>
        </w:rPr>
        <w:t xml:space="preserve">высокая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148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3.1.1.2 Используемая кодировка</w:t>
        <w:br w:type="textWrapping"/>
      </w:r>
      <w:r w:rsidDel="00000000" w:rsidR="00000000" w:rsidRPr="00000000">
        <w:rPr>
          <w:rtl w:val="0"/>
        </w:rPr>
        <w:t xml:space="preserve">Ф.И.О. должны храниться в кодировке UNICODE.</w:t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</w:t>
      </w:r>
      <w:r w:rsidDel="00000000" w:rsidR="00000000" w:rsidRPr="00000000">
        <w:rPr>
          <w:color w:val="666666"/>
          <w:rtl w:val="0"/>
        </w:rPr>
        <w:t xml:space="preserve">высокая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1485" w:firstLine="0"/>
        <w:rPr>
          <w:color w:val="66666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3.1.1.3 Действия  в случае потери связи с пользовательским комплектом</w:t>
      </w:r>
      <w:r w:rsidDel="00000000" w:rsidR="00000000" w:rsidRPr="00000000">
        <w:rPr>
          <w:rtl w:val="0"/>
        </w:rPr>
        <w:br w:type="textWrapping"/>
        <w:t xml:space="preserve">Потеря связи с пользовательским комплектом более чем на 5 минут рассматривается как тревога.</w:t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</w:t>
      </w:r>
      <w:r w:rsidDel="00000000" w:rsidR="00000000" w:rsidRPr="00000000">
        <w:rPr>
          <w:color w:val="666666"/>
          <w:rtl w:val="0"/>
        </w:rPr>
        <w:t xml:space="preserve">высокая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148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3.1.1.3 Действия  в случае потери связи мобильного приложения с сервером</w:t>
      </w:r>
      <w:r w:rsidDel="00000000" w:rsidR="00000000" w:rsidRPr="00000000">
        <w:rPr>
          <w:rtl w:val="0"/>
        </w:rPr>
        <w:br w:type="textWrapping"/>
        <w:t xml:space="preserve">В случае потери связи между сервером и смартфоном более чем на 5 минут мобильное приложение должно выдавать уведомление о потере связи</w:t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</w:t>
      </w:r>
      <w:r w:rsidDel="00000000" w:rsidR="00000000" w:rsidRPr="00000000">
        <w:rPr>
          <w:color w:val="666666"/>
          <w:rtl w:val="0"/>
        </w:rPr>
        <w:t xml:space="preserve">высокая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148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3.1.1.4 Рекомендация по экономии загрузки радиоканала (только ОП)</w:t>
      </w:r>
      <w:r w:rsidDel="00000000" w:rsidR="00000000" w:rsidRPr="00000000">
        <w:rPr>
          <w:rtl w:val="0"/>
        </w:rPr>
        <w:br w:type="textWrapping"/>
        <w:t xml:space="preserve">Обработка данных ЭКГ производиться на сервере, данных с акселерометра - на пользовательском комплекте в целях снижения загрузки радиоканала.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</w:t>
      </w:r>
      <w:r w:rsidDel="00000000" w:rsidR="00000000" w:rsidRPr="00000000">
        <w:rPr>
          <w:color w:val="666666"/>
          <w:rtl w:val="0"/>
        </w:rPr>
        <w:t xml:space="preserve">низкая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20" w:before="240" w:lineRule="auto"/>
        <w:ind w:left="76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3.1.2 К пользовательскому интерфейсу панели администратора</w:t>
        <w:br w:type="textWrapping"/>
      </w:r>
      <w:r w:rsidDel="00000000" w:rsidR="00000000" w:rsidRPr="00000000">
        <w:rPr>
          <w:b w:val="1"/>
          <w:rtl w:val="0"/>
        </w:rPr>
        <w:t xml:space="preserve">Модификация ОП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Пользовательский интерфейс панели администратора должен предоставлять возможность просматривать таблицу сотрудников, в которой должны отображаться ФИО, местонахождение в пределах территории предприятия (данные беруться из СКУД), наличие необходимости оказания срочной помощи (тревога), причина тревоги, если её удалось установить аппаратуре (одно из состояний: нажатие SOS, подскальзывание/падение, сердечный приступ). </w:t>
        <w:br w:type="textWrapping"/>
      </w:r>
      <w:r w:rsidDel="00000000" w:rsidR="00000000" w:rsidRPr="00000000">
        <w:rPr>
          <w:b w:val="1"/>
          <w:rtl w:val="0"/>
        </w:rPr>
        <w:t xml:space="preserve">Потребительская модификация</w:t>
        <w:br w:type="textWrapping"/>
      </w:r>
      <w:r w:rsidDel="00000000" w:rsidR="00000000" w:rsidRPr="00000000">
        <w:rPr>
          <w:rtl w:val="0"/>
        </w:rPr>
        <w:t xml:space="preserve">Пользовательский интерфейс мобильного приложения должен включать в себя функции: просмотра журнала событий, уведомлений в случае тревоги и экран с детализированной информацией.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3.1.3 Требования к пользовательскому комплекту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148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3.1.3.1 Форм-фактор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Пользовательский комплект представляет собой наручное устройство.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148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3.1.3.2 Требования к датчику линйных ускорений</w:t>
      </w:r>
      <w:r w:rsidDel="00000000" w:rsidR="00000000" w:rsidRPr="00000000">
        <w:rPr>
          <w:rtl w:val="0"/>
        </w:rPr>
        <w:br w:type="textWrapping"/>
        <w:t xml:space="preserve">Устройство должно быть оснащено трёхосевым акселерометрическим MEMS-датчиком компенсационного типа с чувствительностью, резонансной частотой сейсмической массы, размахом шкалы, и гистерезисом достаточными для обнаружения подскальзывания, падения, удара опасного для жизни сотрудника.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148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3.1.3.3 Требования к кардиографу</w:t>
        <w:br w:type="textWrapping"/>
      </w:r>
      <w:r w:rsidDel="00000000" w:rsidR="00000000" w:rsidRPr="00000000">
        <w:rPr>
          <w:rtl w:val="0"/>
        </w:rPr>
        <w:t xml:space="preserve">Устройство должно </w:t>
      </w:r>
      <w:r w:rsidDel="00000000" w:rsidR="00000000" w:rsidRPr="00000000">
        <w:rPr>
          <w:rtl w:val="0"/>
        </w:rPr>
        <w:t xml:space="preserve">снимать электрокардиограмму с частотой дискретизации и разрядностью АЦП достаточными для анализа на предмет заболеваний многоклассовым классификатором.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148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3.1.3.4 Тревожния кнопка</w:t>
      </w:r>
      <w:r w:rsidDel="00000000" w:rsidR="00000000" w:rsidRPr="00000000">
        <w:rPr>
          <w:rtl w:val="0"/>
        </w:rPr>
        <w:br w:type="textWrapping"/>
        <w:t xml:space="preserve">Пользовательский комплект также должен быть оборудован тревожной кнопкой, нажатием на которую сотрудник может передать сигнал тревоги на сервер.</w:t>
      </w:r>
    </w:p>
    <w:p w:rsidR="00000000" w:rsidDel="00000000" w:rsidP="00000000" w:rsidRDefault="00000000" w:rsidRPr="00000000" w14:paraId="0000008C">
      <w:pPr>
        <w:spacing w:after="120" w:before="240" w:lineRule="auto"/>
        <w:ind w:left="148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3.1.3.5 Требования к адрессции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В Flash-память пользовательского комплекта должен быть занесен его СН, который и должен быть использован для адресации как в ОП, так и в потребительской модификации.</w:t>
      </w:r>
    </w:p>
    <w:p w:rsidR="00000000" w:rsidDel="00000000" w:rsidP="00000000" w:rsidRDefault="00000000" w:rsidRPr="00000000" w14:paraId="0000008D">
      <w:pPr>
        <w:spacing w:after="120" w:before="240" w:lineRule="auto"/>
        <w:ind w:left="148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3.1.3.6 Серийный номер</w:t>
        <w:br w:type="textWrapping"/>
      </w:r>
      <w:r w:rsidDel="00000000" w:rsidR="00000000" w:rsidRPr="00000000">
        <w:rPr>
          <w:rtl w:val="0"/>
        </w:rPr>
        <w:t xml:space="preserve">Серийный номер должен быть доступен через меню пользовательского комплекта, а также отфрезерован на внешней и внутренней сторонах корпуса и отображен шелкографией на печатной плате.</w:t>
        <w:br w:type="textWrapping"/>
      </w:r>
      <w:r w:rsidDel="00000000" w:rsidR="00000000" w:rsidRPr="00000000">
        <w:rPr>
          <w:b w:val="1"/>
          <w:rtl w:val="0"/>
        </w:rPr>
        <w:t xml:space="preserve">Модификация ОП</w:t>
        <w:br w:type="textWrapping"/>
      </w:r>
      <w:r w:rsidDel="00000000" w:rsidR="00000000" w:rsidRPr="00000000">
        <w:rPr>
          <w:rtl w:val="0"/>
        </w:rPr>
        <w:t xml:space="preserve">В модификации ОП СН должен использоваться в качестве cap-кода.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20" w:before="240" w:lineRule="auto"/>
        <w:ind w:left="76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3.1.4 К процедуре связывания пользовательского комплекта с мобильным приложением (только потребительская модификация)</w:t>
        <w:br w:type="textWrapping"/>
      </w:r>
      <w:r w:rsidDel="00000000" w:rsidR="00000000" w:rsidRPr="00000000">
        <w:rPr>
          <w:rtl w:val="0"/>
        </w:rPr>
        <w:t xml:space="preserve">И пользовательский комплект и смартфон должны иметь возможность общения с сервером через Internet. Пользователь должен активировать режим ожидания связывания на пользовательском комплекте и на экране пользовательского комплекта появиться 5-циферный код.</w:t>
        <w:br w:type="textWrapping"/>
        <w:t xml:space="preserve">Далее необходимо войти на экран связывания в мобильном приложении и ввести серийный номер пользовательского комплекта и ранее упомянутый код.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1"/>
        <w:numPr>
          <w:ilvl w:val="1"/>
          <w:numId w:val="3"/>
        </w:numPr>
        <w:spacing w:before="360" w:lineRule="auto"/>
        <w:ind w:left="709" w:hanging="709"/>
        <w:rPr/>
      </w:pPr>
      <w:bookmarkStart w:colFirst="0" w:colLast="0" w:name="_heading=h.3as4poj" w:id="19"/>
      <w:bookmarkEnd w:id="19"/>
      <w:r w:rsidDel="00000000" w:rsidR="00000000" w:rsidRPr="00000000">
        <w:rPr>
          <w:rtl w:val="0"/>
        </w:rPr>
        <w:t xml:space="preserve">Надежность 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3.2.1 Доступность сервера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Систем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color w:val="000000"/>
          <w:rtl w:val="0"/>
        </w:rPr>
        <w:t xml:space="preserve"> не должна быть не доступн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color w:val="000000"/>
          <w:rtl w:val="0"/>
        </w:rPr>
        <w:t xml:space="preserve"> более 1 минуты </w:t>
      </w:r>
      <w:r w:rsidDel="00000000" w:rsidR="00000000" w:rsidRPr="00000000">
        <w:rPr>
          <w:rtl w:val="0"/>
        </w:rPr>
        <w:t xml:space="preserve">на 24 часа работы.</w:t>
        <w:br w:type="textWrapping"/>
        <w:t xml:space="preserve">Среднее время между сбоями не должно быть менее 1 месяца.</w:t>
        <w:br w:type="textWrapping"/>
        <w:t xml:space="preserve">В системе должно быть реализовано журналирование сбоев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</w:t>
      </w:r>
      <w:r w:rsidDel="00000000" w:rsidR="00000000" w:rsidRPr="00000000">
        <w:rPr>
          <w:color w:val="666666"/>
          <w:rtl w:val="0"/>
        </w:rPr>
        <w:t xml:space="preserve">средняя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3.2.2 Резервное хранение данных (ОП)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резервного хранения данных должны использоваться три зеркальных жёстких диска.</w:t>
        <w:br w:type="textWrapping"/>
        <w:t xml:space="preserve">В случае обнаружения повреждения данных на одном из них система должна уведомить администратора и предоставить возможность использовать данные с двух других.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</w:t>
      </w:r>
      <w:r w:rsidDel="00000000" w:rsidR="00000000" w:rsidRPr="00000000">
        <w:rPr>
          <w:color w:val="666666"/>
          <w:rtl w:val="0"/>
        </w:rPr>
        <w:t xml:space="preserve">высокая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3.2.3 Работа системы в условиях недоступности электросети</w:t>
      </w:r>
      <w:r w:rsidDel="00000000" w:rsidR="00000000" w:rsidRPr="00000000">
        <w:rPr>
          <w:rtl w:val="0"/>
        </w:rPr>
        <w:br w:type="textWrapping"/>
        <w:t xml:space="preserve">Время работы сервера на источнике бесперебойного питания должно быть не менее 24 часов.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</w:t>
      </w:r>
      <w:r w:rsidDel="00000000" w:rsidR="00000000" w:rsidRPr="00000000">
        <w:rPr>
          <w:color w:val="666666"/>
          <w:rtl w:val="0"/>
        </w:rPr>
        <w:t xml:space="preserve">высокая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3.2.4 Защищенность устройства от механических и климатических факторов </w:t>
      </w:r>
      <w:r w:rsidDel="00000000" w:rsidR="00000000" w:rsidRPr="00000000">
        <w:rPr>
          <w:rtl w:val="0"/>
        </w:rPr>
        <w:br w:type="textWrapping"/>
        <w:t xml:space="preserve">Пользовательский комплект должен выдерживать кратковременные перегрузки до 100 G, функционировать при температурах от -30 до +40. Корпус необходимо в соответствии со стандартом IP68. Запрещено применение активных систем охлаждения в пользовательском комплекте.</w:t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</w:t>
      </w:r>
      <w:r w:rsidDel="00000000" w:rsidR="00000000" w:rsidRPr="00000000">
        <w:rPr>
          <w:color w:val="666666"/>
          <w:rtl w:val="0"/>
        </w:rPr>
        <w:t xml:space="preserve">высокая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3.2.5 Длительность работы от аккумулятора (ОП)</w:t>
        <w:br w:type="textWrapping"/>
      </w:r>
      <w:r w:rsidDel="00000000" w:rsidR="00000000" w:rsidRPr="00000000">
        <w:rPr>
          <w:b w:val="1"/>
          <w:rtl w:val="0"/>
        </w:rPr>
        <w:t xml:space="preserve">Модификация ОП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Заряда его батареи должно хватать на 72 часа работы.</w:t>
        <w:br w:type="textWrapping"/>
      </w:r>
      <w:r w:rsidDel="00000000" w:rsidR="00000000" w:rsidRPr="00000000">
        <w:rPr>
          <w:b w:val="1"/>
          <w:rtl w:val="0"/>
        </w:rPr>
        <w:t xml:space="preserve">Потребительская модификация</w:t>
        <w:br w:type="textWrapping"/>
      </w:r>
      <w:r w:rsidDel="00000000" w:rsidR="00000000" w:rsidRPr="00000000">
        <w:rPr>
          <w:rtl w:val="0"/>
        </w:rPr>
        <w:t xml:space="preserve">В целях снижения веса пользовательского комплекта было решено ограничиться 30 часами.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</w:t>
      </w:r>
      <w:r w:rsidDel="00000000" w:rsidR="00000000" w:rsidRPr="00000000">
        <w:rPr>
          <w:color w:val="666666"/>
          <w:rtl w:val="0"/>
        </w:rPr>
        <w:t xml:space="preserve">средняя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3.2.4 Устойчивость радиоинтерфейса к помехам</w:t>
      </w:r>
      <w:r w:rsidDel="00000000" w:rsidR="00000000" w:rsidRPr="00000000">
        <w:rPr>
          <w:rtl w:val="0"/>
        </w:rPr>
        <w:br w:type="textWrapping"/>
        <w:t xml:space="preserve">Радиосвязь должна быть устойчива к помехам, создаваемым импульсными блоками питания потребительской электроники.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</w:t>
      </w:r>
      <w:r w:rsidDel="00000000" w:rsidR="00000000" w:rsidRPr="00000000">
        <w:rPr>
          <w:color w:val="666666"/>
          <w:rtl w:val="0"/>
        </w:rPr>
        <w:t xml:space="preserve">средняя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1"/>
        <w:numPr>
          <w:ilvl w:val="1"/>
          <w:numId w:val="3"/>
        </w:numPr>
        <w:spacing w:before="360" w:lineRule="auto"/>
        <w:ind w:left="709" w:hanging="709"/>
        <w:rPr/>
      </w:pPr>
      <w:bookmarkStart w:colFirst="0" w:colLast="0" w:name="_heading=h.49x2ik5" w:id="20"/>
      <w:bookmarkEnd w:id="20"/>
      <w:r w:rsidDel="00000000" w:rsidR="00000000" w:rsidRPr="00000000">
        <w:rPr>
          <w:rtl w:val="0"/>
        </w:rPr>
        <w:t xml:space="preserve">Производительность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>
          <w:color w:val="000000"/>
        </w:rPr>
      </w:pPr>
      <w:r w:rsidDel="00000000" w:rsidR="00000000" w:rsidRPr="00000000">
        <w:rPr>
          <w:rtl w:val="0"/>
        </w:rPr>
        <w:t xml:space="preserve">Среднее время от обнаружения опасной ситуации до отображения информации о ней на мониторе администратора не должно превышать 1 секунды, максимальное не должно быть более 3 секунд.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1"/>
        <w:numPr>
          <w:ilvl w:val="1"/>
          <w:numId w:val="3"/>
        </w:numPr>
        <w:spacing w:before="360" w:lineRule="auto"/>
        <w:ind w:left="709" w:hanging="709"/>
        <w:rPr/>
      </w:pPr>
      <w:bookmarkStart w:colFirst="0" w:colLast="0" w:name="_heading=h.147n2zr" w:id="21"/>
      <w:bookmarkEnd w:id="21"/>
      <w:r w:rsidDel="00000000" w:rsidR="00000000" w:rsidRPr="00000000">
        <w:rPr>
          <w:rtl w:val="0"/>
        </w:rPr>
        <w:t xml:space="preserve">Ремонтопригодность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>
          <w:color w:val="000000"/>
        </w:rPr>
      </w:pPr>
      <w:r w:rsidDel="00000000" w:rsidR="00000000" w:rsidRPr="00000000">
        <w:rPr>
          <w:rtl w:val="0"/>
        </w:rPr>
        <w:t xml:space="preserve">Идентификаторы должны соответствовать snake case.</w:t>
        <w:br w:type="textWrapping"/>
      </w:r>
      <w:r w:rsidDel="00000000" w:rsidR="00000000" w:rsidRPr="00000000">
        <w:rPr>
          <w:color w:val="000000"/>
          <w:rtl w:val="0"/>
        </w:rPr>
        <w:t xml:space="preserve">Замена</w:t>
      </w:r>
      <w:r w:rsidDel="00000000" w:rsidR="00000000" w:rsidRPr="00000000">
        <w:rPr>
          <w:rtl w:val="0"/>
        </w:rPr>
        <w:t xml:space="preserve">, добавление (если их меньше 500, 100000 для потребительской модификации), удаление пользовательских комплектов и выгрузка журналов на внешний носитель не должны требовать остановки работы системы, модификации исходного текста программы и/или аппаратной части модема и/или сервера.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1"/>
        <w:numPr>
          <w:ilvl w:val="1"/>
          <w:numId w:val="3"/>
        </w:numPr>
        <w:spacing w:after="120" w:afterAutospacing="0" w:before="360" w:lineRule="auto"/>
        <w:ind w:left="709" w:hanging="709"/>
        <w:rPr/>
      </w:pPr>
      <w:bookmarkStart w:colFirst="0" w:colLast="0" w:name="_heading=h.23ckvvd" w:id="22"/>
      <w:bookmarkEnd w:id="22"/>
      <w:r w:rsidDel="00000000" w:rsidR="00000000" w:rsidRPr="00000000">
        <w:rPr>
          <w:rtl w:val="0"/>
        </w:rPr>
        <w:t xml:space="preserve">Ограничения проекта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120" w:beforeAutospacing="0" w:lineRule="auto"/>
        <w:ind w:left="1440" w:hanging="360"/>
        <w:rPr>
          <w:u w:val="none"/>
        </w:rPr>
      </w:pPr>
      <w:r w:rsidDel="00000000" w:rsidR="00000000" w:rsidRPr="00000000">
        <w:rPr>
          <w:color w:val="000000"/>
          <w:rtl w:val="0"/>
        </w:rPr>
        <w:t xml:space="preserve">Разработка</w:t>
      </w:r>
      <w:r w:rsidDel="00000000" w:rsidR="00000000" w:rsidRPr="00000000">
        <w:rPr>
          <w:rtl w:val="0"/>
        </w:rPr>
        <w:t xml:space="preserve"> и серверной программы </w:t>
      </w:r>
      <w:r w:rsidDel="00000000" w:rsidR="00000000" w:rsidRPr="00000000">
        <w:rPr>
          <w:color w:val="000000"/>
          <w:rtl w:val="0"/>
        </w:rPr>
        <w:t xml:space="preserve">должна вестись на языке C </w:t>
      </w:r>
      <w:r w:rsidDel="00000000" w:rsidR="00000000" w:rsidRPr="00000000">
        <w:rPr>
          <w:rtl w:val="0"/>
        </w:rPr>
        <w:t xml:space="preserve">в соответствии со стандартом C98. </w:t>
      </w:r>
      <w:r w:rsidDel="00000000" w:rsidR="00000000" w:rsidRPr="00000000">
        <w:rPr>
          <w:color w:val="000000"/>
          <w:rtl w:val="0"/>
        </w:rPr>
        <w:t xml:space="preserve">Рекомендуется применение ст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color w:val="000000"/>
          <w:rtl w:val="0"/>
        </w:rPr>
        <w:t xml:space="preserve">тического </w:t>
      </w:r>
      <w:r w:rsidDel="00000000" w:rsidR="00000000" w:rsidRPr="00000000">
        <w:rPr>
          <w:rtl w:val="0"/>
        </w:rPr>
        <w:t xml:space="preserve">распределения</w:t>
      </w:r>
      <w:r w:rsidDel="00000000" w:rsidR="00000000" w:rsidRPr="00000000">
        <w:rPr>
          <w:color w:val="000000"/>
          <w:rtl w:val="0"/>
        </w:rPr>
        <w:t xml:space="preserve"> памяти во всех узлах, где </w:t>
      </w:r>
      <w:r w:rsidDel="00000000" w:rsidR="00000000" w:rsidRPr="00000000">
        <w:rPr>
          <w:rtl w:val="0"/>
        </w:rPr>
        <w:t xml:space="preserve">это возможно.</w:t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низкая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Запрещено использование рекурсии (требование не распространяется на нативные API и поток, отвечающий за пользовательский интерфейс).</w:t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низкая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color w:val="000000"/>
          <w:rtl w:val="0"/>
        </w:rPr>
        <w:t xml:space="preserve">При </w:t>
      </w:r>
      <w:r w:rsidDel="00000000" w:rsidR="00000000" w:rsidRPr="00000000">
        <w:rPr>
          <w:rtl w:val="0"/>
        </w:rPr>
        <w:t xml:space="preserve">разработке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программной</w:t>
      </w:r>
      <w:r w:rsidDel="00000000" w:rsidR="00000000" w:rsidRPr="00000000">
        <w:rPr>
          <w:color w:val="000000"/>
          <w:rtl w:val="0"/>
        </w:rPr>
        <w:t xml:space="preserve"> части системы </w:t>
      </w:r>
      <w:r w:rsidDel="00000000" w:rsidR="00000000" w:rsidRPr="00000000">
        <w:rPr>
          <w:rtl w:val="0"/>
        </w:rPr>
        <w:t xml:space="preserve">не рекомендуется использование библиотек с закрытым исходным кодом, за исключением нативных API для работы портами ввода-вывода и стеком протоколов TCP/IP.</w:t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низкая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серверной программе должны быть предусмотрены механизмы исключения взаимоблокировки потоков.</w:t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высокая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Пользовательский интерфейс должен быть спроектирован на библиотеке GTK+.</w:t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низкая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Запрещено использование технологии drag-n-drop.</w:t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средняя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Пользовательский комплект не должен содержать многослойных печатных плат и интегральных схем в корпусе BGA за исключением радиомодуля.</w:t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средняя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Запрещено применение активных систем охлаждения в пользовательском комплекте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 </w:t>
      </w:r>
      <w:r w:rsidDel="00000000" w:rsidR="00000000" w:rsidRPr="00000000">
        <w:rPr>
          <w:color w:val="666666"/>
          <w:rtl w:val="0"/>
        </w:rPr>
        <w:t xml:space="preserve">высокая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12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Мобильное приложение должно быть разработано на языке Java в среде Android Studio.</w:t>
        <w:br w:type="textWrapping"/>
      </w:r>
      <w:r w:rsidDel="00000000" w:rsidR="00000000" w:rsidRPr="00000000">
        <w:rPr>
          <w:color w:val="666666"/>
          <w:rtl w:val="0"/>
        </w:rPr>
        <w:t xml:space="preserve">Стабильность -</w:t>
      </w:r>
      <w:r w:rsidDel="00000000" w:rsidR="00000000" w:rsidRPr="00000000">
        <w:rPr>
          <w:color w:val="666666"/>
          <w:rtl w:val="0"/>
        </w:rPr>
        <w:t xml:space="preserve"> средняя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rtl w:val="0"/>
        </w:rPr>
        <w:t xml:space="preserve">* Данные требования выдвигаются в целях снижения зависимости программного обеспечения от сторонних компонентов и для повышения надёжности и ремонтопригодности аппаратуры пользовательского комплекта.</w:t>
      </w:r>
    </w:p>
    <w:p w:rsidR="00000000" w:rsidDel="00000000" w:rsidP="00000000" w:rsidRDefault="00000000" w:rsidRPr="00000000" w14:paraId="000000A5">
      <w:pPr>
        <w:pStyle w:val="Heading2"/>
        <w:keepNext w:val="1"/>
        <w:numPr>
          <w:ilvl w:val="1"/>
          <w:numId w:val="3"/>
        </w:numPr>
        <w:spacing w:before="360" w:lineRule="auto"/>
        <w:ind w:left="709" w:hanging="709"/>
        <w:rPr/>
      </w:pPr>
      <w:bookmarkStart w:colFirst="0" w:colLast="0" w:name="_heading=h.32hioqz" w:id="23"/>
      <w:bookmarkEnd w:id="23"/>
      <w:r w:rsidDel="00000000" w:rsidR="00000000" w:rsidRPr="00000000">
        <w:rPr>
          <w:rtl w:val="0"/>
        </w:rPr>
        <w:t xml:space="preserve">Требования к пользовательской документации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Модификация ОП</w:t>
      </w:r>
      <w:r w:rsidDel="00000000" w:rsidR="00000000" w:rsidRPr="00000000">
        <w:rPr>
          <w:rtl w:val="0"/>
        </w:rPr>
        <w:br w:type="textWrapping"/>
        <w:t xml:space="preserve">Пользовательское руководство должно быть представлено на английском и русском языках. </w:t>
      </w:r>
      <w:r w:rsidDel="00000000" w:rsidR="00000000" w:rsidRPr="00000000">
        <w:rPr>
          <w:color w:val="000000"/>
          <w:rtl w:val="0"/>
        </w:rPr>
        <w:t xml:space="preserve">Вся </w:t>
      </w:r>
      <w:r w:rsidDel="00000000" w:rsidR="00000000" w:rsidRPr="00000000">
        <w:rPr>
          <w:rtl w:val="0"/>
        </w:rPr>
        <w:t xml:space="preserve">документация</w:t>
      </w:r>
      <w:r w:rsidDel="00000000" w:rsidR="00000000" w:rsidRPr="00000000">
        <w:rPr>
          <w:color w:val="000000"/>
          <w:rtl w:val="0"/>
        </w:rPr>
        <w:t xml:space="preserve"> должна быть доступны off-line как из самой </w:t>
      </w:r>
      <w:r w:rsidDel="00000000" w:rsidR="00000000" w:rsidRPr="00000000">
        <w:rPr>
          <w:rtl w:val="0"/>
        </w:rPr>
        <w:t xml:space="preserve">программы, так и в формате PDF и TXT. Должно быть предусмотрено автоматическое пополнение локального отдела справки errata.</w:t>
        <w:br w:type="textWrapping"/>
      </w:r>
      <w:r w:rsidDel="00000000" w:rsidR="00000000" w:rsidRPr="00000000">
        <w:rPr>
          <w:b w:val="1"/>
          <w:rtl w:val="0"/>
        </w:rPr>
        <w:t xml:space="preserve">Потребительская модификация</w:t>
      </w:r>
      <w:r w:rsidDel="00000000" w:rsidR="00000000" w:rsidRPr="00000000">
        <w:rPr>
          <w:rtl w:val="0"/>
        </w:rPr>
        <w:br w:type="textWrapping"/>
        <w:t xml:space="preserve">Мобильное приложение должно быть оснащено offline-справкой.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keepNext w:val="1"/>
        <w:numPr>
          <w:ilvl w:val="1"/>
          <w:numId w:val="3"/>
        </w:numPr>
        <w:spacing w:before="360" w:lineRule="auto"/>
        <w:ind w:left="709" w:hanging="709"/>
        <w:rPr/>
      </w:pPr>
      <w:bookmarkStart w:colFirst="0" w:colLast="0" w:name="_heading=h.1hmsyys" w:id="24"/>
      <w:bookmarkEnd w:id="24"/>
      <w:r w:rsidDel="00000000" w:rsidR="00000000" w:rsidRPr="00000000">
        <w:rPr>
          <w:rtl w:val="0"/>
        </w:rPr>
        <w:t xml:space="preserve">Используемые приобретаемые компоненты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>
          <w:color w:val="000000"/>
        </w:rPr>
      </w:pPr>
      <w:r w:rsidDel="00000000" w:rsidR="00000000" w:rsidRPr="00000000">
        <w:rPr>
          <w:rtl w:val="0"/>
        </w:rPr>
        <w:t xml:space="preserve">В качестве сервера должен использоваться компьютер под управлением ОС Linux с источником бесперебойного питания на 24 часа непрерывной работы.</w:t>
        <w:br w:type="textWrapping"/>
        <w:t xml:space="preserve">* Пользовательские комплекты разрабатываются и производится компанией-исполнителем заказа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numPr>
          <w:ilvl w:val="2"/>
          <w:numId w:val="3"/>
        </w:numPr>
        <w:spacing w:after="120" w:before="300" w:lineRule="auto"/>
        <w:ind w:left="720" w:hanging="720"/>
        <w:rPr/>
      </w:pPr>
      <w:bookmarkStart w:colFirst="0" w:colLast="0" w:name="_heading=h.2grqrue" w:id="25"/>
      <w:bookmarkEnd w:id="25"/>
      <w:r w:rsidDel="00000000" w:rsidR="00000000" w:rsidRPr="00000000">
        <w:rPr>
          <w:rtl w:val="0"/>
        </w:rPr>
        <w:t xml:space="preserve">Интерфейс пользователя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Модификация ОП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Представляет собой таблицу с именами, местоположениями сотрудников. Цвет строки отображает тревогу/нормальное состояние. Предусмотрены меню для регистрации и удаления сотрудников и пользовательских комплектов. Интерфейс предоставляет быстрый доступ к справке и журналам событий.</w:t>
        <w:br w:type="textWrapping"/>
        <w:t xml:space="preserve">Окно программы всегда отображается поверх всех других и сообщение о тревоге сопровождается звуковым сигналом.</w:t>
      </w:r>
      <w:r w:rsidDel="00000000" w:rsidR="00000000" w:rsidRPr="00000000">
        <w:rPr>
          <w:rtl w:val="0"/>
        </w:rPr>
        <w:br w:type="textWrapping"/>
        <w:t xml:space="preserve">Интерфейс программы должен содержать два меню настройки параметров подключения к производственной система SCADA и СКУД соответственно.</w:t>
        <w:br w:type="textWrapping"/>
      </w:r>
      <w:r w:rsidDel="00000000" w:rsidR="00000000" w:rsidRPr="00000000">
        <w:rPr>
          <w:b w:val="1"/>
          <w:rtl w:val="0"/>
        </w:rPr>
        <w:t xml:space="preserve">Потребительская модификация</w:t>
        <w:br w:type="textWrapping"/>
      </w:r>
      <w:r w:rsidDel="00000000" w:rsidR="00000000" w:rsidRPr="00000000">
        <w:rPr>
          <w:rtl w:val="0"/>
        </w:rPr>
        <w:t xml:space="preserve">ПИ мобильного приложения должен представлять собой экран, на который выведено текущее состояние и журнал событий. В случае тревоги выводиться уведомление даже если приложение работает в фоновом режиме.</w:t>
        <w:br w:type="textWrapping"/>
        <w:t xml:space="preserve">В ПИ мобильного приложения также должен быть экран для связывания с пользовательским комплектом.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numPr>
          <w:ilvl w:val="2"/>
          <w:numId w:val="3"/>
        </w:numPr>
        <w:spacing w:after="120" w:before="300" w:lineRule="auto"/>
        <w:ind w:left="720" w:hanging="720"/>
        <w:rPr/>
      </w:pPr>
      <w:bookmarkStart w:colFirst="0" w:colLast="0" w:name="_heading=h.vx1227" w:id="26"/>
      <w:bookmarkEnd w:id="26"/>
      <w:r w:rsidDel="00000000" w:rsidR="00000000" w:rsidRPr="00000000">
        <w:rPr>
          <w:rtl w:val="0"/>
        </w:rPr>
        <w:t xml:space="preserve">Аппаратные интерфейсы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b w:val="1"/>
          <w:rtl w:val="0"/>
        </w:rPr>
        <w:t xml:space="preserve">Модификация ОП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Сервер долже</w:t>
      </w:r>
      <w:r w:rsidDel="00000000" w:rsidR="00000000" w:rsidRPr="00000000">
        <w:rPr>
          <w:rtl w:val="0"/>
        </w:rPr>
        <w:t xml:space="preserve">н быть оснащён модемом энергоэффективной радиосвязи, работающем по протоколу LORA с временным разделением канала. Модем должен поддерживать связь с сервером через шину PCI. Все пакеты команд и данных должны завершаться контрольной суммой.</w:t>
        <w:br w:type="textWrapping"/>
      </w:r>
      <w:r w:rsidDel="00000000" w:rsidR="00000000" w:rsidRPr="00000000">
        <w:rPr>
          <w:b w:val="1"/>
          <w:rtl w:val="0"/>
        </w:rPr>
        <w:t xml:space="preserve">Потребительская модификация</w:t>
        <w:br w:type="textWrapping"/>
      </w:r>
      <w:r w:rsidDel="00000000" w:rsidR="00000000" w:rsidRPr="00000000">
        <w:rPr>
          <w:rtl w:val="0"/>
        </w:rPr>
        <w:t xml:space="preserve">Обмен данными между сервером и пользовательским комплектом в потребительской модификации производиться через сеть Internet (с большой буквы). Сервер должен иметь один или несколько статических IP-адресов для того, чтобы пользовательские комплекты могли с ним общаться по протоколу TCP.</w:t>
      </w:r>
    </w:p>
    <w:p w:rsidR="00000000" w:rsidDel="00000000" w:rsidP="00000000" w:rsidRDefault="00000000" w:rsidRPr="00000000" w14:paraId="000000AD">
      <w:pPr>
        <w:pStyle w:val="Heading3"/>
        <w:numPr>
          <w:ilvl w:val="2"/>
          <w:numId w:val="3"/>
        </w:numPr>
        <w:spacing w:after="120" w:before="300" w:lineRule="auto"/>
        <w:ind w:left="720" w:hanging="720"/>
        <w:rPr/>
      </w:pPr>
      <w:bookmarkStart w:colFirst="0" w:colLast="0" w:name="_heading=h.3fwokq0" w:id="27"/>
      <w:bookmarkEnd w:id="27"/>
      <w:r w:rsidDel="00000000" w:rsidR="00000000" w:rsidRPr="00000000">
        <w:rPr>
          <w:rtl w:val="0"/>
        </w:rPr>
        <w:t xml:space="preserve">Программные интерфейсы (только ОП)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color w:val="000000"/>
          <w:rtl w:val="0"/>
        </w:rPr>
        <w:t xml:space="preserve">Система должна взаимодействовать со СКУД </w:t>
      </w:r>
      <w:r w:rsidDel="00000000" w:rsidR="00000000" w:rsidRPr="00000000">
        <w:rPr>
          <w:rtl w:val="0"/>
        </w:rPr>
        <w:t xml:space="preserve">и SCADA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используемой на предприятии в целях упрощения процедур активации/деактивации пользовательского комплекта на проходной и быстрого предоставления доступа медикам к месту происшествия с прекращением опасных производственных процессов.</w:t>
        <w:br w:type="textWrapping"/>
        <w:t xml:space="preserve">* Скорее всего проприетарный протокол поверх TCP или MODBUS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3.7.3.1 СКУД (ОП)</w:t>
        <w:br w:type="textWrapping"/>
      </w:r>
      <w:r w:rsidDel="00000000" w:rsidR="00000000" w:rsidRPr="00000000">
        <w:rPr>
          <w:rtl w:val="0"/>
        </w:rPr>
        <w:t xml:space="preserve">Система СКУД лишь отправляет пакеты содержащие информацию о активации/деактивации пользовательского комплекта определенным сотрудником по средствам электронный проходной.</w:t>
      </w:r>
    </w:p>
    <w:p w:rsidR="00000000" w:rsidDel="00000000" w:rsidP="00000000" w:rsidRDefault="00000000" w:rsidRPr="00000000" w14:paraId="000000B0">
      <w:pPr>
        <w:spacing w:after="120" w:before="240" w:lineRule="auto"/>
        <w:ind w:left="76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3.7.3.1 SCADA (ОП)</w:t>
        <w:br w:type="textWrapping"/>
      </w:r>
      <w:r w:rsidDel="00000000" w:rsidR="00000000" w:rsidRPr="00000000">
        <w:rPr>
          <w:rtl w:val="0"/>
        </w:rPr>
        <w:t xml:space="preserve">В ПО панели администратора предусмотрена функция подачи сообщения в производственную систему SCADA с запросом приведения всех исполнительных механизмов в безопасное состояние и приостановку всех производственных процессов, если это возможно.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numPr>
          <w:ilvl w:val="2"/>
          <w:numId w:val="3"/>
        </w:numPr>
        <w:spacing w:after="120" w:before="300" w:lineRule="auto"/>
        <w:ind w:left="720" w:hanging="720"/>
        <w:rPr/>
      </w:pPr>
      <w:bookmarkStart w:colFirst="0" w:colLast="0" w:name="_heading=h.1v1yuxt" w:id="28"/>
      <w:bookmarkEnd w:id="28"/>
      <w:r w:rsidDel="00000000" w:rsidR="00000000" w:rsidRPr="00000000">
        <w:rPr>
          <w:rtl w:val="0"/>
        </w:rPr>
        <w:t xml:space="preserve">Интерфейсы коммуникаций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Модификация ОП</w:t>
      </w:r>
      <w:r w:rsidDel="00000000" w:rsidR="00000000" w:rsidRPr="00000000">
        <w:rPr>
          <w:rtl w:val="0"/>
        </w:rPr>
        <w:br w:type="textWrapping"/>
        <w:t xml:space="preserve">Для общения с пользовательскими комплектами должен использоваться радиоинтерфейс LORA.</w:t>
        <w:br w:type="textWrapping"/>
        <w:t xml:space="preserve">Общение LORA модема с сервером должно проходить через параллельную шину PCI.</w:t>
        <w:br w:type="textWrapping"/>
      </w:r>
      <w:r w:rsidDel="00000000" w:rsidR="00000000" w:rsidRPr="00000000">
        <w:rPr>
          <w:b w:val="1"/>
          <w:rtl w:val="0"/>
        </w:rPr>
        <w:t xml:space="preserve">Потребительская модификация</w:t>
        <w:br w:type="textWrapping"/>
      </w:r>
      <w:r w:rsidDel="00000000" w:rsidR="00000000" w:rsidRPr="00000000">
        <w:rPr>
          <w:rtl w:val="0"/>
        </w:rPr>
        <w:t xml:space="preserve">Для общения с пользовательскими комплектами используется сеть Internet. Для обеспечения доступа пользовательских комплектов в сеть Internet используется 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keepNext w:val="1"/>
        <w:numPr>
          <w:ilvl w:val="1"/>
          <w:numId w:val="3"/>
        </w:numPr>
        <w:spacing w:before="360" w:lineRule="auto"/>
        <w:ind w:left="709" w:hanging="709"/>
        <w:rPr/>
      </w:pPr>
      <w:bookmarkStart w:colFirst="0" w:colLast="0" w:name="_heading=h.2u6wntf" w:id="29"/>
      <w:bookmarkEnd w:id="29"/>
      <w:r w:rsidDel="00000000" w:rsidR="00000000" w:rsidRPr="00000000">
        <w:rPr>
          <w:rtl w:val="0"/>
        </w:rPr>
        <w:t xml:space="preserve">Применимые стандарты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Rule="auto"/>
        <w:ind w:left="765" w:firstLine="0"/>
        <w:rPr/>
      </w:pPr>
      <w:r w:rsidDel="00000000" w:rsidR="00000000" w:rsidRPr="00000000">
        <w:rPr>
          <w:rtl w:val="0"/>
        </w:rPr>
        <w:t xml:space="preserve">Пользовательский комплект и модем должны соответствовать требованиям электромагнитной совместимости RED и требованиям защищенности от механических факторов внешней среды IP68.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1440" w:top="1106" w:left="1304" w:right="567" w:header="510" w:footer="56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  <w:tab w:val="right" w:pos="9923"/>
      </w:tabs>
      <w:spacing w:before="120" w:lineRule="auto"/>
      <w:jc w:val="both"/>
      <w:rPr>
        <w:color w:val="000000"/>
        <w:sz w:val="16"/>
        <w:szCs w:val="16"/>
      </w:rPr>
    </w:pPr>
    <w:r w:rsidDel="00000000" w:rsidR="00000000" w:rsidRPr="00000000">
      <w:rPr>
        <w:color w:val="000000"/>
        <w:sz w:val="16"/>
        <w:szCs w:val="16"/>
        <w:rtl w:val="0"/>
      </w:rPr>
      <w:tab/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94495" y="3780000"/>
                        <a:ext cx="630301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C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3"/>
      <w:tblW w:w="9986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870"/>
      <w:gridCol w:w="4477"/>
      <w:gridCol w:w="2639"/>
      <w:tblGridChange w:id="0">
        <w:tblGrid>
          <w:gridCol w:w="2870"/>
          <w:gridCol w:w="4477"/>
          <w:gridCol w:w="2639"/>
        </w:tblGrid>
      </w:tblGridChange>
    </w:tblGrid>
    <w:tr>
      <w:trPr>
        <w:cantSplit w:val="0"/>
        <w:trHeight w:val="2000" w:hRule="atLeast"/>
        <w:tblHeader w:val="0"/>
      </w:trPr>
      <w:tc>
        <w:tcPr/>
        <w:p w:rsidR="00000000" w:rsidDel="00000000" w:rsidP="00000000" w:rsidRDefault="00000000" w:rsidRPr="00000000" w14:paraId="000000B7">
          <w:pPr>
            <w:spacing w:before="80" w:lineRule="auto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086771" cy="1086771"/>
                <wp:effectExtent b="0" l="0" r="0" t="0"/>
                <wp:docPr descr="file.php?id=2&amp;sid=539ef8ec972c96b413bd1c44d7335c71" id="5" name="image1.png"/>
                <a:graphic>
                  <a:graphicData uri="http://schemas.openxmlformats.org/drawingml/2006/picture">
                    <pic:pic>
                      <pic:nvPicPr>
                        <pic:cNvPr descr="file.php?id=2&amp;sid=539ef8ec972c96b413bd1c44d7335c71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8">
          <w:pPr>
            <w:spacing w:before="8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9">
          <w:pPr>
            <w:jc w:val="center"/>
            <w:rPr>
              <w:i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A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B">
          <w:pPr>
            <w:spacing w:before="120" w:lineRule="auto"/>
            <w:jc w:val="center"/>
            <w:rPr>
              <w:i w:val="1"/>
            </w:rPr>
          </w:pPr>
          <w:r w:rsidDel="00000000" w:rsidR="00000000" w:rsidRPr="00000000">
            <w:rPr>
              <w:b w:val="1"/>
              <w:rtl w:val="0"/>
            </w:rPr>
            <w:t xml:space="preserve">Спецификация требований к программному обеспечению для Проекта 11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536"/>
              <w:tab w:val="right" w:pos="9072"/>
              <w:tab w:val="right" w:pos="2481"/>
            </w:tabs>
            <w:spacing w:before="140" w:lineRule="auto"/>
            <w:rPr>
              <w:color w:val="000000"/>
            </w:rPr>
          </w:pPr>
          <w:r w:rsidDel="00000000" w:rsidR="00000000" w:rsidRPr="00000000">
            <w:rPr>
              <w:color w:val="000000"/>
              <w:sz w:val="18"/>
              <w:szCs w:val="18"/>
              <w:rtl w:val="0"/>
            </w:rPr>
            <w:t xml:space="preserve">Автор:</w:t>
          </w:r>
          <w:r w:rsidDel="00000000" w:rsidR="00000000" w:rsidRPr="00000000">
            <w:rPr>
              <w:color w:val="000000"/>
              <w:rtl w:val="0"/>
            </w:rPr>
            <w:t xml:space="preserve"> </w:t>
          </w:r>
          <w:r w:rsidDel="00000000" w:rsidR="00000000" w:rsidRPr="00000000">
            <w:rPr>
              <w:smallCaps w:val="1"/>
              <w:color w:val="000000"/>
              <w:rtl w:val="0"/>
            </w:rPr>
            <w:tab/>
          </w:r>
          <w:r w:rsidDel="00000000" w:rsidR="00000000" w:rsidRPr="00000000">
            <w:rPr>
              <w:smallCaps w:val="1"/>
              <w:rtl w:val="0"/>
            </w:rPr>
            <w:t xml:space="preserve">Команда - 11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D">
          <w:pPr>
            <w:tabs>
              <w:tab w:val="right" w:pos="2481"/>
            </w:tabs>
            <w:spacing w:before="180" w:lineRule="auto"/>
            <w:jc w:val="right"/>
            <w:rPr/>
          </w:pPr>
          <w:r w:rsidDel="00000000" w:rsidR="00000000" w:rsidRPr="00000000">
            <w:rPr>
              <w:sz w:val="18"/>
              <w:szCs w:val="18"/>
              <w:rtl w:val="0"/>
            </w:rPr>
            <w:t xml:space="preserve">№ документа:</w:t>
          </w:r>
          <w:r w:rsidDel="00000000" w:rsidR="00000000" w:rsidRPr="00000000">
            <w:rPr>
              <w:rtl w:val="0"/>
            </w:rPr>
            <w:t xml:space="preserve"> </w:t>
            <w:tab/>
          </w:r>
          <w:r w:rsidDel="00000000" w:rsidR="00000000" w:rsidRPr="00000000">
            <w:rPr>
              <w:highlight w:val="yellow"/>
              <w:rtl w:val="0"/>
            </w:rPr>
            <w:t xml:space="preserve">TEAM11-v3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E">
          <w:pPr>
            <w:tabs>
              <w:tab w:val="right" w:pos="2481"/>
            </w:tabs>
            <w:spacing w:before="180" w:lineRule="auto"/>
            <w:rPr/>
          </w:pPr>
          <w:r w:rsidDel="00000000" w:rsidR="00000000" w:rsidRPr="00000000">
            <w:rPr>
              <w:sz w:val="18"/>
              <w:szCs w:val="18"/>
              <w:rtl w:val="0"/>
            </w:rPr>
            <w:t xml:space="preserve">Дата:</w:t>
          </w:r>
          <w:r w:rsidDel="00000000" w:rsidR="00000000" w:rsidRPr="00000000">
            <w:rPr>
              <w:rtl w:val="0"/>
            </w:rPr>
            <w:t xml:space="preserve"> </w:t>
            <w:tab/>
          </w:r>
          <w:r w:rsidDel="00000000" w:rsidR="00000000" w:rsidRPr="00000000">
            <w:rPr>
              <w:highlight w:val="yellow"/>
              <w:rtl w:val="0"/>
            </w:rPr>
            <w:t xml:space="preserve">2022-11-26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F">
          <w:pPr>
            <w:tabs>
              <w:tab w:val="right" w:pos="2481"/>
            </w:tabs>
            <w:spacing w:before="180" w:lineRule="auto"/>
            <w:rPr/>
          </w:pPr>
          <w:r w:rsidDel="00000000" w:rsidR="00000000" w:rsidRPr="00000000">
            <w:rPr>
              <w:sz w:val="18"/>
              <w:szCs w:val="18"/>
              <w:rtl w:val="0"/>
            </w:rPr>
            <w:t xml:space="preserve">Страниц:</w:t>
          </w:r>
          <w:r w:rsidDel="00000000" w:rsidR="00000000" w:rsidRPr="00000000">
            <w:rPr>
              <w:rtl w:val="0"/>
            </w:rPr>
            <w:t xml:space="preserve"> </w:t>
            <w:tab/>
          </w:r>
          <w:r w:rsidDel="00000000" w:rsidR="00000000" w:rsidRPr="00000000">
            <w:rPr>
              <w:highlight w:val="yellow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36"/>
        <w:tab w:val="right" w:pos="9072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tabs>
        <w:tab w:val="center" w:pos="4536"/>
        <w:tab w:val="right" w:pos="9072"/>
        <w:tab w:val="right" w:pos="9923"/>
      </w:tabs>
      <w:rPr>
        <w:color w:val="000000"/>
      </w:rPr>
    </w:pPr>
    <w:r w:rsidDel="00000000" w:rsidR="00000000" w:rsidRPr="00000000">
      <w:rPr>
        <w:color w:val="000000"/>
        <w:rtl w:val="0"/>
      </w:rPr>
      <w:tab/>
      <w:tab/>
      <w:t xml:space="preserve">Страница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360" w:lineRule="auto"/>
      <w:ind w:left="851" w:hanging="851"/>
    </w:pPr>
    <w:rPr>
      <w:b w:val="1"/>
      <w:color w:val="000000"/>
      <w:sz w:val="30"/>
      <w:szCs w:val="30"/>
    </w:rPr>
  </w:style>
  <w:style w:type="paragraph" w:styleId="Heading2">
    <w:name w:val="heading 2"/>
    <w:basedOn w:val="Normal"/>
    <w:next w:val="Normal"/>
    <w:pPr>
      <w:spacing w:after="120" w:before="300" w:lineRule="auto"/>
      <w:ind w:left="851" w:hanging="851"/>
    </w:pPr>
    <w:rPr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880" w:hanging="36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spacing w:after="60" w:before="240" w:lineRule="auto"/>
      <w:ind w:left="851" w:hanging="851"/>
    </w:pPr>
    <w:rPr>
      <w:b w:val="1"/>
      <w:color w:val="000000"/>
    </w:rPr>
  </w:style>
  <w:style w:type="paragraph" w:styleId="Heading5">
    <w:name w:val="heading 5"/>
    <w:basedOn w:val="Normal"/>
    <w:next w:val="Normal"/>
    <w:pPr>
      <w:spacing w:after="60" w:before="240" w:lineRule="auto"/>
      <w:ind w:left="4320" w:hanging="360"/>
    </w:pPr>
    <w:rPr>
      <w:color w:val="000000"/>
    </w:rPr>
  </w:style>
  <w:style w:type="paragraph" w:styleId="Heading6">
    <w:name w:val="heading 6"/>
    <w:basedOn w:val="Normal"/>
    <w:next w:val="Normal"/>
    <w:pPr>
      <w:spacing w:after="60" w:before="240" w:lineRule="auto"/>
      <w:ind w:left="5040" w:hanging="360"/>
    </w:pPr>
    <w:rPr>
      <w:i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8732B"/>
    <w:rPr>
      <w:lang w:eastAsia="de-CH"/>
    </w:rPr>
  </w:style>
  <w:style w:type="paragraph" w:styleId="1">
    <w:name w:val="heading 1"/>
    <w:basedOn w:val="a"/>
    <w:next w:val="1Einrckung"/>
    <w:uiPriority w:val="9"/>
    <w:qFormat w:val="1"/>
    <w:rsid w:val="00C8732B"/>
    <w:pPr>
      <w:numPr>
        <w:numId w:val="1"/>
      </w:numPr>
      <w:spacing w:after="120" w:before="360"/>
      <w:ind w:left="851" w:hanging="851"/>
      <w:outlineLvl w:val="0"/>
    </w:pPr>
    <w:rPr>
      <w:b w:val="1"/>
      <w:color w:val="000000"/>
      <w:kern w:val="28"/>
      <w:sz w:val="30"/>
    </w:rPr>
  </w:style>
  <w:style w:type="paragraph" w:styleId="2">
    <w:name w:val="heading 2"/>
    <w:basedOn w:val="a"/>
    <w:next w:val="1Einrckung"/>
    <w:uiPriority w:val="9"/>
    <w:unhideWhenUsed w:val="1"/>
    <w:qFormat w:val="1"/>
    <w:rsid w:val="00C8732B"/>
    <w:pPr>
      <w:numPr>
        <w:ilvl w:val="1"/>
        <w:numId w:val="1"/>
      </w:numPr>
      <w:spacing w:after="120" w:before="300"/>
      <w:ind w:left="851" w:hanging="851"/>
      <w:outlineLvl w:val="1"/>
    </w:pPr>
    <w:rPr>
      <w:b w:val="1"/>
      <w:color w:val="000000"/>
      <w:sz w:val="26"/>
    </w:rPr>
  </w:style>
  <w:style w:type="paragraph" w:styleId="3">
    <w:name w:val="heading 3"/>
    <w:basedOn w:val="a"/>
    <w:next w:val="a"/>
    <w:uiPriority w:val="9"/>
    <w:unhideWhenUsed w:val="1"/>
    <w:qFormat w:val="1"/>
    <w:rsid w:val="00F60032"/>
    <w:pPr>
      <w:keepNext w:val="1"/>
      <w:numPr>
        <w:ilvl w:val="2"/>
        <w:numId w:val="1"/>
      </w:numPr>
      <w:spacing w:after="60" w:before="240"/>
      <w:outlineLvl w:val="2"/>
    </w:pPr>
    <w:rPr>
      <w:b w:val="1"/>
      <w:color w:val="000000"/>
      <w:sz w:val="24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rsid w:val="00C8732B"/>
    <w:pPr>
      <w:numPr>
        <w:ilvl w:val="3"/>
        <w:numId w:val="1"/>
      </w:numPr>
      <w:spacing w:after="60" w:before="240"/>
      <w:ind w:left="851" w:hanging="851"/>
      <w:outlineLvl w:val="3"/>
    </w:pPr>
    <w:rPr>
      <w:b w:val="1"/>
      <w:color w:val="000000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rsid w:val="00C8732B"/>
    <w:pPr>
      <w:numPr>
        <w:ilvl w:val="4"/>
        <w:numId w:val="1"/>
      </w:numPr>
      <w:spacing w:after="60" w:before="240"/>
      <w:outlineLvl w:val="4"/>
    </w:pPr>
    <w:rPr>
      <w:color w:val="000000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rsid w:val="00C8732B"/>
    <w:pPr>
      <w:numPr>
        <w:ilvl w:val="5"/>
        <w:numId w:val="1"/>
      </w:numPr>
      <w:spacing w:after="60" w:before="240"/>
      <w:outlineLvl w:val="5"/>
    </w:pPr>
    <w:rPr>
      <w:i w:val="1"/>
    </w:rPr>
  </w:style>
  <w:style w:type="paragraph" w:styleId="7">
    <w:name w:val="heading 7"/>
    <w:basedOn w:val="a"/>
    <w:next w:val="a"/>
    <w:qFormat w:val="1"/>
    <w:rsid w:val="00C8732B"/>
    <w:pPr>
      <w:numPr>
        <w:ilvl w:val="6"/>
        <w:numId w:val="1"/>
      </w:numPr>
      <w:spacing w:after="60" w:before="240"/>
      <w:outlineLvl w:val="6"/>
    </w:pPr>
    <w:rPr>
      <w:sz w:val="20"/>
    </w:rPr>
  </w:style>
  <w:style w:type="paragraph" w:styleId="8">
    <w:name w:val="heading 8"/>
    <w:basedOn w:val="a"/>
    <w:next w:val="a"/>
    <w:qFormat w:val="1"/>
    <w:rsid w:val="00C8732B"/>
    <w:pPr>
      <w:numPr>
        <w:ilvl w:val="7"/>
        <w:numId w:val="1"/>
      </w:numPr>
      <w:spacing w:after="60" w:before="240"/>
      <w:outlineLvl w:val="7"/>
    </w:pPr>
    <w:rPr>
      <w:i w:val="1"/>
      <w:sz w:val="20"/>
    </w:rPr>
  </w:style>
  <w:style w:type="paragraph" w:styleId="9">
    <w:name w:val="heading 9"/>
    <w:basedOn w:val="a"/>
    <w:next w:val="a"/>
    <w:qFormat w:val="1"/>
    <w:rsid w:val="00C8732B"/>
    <w:pPr>
      <w:numPr>
        <w:ilvl w:val="8"/>
        <w:numId w:val="1"/>
      </w:numPr>
      <w:spacing w:after="60" w:before="240"/>
      <w:outlineLvl w:val="8"/>
    </w:pPr>
    <w:rPr>
      <w:i w:val="1"/>
      <w:sz w:val="1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1Einrckung" w:customStyle="1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styleId="2Einrckung" w:customStyle="1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lang w:eastAsia="de-CH"/>
    </w:rPr>
  </w:style>
  <w:style w:type="paragraph" w:styleId="3Einrckung" w:customStyle="1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lang w:eastAsia="de-CH"/>
    </w:rPr>
  </w:style>
  <w:style w:type="paragraph" w:styleId="Bullet1Einrckung" w:customStyle="1">
    <w:name w:val="Bullet 1 Einrückung"/>
    <w:basedOn w:val="a"/>
    <w:rsid w:val="00C8732B"/>
    <w:pPr>
      <w:keepNext w:val="1"/>
      <w:keepLines w:val="1"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styleId="Bullet2Einrchung" w:customStyle="1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styleId="Bullet3Einrckung" w:customStyle="1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lang w:eastAsia="de-CH"/>
    </w:rPr>
  </w:style>
  <w:style w:type="paragraph" w:styleId="BulletText" w:customStyle="1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styleId="Nummeriert1Einrckung" w:customStyle="1">
    <w:name w:val="Nummeriert 1 Einrückung"/>
    <w:basedOn w:val="a"/>
    <w:rsid w:val="00C8732B"/>
    <w:pPr>
      <w:ind w:left="1135" w:hanging="284"/>
    </w:pPr>
  </w:style>
  <w:style w:type="paragraph" w:styleId="Nummeriert2Einrckung" w:customStyle="1">
    <w:name w:val="Nummeriert 2 Einrückung"/>
    <w:basedOn w:val="a"/>
    <w:rsid w:val="00C8732B"/>
    <w:pPr>
      <w:ind w:left="1417" w:hanging="283"/>
    </w:pPr>
  </w:style>
  <w:style w:type="paragraph" w:styleId="a4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5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styleId="Bullet1" w:customStyle="1">
    <w:name w:val="Bullet 1"/>
    <w:basedOn w:val="a"/>
    <w:rsid w:val="00C8732B"/>
    <w:pPr>
      <w:keepNext w:val="1"/>
      <w:keepLines w:val="1"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styleId="Style1" w:customStyle="1">
    <w:name w:val="Style1"/>
    <w:basedOn w:val="a4"/>
    <w:next w:val="30"/>
    <w:rsid w:val="00C8732B"/>
    <w:pPr>
      <w:tabs>
        <w:tab w:val="clear" w:pos="4536"/>
        <w:tab w:val="clear" w:pos="9072"/>
        <w:tab w:val="center" w:leader="dot" w:pos="9923"/>
      </w:tabs>
    </w:pPr>
    <w:rPr>
      <w:noProof w:val="1"/>
    </w:rPr>
  </w:style>
  <w:style w:type="paragraph" w:styleId="30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styleId="Bullet2" w:customStyle="1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color w:val="000000"/>
      <w:lang w:eastAsia="de-CH"/>
    </w:rPr>
  </w:style>
  <w:style w:type="paragraph" w:styleId="Nummeriert" w:customStyle="1">
    <w:name w:val="Nummeriert"/>
    <w:basedOn w:val="a"/>
    <w:rsid w:val="00C8732B"/>
    <w:pPr>
      <w:ind w:left="397" w:hanging="397"/>
    </w:pPr>
  </w:style>
  <w:style w:type="paragraph" w:styleId="10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 w:val="1"/>
    </w:rPr>
  </w:style>
  <w:style w:type="paragraph" w:styleId="20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 w:val="1"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 w:val="1"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 w:val="1"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rsid w:val="00C8732B"/>
    <w:pPr>
      <w:ind w:left="1701" w:hanging="1701"/>
    </w:pPr>
  </w:style>
  <w:style w:type="paragraph" w:styleId="31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 w:val="1"/>
    </w:rPr>
  </w:style>
  <w:style w:type="character" w:styleId="a6">
    <w:name w:val="annotation reference"/>
    <w:basedOn w:val="a0"/>
    <w:semiHidden w:val="1"/>
    <w:rsid w:val="00C8732B"/>
    <w:rPr>
      <w:sz w:val="16"/>
    </w:rPr>
  </w:style>
  <w:style w:type="paragraph" w:styleId="a7">
    <w:name w:val="annotation text"/>
    <w:basedOn w:val="a"/>
    <w:link w:val="a8"/>
    <w:semiHidden w:val="1"/>
    <w:rsid w:val="00C8732B"/>
    <w:rPr>
      <w:sz w:val="20"/>
    </w:rPr>
  </w:style>
  <w:style w:type="paragraph" w:styleId="70">
    <w:name w:val="toc 7"/>
    <w:basedOn w:val="a"/>
    <w:semiHidden w:val="1"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 w:val="1"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 w:val="1"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9">
    <w:name w:val="Body Text"/>
    <w:basedOn w:val="a"/>
    <w:rsid w:val="007823B5"/>
    <w:pPr>
      <w:spacing w:after="120"/>
    </w:pPr>
  </w:style>
  <w:style w:type="paragraph" w:styleId="Tabletext" w:customStyle="1">
    <w:name w:val="Tabletext"/>
    <w:basedOn w:val="a"/>
    <w:rsid w:val="007823B5"/>
    <w:pPr>
      <w:keepLines w:val="1"/>
      <w:widowControl w:val="0"/>
      <w:spacing w:after="20" w:before="40" w:line="240" w:lineRule="atLeast"/>
      <w:ind w:left="57" w:right="57"/>
    </w:pPr>
    <w:rPr>
      <w:sz w:val="20"/>
      <w:lang w:val="en-US"/>
    </w:rPr>
  </w:style>
  <w:style w:type="paragraph" w:styleId="aa">
    <w:name w:val="caption"/>
    <w:basedOn w:val="a"/>
    <w:next w:val="a"/>
    <w:qFormat w:val="1"/>
    <w:rsid w:val="007823B5"/>
    <w:pPr>
      <w:widowControl w:val="0"/>
      <w:spacing w:line="240" w:lineRule="atLeast"/>
      <w:jc w:val="center"/>
    </w:pPr>
    <w:rPr>
      <w:b w:val="1"/>
      <w:sz w:val="36"/>
      <w:lang w:val="en-US"/>
    </w:rPr>
  </w:style>
  <w:style w:type="paragraph" w:styleId="table" w:customStyle="1">
    <w:name w:val="table"/>
    <w:basedOn w:val="Tabletext"/>
    <w:rsid w:val="007823B5"/>
    <w:pPr>
      <w:spacing w:after="0" w:before="20"/>
    </w:pPr>
  </w:style>
  <w:style w:type="paragraph" w:styleId="InfoBlue" w:customStyle="1">
    <w:name w:val="InfoBlue"/>
    <w:basedOn w:val="a"/>
    <w:next w:val="a9"/>
    <w:autoRedefine w:val="1"/>
    <w:rsid w:val="007823B5"/>
    <w:pPr>
      <w:spacing w:after="120" w:before="240"/>
      <w:ind w:left="765"/>
    </w:pPr>
    <w:rPr>
      <w:i w:val="1"/>
      <w:vanish w:val="1"/>
      <w:color w:val="0000ff"/>
      <w:lang w:val="en-GB"/>
    </w:rPr>
  </w:style>
  <w:style w:type="paragraph" w:styleId="ab">
    <w:name w:val="Document Map"/>
    <w:basedOn w:val="a"/>
    <w:link w:val="ac"/>
    <w:rsid w:val="00BF4D12"/>
    <w:rPr>
      <w:rFonts w:ascii="Tahoma" w:cs="Tahoma" w:hAnsi="Tahoma"/>
      <w:sz w:val="16"/>
      <w:szCs w:val="16"/>
    </w:rPr>
  </w:style>
  <w:style w:type="character" w:styleId="ac" w:customStyle="1">
    <w:name w:val="Схема документа Знак"/>
    <w:basedOn w:val="a0"/>
    <w:link w:val="ab"/>
    <w:rsid w:val="00BF4D12"/>
    <w:rPr>
      <w:rFonts w:ascii="Tahoma" w:cs="Tahoma" w:hAnsi="Tahoma"/>
      <w:sz w:val="16"/>
      <w:szCs w:val="16"/>
      <w:lang w:eastAsia="de-CH" w:val="de-DE"/>
    </w:rPr>
  </w:style>
  <w:style w:type="paragraph" w:styleId="ad">
    <w:name w:val="Balloon Text"/>
    <w:basedOn w:val="a"/>
    <w:link w:val="ae"/>
    <w:rsid w:val="00A62982"/>
    <w:rPr>
      <w:rFonts w:ascii="Tahoma" w:cs="Tahoma" w:hAnsi="Tahoma"/>
      <w:sz w:val="16"/>
      <w:szCs w:val="16"/>
    </w:rPr>
  </w:style>
  <w:style w:type="character" w:styleId="ae" w:customStyle="1">
    <w:name w:val="Текст выноски Знак"/>
    <w:basedOn w:val="a0"/>
    <w:link w:val="ad"/>
    <w:rsid w:val="00A62982"/>
    <w:rPr>
      <w:rFonts w:ascii="Tahoma" w:cs="Tahoma" w:hAnsi="Tahoma"/>
      <w:sz w:val="16"/>
      <w:szCs w:val="16"/>
      <w:lang w:eastAsia="de-CH" w:val="de-DE"/>
    </w:rPr>
  </w:style>
  <w:style w:type="table" w:styleId="af">
    <w:name w:val="Table Grid"/>
    <w:basedOn w:val="a1"/>
    <w:rsid w:val="00A62FA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f0">
    <w:name w:val="List Paragraph"/>
    <w:basedOn w:val="a"/>
    <w:uiPriority w:val="34"/>
    <w:qFormat w:val="1"/>
    <w:rsid w:val="00B83CA5"/>
    <w:pPr>
      <w:ind w:left="720"/>
      <w:contextualSpacing w:val="1"/>
    </w:pPr>
  </w:style>
  <w:style w:type="paragraph" w:styleId="af1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paragraph" w:styleId="af5">
    <w:name w:val="annotation subject"/>
    <w:basedOn w:val="a7"/>
    <w:next w:val="a7"/>
    <w:link w:val="af6"/>
    <w:uiPriority w:val="99"/>
    <w:semiHidden w:val="1"/>
    <w:unhideWhenUsed w:val="1"/>
    <w:rsid w:val="00A45558"/>
    <w:rPr>
      <w:b w:val="1"/>
      <w:bCs w:val="1"/>
      <w:szCs w:val="20"/>
    </w:rPr>
  </w:style>
  <w:style w:type="character" w:styleId="a8" w:customStyle="1">
    <w:name w:val="Текст примечания Знак"/>
    <w:basedOn w:val="a0"/>
    <w:link w:val="a7"/>
    <w:semiHidden w:val="1"/>
    <w:rsid w:val="00A45558"/>
    <w:rPr>
      <w:sz w:val="20"/>
      <w:lang w:eastAsia="de-CH"/>
    </w:rPr>
  </w:style>
  <w:style w:type="character" w:styleId="af6" w:customStyle="1">
    <w:name w:val="Тема примечания Знак"/>
    <w:basedOn w:val="a8"/>
    <w:link w:val="af5"/>
    <w:uiPriority w:val="99"/>
    <w:semiHidden w:val="1"/>
    <w:rsid w:val="00A45558"/>
    <w:rPr>
      <w:b w:val="1"/>
      <w:bCs w:val="1"/>
      <w:sz w:val="20"/>
      <w:szCs w:val="20"/>
      <w:lang w:eastAsia="de-CH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SvVwxMX9ULHDglwYvs3zbCNXdw==">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2010-10-29T20:35:00Z</dcterms:created>
  <dc:creator>P. Kolb</dc:creator>
</cp:coreProperties>
</file>