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0"/>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Pr="00F25E2E" w:rsidRDefault="00893221">
      <w:pPr>
        <w:pStyle w:val="20"/>
        <w:tabs>
          <w:tab w:val="left" w:pos="794"/>
        </w:tabs>
        <w:rPr>
          <w:rFonts w:asciiTheme="minorHAnsi" w:hAnsiTheme="minorHAnsi" w:cstheme="minorBidi"/>
          <w:noProof/>
          <w:szCs w:val="22"/>
          <w:lang w:val="en-US" w:eastAsia="ru-RU"/>
        </w:rPr>
      </w:pPr>
      <w:r w:rsidRPr="00F25E2E">
        <w:rPr>
          <w:noProof/>
          <w:lang w:val="en-US"/>
        </w:rPr>
        <w:t>3.1</w:t>
      </w:r>
      <w:r w:rsidRPr="00F25E2E">
        <w:rPr>
          <w:rFonts w:asciiTheme="minorHAnsi" w:hAnsiTheme="minorHAnsi" w:cstheme="minorBidi"/>
          <w:noProof/>
          <w:szCs w:val="22"/>
          <w:lang w:val="en-US" w:eastAsia="ru-RU"/>
        </w:rPr>
        <w:tab/>
      </w:r>
      <w:r w:rsidRPr="00094DE4">
        <w:rPr>
          <w:noProof/>
          <w:lang w:val="ru-RU"/>
        </w:rPr>
        <w:t>Функциональные</w:t>
      </w:r>
      <w:r w:rsidRPr="00F25E2E">
        <w:rPr>
          <w:noProof/>
          <w:lang w:val="en-US"/>
        </w:rPr>
        <w:t xml:space="preserve"> </w:t>
      </w:r>
      <w:r w:rsidRPr="00094DE4">
        <w:rPr>
          <w:noProof/>
          <w:lang w:val="ru-RU"/>
        </w:rPr>
        <w:t>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Pr="00F25E2E" w:rsidRDefault="00893221">
      <w:pPr>
        <w:pStyle w:val="20"/>
        <w:tabs>
          <w:tab w:val="left" w:pos="794"/>
        </w:tabs>
        <w:rPr>
          <w:rFonts w:asciiTheme="minorHAnsi" w:hAnsiTheme="minorHAnsi" w:cstheme="minorBidi"/>
          <w:noProof/>
          <w:szCs w:val="22"/>
          <w:lang w:val="en-US" w:eastAsia="ru-RU"/>
        </w:rPr>
      </w:pPr>
      <w:r w:rsidRPr="00F25E2E">
        <w:rPr>
          <w:noProof/>
          <w:lang w:val="en-US"/>
        </w:rPr>
        <w:t>3.3</w:t>
      </w:r>
      <w:r w:rsidRPr="00F25E2E">
        <w:rPr>
          <w:rFonts w:asciiTheme="minorHAnsi" w:hAnsiTheme="minorHAnsi" w:cstheme="minorBidi"/>
          <w:noProof/>
          <w:szCs w:val="22"/>
          <w:lang w:val="en-US"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Pr="00F25E2E" w:rsidRDefault="00893221">
      <w:pPr>
        <w:pStyle w:val="30"/>
        <w:rPr>
          <w:rFonts w:asciiTheme="minorHAnsi" w:hAnsiTheme="minorHAnsi" w:cstheme="minorBidi"/>
          <w:noProof/>
          <w:szCs w:val="22"/>
          <w:lang w:val="en-US" w:eastAsia="ru-RU"/>
        </w:rPr>
      </w:pPr>
      <w:r w:rsidRPr="00F25E2E">
        <w:rPr>
          <w:noProof/>
          <w:lang w:val="en-US"/>
        </w:rPr>
        <w:t>3.3.1</w:t>
      </w:r>
      <w:r w:rsidRPr="00F25E2E">
        <w:rPr>
          <w:rFonts w:asciiTheme="minorHAnsi" w:hAnsiTheme="minorHAnsi" w:cstheme="minorBidi"/>
          <w:noProof/>
          <w:szCs w:val="22"/>
          <w:lang w:val="en-US" w:eastAsia="ru-RU"/>
        </w:rPr>
        <w:tab/>
      </w:r>
      <w:r w:rsidRPr="00F25E2E">
        <w:rPr>
          <w:noProof/>
          <w:lang w:val="en-US"/>
        </w:rPr>
        <w:t>&lt;</w:t>
      </w:r>
      <w:r w:rsidRPr="00094DE4">
        <w:rPr>
          <w:noProof/>
          <w:lang w:val="en-GB"/>
        </w:rPr>
        <w:t>Performance</w:t>
      </w:r>
      <w:r w:rsidRPr="00F25E2E">
        <w:rPr>
          <w:noProof/>
          <w:lang w:val="en-US"/>
        </w:rPr>
        <w:t xml:space="preserve"> </w:t>
      </w:r>
      <w:r w:rsidRPr="00094DE4">
        <w:rPr>
          <w:noProof/>
          <w:lang w:val="en-GB"/>
        </w:rPr>
        <w:t>Requirement</w:t>
      </w:r>
      <w:r w:rsidRPr="00F25E2E">
        <w:rPr>
          <w:noProof/>
          <w:lang w:val="en-US"/>
        </w:rPr>
        <w:t xml:space="preserve"> </w:t>
      </w:r>
      <w:r w:rsidRPr="00094DE4">
        <w:rPr>
          <w:noProof/>
          <w:lang w:val="en-GB"/>
        </w:rPr>
        <w:t>One</w:t>
      </w:r>
      <w:r w:rsidRPr="00F25E2E">
        <w:rPr>
          <w:noProof/>
          <w:lang w:val="en-US"/>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F25E2E" w:rsidRDefault="00893221">
      <w:pPr>
        <w:pStyle w:val="20"/>
        <w:tabs>
          <w:tab w:val="left" w:pos="794"/>
        </w:tabs>
        <w:rPr>
          <w:rFonts w:asciiTheme="minorHAnsi" w:hAnsiTheme="minorHAnsi" w:cstheme="minorBidi"/>
          <w:noProof/>
          <w:szCs w:val="22"/>
          <w:lang w:val="en-US" w:eastAsia="ru-RU"/>
        </w:rPr>
      </w:pPr>
      <w:r w:rsidRPr="00F25E2E">
        <w:rPr>
          <w:noProof/>
          <w:lang w:val="en-US"/>
        </w:rPr>
        <w:t>3.4</w:t>
      </w:r>
      <w:r w:rsidRPr="00F25E2E">
        <w:rPr>
          <w:rFonts w:asciiTheme="minorHAnsi" w:hAnsiTheme="minorHAnsi" w:cstheme="minorBidi"/>
          <w:noProof/>
          <w:szCs w:val="22"/>
          <w:lang w:val="en-US"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F25E2E" w:rsidRDefault="00893221">
      <w:pPr>
        <w:pStyle w:val="30"/>
        <w:rPr>
          <w:rFonts w:asciiTheme="minorHAnsi" w:hAnsiTheme="minorHAnsi" w:cstheme="minorBidi"/>
          <w:noProof/>
          <w:szCs w:val="22"/>
          <w:lang w:val="en-US" w:eastAsia="ru-RU"/>
        </w:rPr>
      </w:pPr>
      <w:r w:rsidRPr="00F25E2E">
        <w:rPr>
          <w:noProof/>
          <w:lang w:val="en-US"/>
        </w:rPr>
        <w:t>3.5.1</w:t>
      </w:r>
      <w:r w:rsidRPr="00F25E2E">
        <w:rPr>
          <w:rFonts w:asciiTheme="minorHAnsi" w:hAnsiTheme="minorHAnsi" w:cstheme="minorBidi"/>
          <w:noProof/>
          <w:szCs w:val="22"/>
          <w:lang w:val="en-US" w:eastAsia="ru-RU"/>
        </w:rPr>
        <w:tab/>
      </w:r>
      <w:r w:rsidRPr="00F25E2E">
        <w:rPr>
          <w:noProof/>
          <w:lang w:val="en-US"/>
        </w:rPr>
        <w:t>&lt;</w:t>
      </w:r>
      <w:r w:rsidRPr="00094DE4">
        <w:rPr>
          <w:noProof/>
          <w:lang w:val="en-GB"/>
        </w:rPr>
        <w:t>Design</w:t>
      </w:r>
      <w:r w:rsidRPr="00F25E2E">
        <w:rPr>
          <w:noProof/>
          <w:lang w:val="en-US"/>
        </w:rPr>
        <w:t xml:space="preserve"> </w:t>
      </w:r>
      <w:r w:rsidRPr="00094DE4">
        <w:rPr>
          <w:noProof/>
          <w:lang w:val="en-GB"/>
        </w:rPr>
        <w:t>Constraint</w:t>
      </w:r>
      <w:r w:rsidRPr="00F25E2E">
        <w:rPr>
          <w:noProof/>
          <w:lang w:val="en-US"/>
        </w:rPr>
        <w:t xml:space="preserve"> </w:t>
      </w:r>
      <w:r w:rsidRPr="00094DE4">
        <w:rPr>
          <w:noProof/>
          <w:lang w:val="en-GB"/>
        </w:rPr>
        <w:t>One</w:t>
      </w:r>
      <w:r w:rsidRPr="00F25E2E">
        <w:rPr>
          <w:noProof/>
          <w:lang w:val="en-US"/>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w:t>
      </w:r>
      <w:commentRangeStart w:id="7"/>
      <w:r w:rsidRPr="00D71CC3">
        <w:rPr>
          <w:b/>
        </w:rPr>
        <w:t>Specification</w:t>
      </w:r>
      <w:commentRangeEnd w:id="7"/>
      <w:r w:rsidR="00F25E2E">
        <w:rPr>
          <w:rStyle w:val="a5"/>
          <w:i w:val="0"/>
          <w:vanish w:val="0"/>
          <w:color w:val="auto"/>
          <w:lang w:val="de-DE"/>
        </w:rPr>
        <w:commentReference w:id="7"/>
      </w:r>
      <w:r w:rsidRPr="00D71CC3">
        <w:rPr>
          <w:b/>
        </w:rPr>
        <w:t xml:space="preserve">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3D2B7AE3" w14:textId="634D3C3A"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размах установленных характеристик.</w:t>
      </w:r>
    </w:p>
    <w:p w14:paraId="48161BEC" w14:textId="77777777" w:rsidR="00A21F17" w:rsidRPr="00A21F17" w:rsidRDefault="00A21F17" w:rsidP="00A21F17">
      <w:pPr>
        <w:pStyle w:val="1Einrckung"/>
        <w:ind w:left="0"/>
        <w:rPr>
          <w:lang w:val="ru-RU"/>
        </w:rPr>
      </w:pPr>
    </w:p>
    <w:p w14:paraId="133A1530" w14:textId="750536C8"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t>
      </w:r>
      <w:proofErr w:type="gramStart"/>
      <w:r w:rsidRPr="00D71CC3">
        <w:t>with;  and</w:t>
      </w:r>
      <w:proofErr w:type="gramEnd"/>
      <w:r w:rsidRPr="00D71CC3">
        <w:t xml:space="preserve">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45B6D397" w:rsidR="00E269AD" w:rsidRDefault="00E269AD" w:rsidP="00E269AD">
      <w:pPr>
        <w:pStyle w:val="2"/>
        <w:rPr>
          <w:lang w:val="ru-RU"/>
        </w:rPr>
      </w:pPr>
      <w:bookmarkStart w:id="14" w:name="_Toc115853727"/>
      <w:r>
        <w:rPr>
          <w:lang w:val="ru-RU"/>
        </w:rPr>
        <w:t>Описание изделия</w:t>
      </w:r>
      <w:bookmarkEnd w:id="14"/>
    </w:p>
    <w:p w14:paraId="11E02FEF" w14:textId="4E6FC234" w:rsidR="00E36502" w:rsidRPr="00E36502" w:rsidRDefault="00A174C8" w:rsidP="00E36502">
      <w:pPr>
        <w:pStyle w:val="1Einrckung"/>
        <w:ind w:left="0"/>
        <w:rPr>
          <w:lang w:val="ru-RU"/>
        </w:rPr>
      </w:pPr>
      <w:r>
        <w:rPr>
          <w:lang w:val="ru-RU"/>
        </w:rPr>
        <w:t xml:space="preserve">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w:t>
      </w:r>
      <w:r>
        <w:rPr>
          <w:lang w:val="ru-RU"/>
        </w:rPr>
        <w:lastRenderedPageBreak/>
        <w:t xml:space="preserve">определенному узлу. </w:t>
      </w:r>
      <w:r w:rsidR="00434127">
        <w:rPr>
          <w:lang w:val="ru-RU"/>
        </w:rPr>
        <w:t>В случае, когда показания датчика переходят критические отметки, система оповещает о случившемся.</w:t>
      </w:r>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5CF00E66" w14:textId="1017433A" w:rsidR="009D1EFF" w:rsidRPr="009D1EFF" w:rsidRDefault="00426EED" w:rsidP="009D1EFF">
      <w:pPr>
        <w:pStyle w:val="3"/>
        <w:numPr>
          <w:ilvl w:val="0"/>
          <w:numId w:val="0"/>
        </w:numPr>
        <w:spacing w:before="0" w:after="0"/>
        <w:rPr>
          <w:lang w:val="ru-RU"/>
        </w:rPr>
      </w:pPr>
      <w:bookmarkStart w:id="16" w:name="_Toc115853729"/>
      <w:r>
        <w:rPr>
          <w:b w:val="0"/>
          <w:color w:val="auto"/>
          <w:sz w:val="22"/>
          <w:lang w:val="ru-RU"/>
        </w:rPr>
        <w:t>О</w:t>
      </w:r>
      <w:r w:rsidR="009D1EFF" w:rsidRPr="009D1EFF">
        <w:rPr>
          <w:b w:val="0"/>
          <w:color w:val="auto"/>
          <w:sz w:val="22"/>
          <w:lang w:val="ru-RU"/>
        </w:rPr>
        <w:t xml:space="preserve">сновным пользовательским </w:t>
      </w:r>
      <w:commentRangeStart w:id="17"/>
      <w:r w:rsidR="009D1EFF" w:rsidRPr="009D1EFF">
        <w:rPr>
          <w:b w:val="0"/>
          <w:color w:val="auto"/>
          <w:sz w:val="22"/>
          <w:lang w:val="ru-RU"/>
        </w:rPr>
        <w:t xml:space="preserve">интерфейсом должен быть </w:t>
      </w:r>
      <w:r w:rsidR="00001606">
        <w:rPr>
          <w:b w:val="0"/>
          <w:color w:val="auto"/>
          <w:sz w:val="22"/>
          <w:lang w:val="ru-RU"/>
        </w:rPr>
        <w:t>приложение</w:t>
      </w:r>
      <w:r w:rsidR="009D1EFF" w:rsidRPr="009D1EFF">
        <w:rPr>
          <w:b w:val="0"/>
          <w:color w:val="auto"/>
          <w:sz w:val="22"/>
          <w:lang w:val="ru-RU"/>
        </w:rPr>
        <w:t>, в котором доступны все функциональные возможности продукта.</w:t>
      </w:r>
      <w:commentRangeEnd w:id="17"/>
      <w:r w:rsidR="00F25E2E">
        <w:rPr>
          <w:rStyle w:val="a5"/>
          <w:b w:val="0"/>
          <w:color w:val="auto"/>
        </w:rPr>
        <w:commentReference w:id="17"/>
      </w:r>
    </w:p>
    <w:p w14:paraId="5ACA215F" w14:textId="279AEEE0" w:rsidR="00E269AD" w:rsidRDefault="00E269AD" w:rsidP="00E269AD">
      <w:pPr>
        <w:pStyle w:val="3"/>
        <w:rPr>
          <w:lang w:val="ru-RU"/>
        </w:rPr>
      </w:pPr>
      <w:r>
        <w:rPr>
          <w:lang w:val="ru-RU"/>
        </w:rPr>
        <w:t>Интерфейсы пользователя</w:t>
      </w:r>
      <w:bookmarkEnd w:id="16"/>
    </w:p>
    <w:p w14:paraId="0C5C33B0" w14:textId="514CD0E2" w:rsidR="000801AB" w:rsidRPr="000801AB" w:rsidRDefault="001331B0" w:rsidP="000801AB">
      <w:pPr>
        <w:pStyle w:val="3"/>
        <w:numPr>
          <w:ilvl w:val="0"/>
          <w:numId w:val="0"/>
        </w:numPr>
        <w:spacing w:before="0" w:after="0"/>
        <w:rPr>
          <w:b w:val="0"/>
          <w:color w:val="auto"/>
          <w:sz w:val="22"/>
          <w:lang w:val="ru-RU"/>
        </w:rPr>
      </w:pPr>
      <w:bookmarkStart w:id="18" w:name="_Toc115853730"/>
      <w:r>
        <w:rPr>
          <w:b w:val="0"/>
          <w:color w:val="auto"/>
          <w:sz w:val="22"/>
          <w:lang w:val="ru-RU"/>
        </w:rPr>
        <w:t xml:space="preserve">Интерфейс должен отображать показания </w:t>
      </w:r>
      <w:commentRangeStart w:id="19"/>
      <w:r>
        <w:rPr>
          <w:b w:val="0"/>
          <w:color w:val="auto"/>
          <w:sz w:val="22"/>
          <w:lang w:val="ru-RU"/>
        </w:rPr>
        <w:t>датчиков</w:t>
      </w:r>
      <w:commentRangeEnd w:id="19"/>
      <w:r w:rsidR="00F25E2E">
        <w:rPr>
          <w:rStyle w:val="a5"/>
          <w:b w:val="0"/>
          <w:color w:val="auto"/>
        </w:rPr>
        <w:commentReference w:id="19"/>
      </w:r>
      <w:r>
        <w:rPr>
          <w:b w:val="0"/>
          <w:color w:val="auto"/>
          <w:sz w:val="22"/>
          <w:lang w:val="ru-RU"/>
        </w:rPr>
        <w:t xml:space="preserve"> на экране.</w:t>
      </w:r>
    </w:p>
    <w:p w14:paraId="31A1E09E" w14:textId="643A7B15" w:rsidR="00227A56" w:rsidRDefault="00227A56" w:rsidP="00227A56">
      <w:pPr>
        <w:pStyle w:val="3"/>
        <w:rPr>
          <w:lang w:val="ru-RU"/>
        </w:rPr>
      </w:pPr>
      <w:bookmarkStart w:id="20" w:name="_Toc115853733"/>
      <w:bookmarkEnd w:id="18"/>
      <w:r>
        <w:rPr>
          <w:lang w:val="ru-RU"/>
        </w:rPr>
        <w:t>Ограничения памяти</w:t>
      </w:r>
      <w:bookmarkEnd w:id="20"/>
    </w:p>
    <w:p w14:paraId="27B4C461" w14:textId="291B0D38" w:rsidR="001331B0" w:rsidRPr="001331B0" w:rsidRDefault="001331B0" w:rsidP="001331B0">
      <w:pPr>
        <w:pStyle w:val="af"/>
        <w:numPr>
          <w:ilvl w:val="0"/>
          <w:numId w:val="13"/>
        </w:numPr>
        <w:rPr>
          <w:lang w:val="en-US"/>
        </w:rPr>
      </w:pPr>
      <w:r w:rsidRPr="001331B0">
        <w:rPr>
          <w:lang w:val="ru-RU"/>
        </w:rPr>
        <w:t>Процессор</w:t>
      </w:r>
      <w:r w:rsidRPr="001331B0">
        <w:rPr>
          <w:lang w:val="en-US"/>
        </w:rPr>
        <w:t xml:space="preserve">: Intel Core2 Duo E6600 or AMD Athlon64 X2 5600+ </w:t>
      </w:r>
    </w:p>
    <w:p w14:paraId="3290C206" w14:textId="5CDE7FB3" w:rsidR="001331B0" w:rsidRPr="001331B0" w:rsidRDefault="001331B0" w:rsidP="001331B0">
      <w:pPr>
        <w:pStyle w:val="af"/>
        <w:numPr>
          <w:ilvl w:val="0"/>
          <w:numId w:val="13"/>
        </w:numPr>
        <w:rPr>
          <w:lang w:val="ru-RU"/>
        </w:rPr>
      </w:pPr>
      <w:r w:rsidRPr="001331B0">
        <w:rPr>
          <w:lang w:val="ru-RU"/>
        </w:rPr>
        <w:t>Оперативная память: 3 GB ОЗУ</w:t>
      </w:r>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20BE9681" w:rsidR="00D916B7" w:rsidRDefault="001331B0" w:rsidP="00D916B7">
      <w:pPr>
        <w:rPr>
          <w:lang w:val="ru-RU"/>
        </w:rPr>
      </w:pPr>
      <w:r>
        <w:rPr>
          <w:lang w:val="ru-RU"/>
        </w:rPr>
        <w:t xml:space="preserve">Возможность переключения режимов работы </w:t>
      </w:r>
      <w:commentRangeStart w:id="22"/>
      <w:r w:rsidR="00E0772C">
        <w:rPr>
          <w:lang w:val="ru-RU"/>
        </w:rPr>
        <w:t>оборудования</w:t>
      </w:r>
      <w:commentRangeEnd w:id="22"/>
      <w:r w:rsidR="00F25E2E">
        <w:rPr>
          <w:rStyle w:val="a5"/>
        </w:rPr>
        <w:commentReference w:id="22"/>
      </w:r>
      <w:r w:rsidR="00E0772C">
        <w:rPr>
          <w:lang w:val="ru-RU"/>
        </w:rPr>
        <w:t>.</w:t>
      </w:r>
    </w:p>
    <w:p w14:paraId="4AA08524" w14:textId="273EF59F"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3" w:name="_Toc115853735"/>
      <w:r>
        <w:rPr>
          <w:lang w:val="ru-RU"/>
        </w:rPr>
        <w:t>Требования настройки рабочих мест</w:t>
      </w:r>
      <w:bookmarkEnd w:id="23"/>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f"/>
        <w:numPr>
          <w:ilvl w:val="0"/>
          <w:numId w:val="14"/>
        </w:numPr>
        <w:rPr>
          <w:lang w:val="ru-RU"/>
        </w:rPr>
      </w:pPr>
      <w:r>
        <w:rPr>
          <w:lang w:val="ru-RU"/>
        </w:rPr>
        <w:t>Монитор</w:t>
      </w:r>
    </w:p>
    <w:p w14:paraId="2A560CA2" w14:textId="77777777" w:rsidR="00E0772C" w:rsidRDefault="00E0772C" w:rsidP="00E0772C">
      <w:pPr>
        <w:pStyle w:val="af"/>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f"/>
        <w:numPr>
          <w:ilvl w:val="0"/>
          <w:numId w:val="14"/>
        </w:numPr>
        <w:rPr>
          <w:lang w:val="ru-RU"/>
        </w:rPr>
      </w:pPr>
      <w:r>
        <w:rPr>
          <w:lang w:val="ru-RU"/>
        </w:rPr>
        <w:t>М</w:t>
      </w:r>
      <w:r w:rsidR="000801AB" w:rsidRPr="00E0772C">
        <w:rPr>
          <w:lang w:val="ru-RU"/>
        </w:rPr>
        <w:t>ышь</w:t>
      </w:r>
    </w:p>
    <w:p w14:paraId="49197BEB" w14:textId="3CF0EF9C" w:rsidR="00E0772C" w:rsidRPr="00E0772C" w:rsidRDefault="00E0772C" w:rsidP="00E0772C">
      <w:pPr>
        <w:pStyle w:val="af"/>
        <w:numPr>
          <w:ilvl w:val="0"/>
          <w:numId w:val="14"/>
        </w:numPr>
        <w:rPr>
          <w:lang w:val="ru-RU"/>
        </w:rPr>
      </w:pPr>
      <w:r>
        <w:rPr>
          <w:lang w:val="ru-RU"/>
        </w:rPr>
        <w:t>Сервер</w:t>
      </w:r>
    </w:p>
    <w:p w14:paraId="1A3CE36A" w14:textId="13AB9F52" w:rsidR="00815614" w:rsidRDefault="00815614" w:rsidP="00815614">
      <w:pPr>
        <w:pStyle w:val="2"/>
        <w:rPr>
          <w:lang w:val="ru-RU"/>
        </w:rPr>
      </w:pPr>
      <w:bookmarkStart w:id="24" w:name="_Toc115853736"/>
      <w:r>
        <w:rPr>
          <w:lang w:val="ru-RU"/>
        </w:rPr>
        <w:t>Функции изделия</w:t>
      </w:r>
      <w:bookmarkEnd w:id="24"/>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f"/>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f"/>
        <w:numPr>
          <w:ilvl w:val="0"/>
          <w:numId w:val="12"/>
        </w:numPr>
        <w:rPr>
          <w:lang w:val="ru-RU"/>
        </w:rPr>
      </w:pPr>
      <w:r w:rsidRPr="00CB7270">
        <w:rPr>
          <w:lang w:val="ru-RU"/>
        </w:rPr>
        <w:t>Сбор данных датчиков.</w:t>
      </w:r>
    </w:p>
    <w:p w14:paraId="69827119" w14:textId="022514DC" w:rsidR="00CB7270" w:rsidRDefault="00CB7270" w:rsidP="00CB7270">
      <w:pPr>
        <w:pStyle w:val="af"/>
        <w:numPr>
          <w:ilvl w:val="0"/>
          <w:numId w:val="12"/>
        </w:numPr>
        <w:rPr>
          <w:lang w:val="ru-RU"/>
        </w:rPr>
      </w:pPr>
      <w:r>
        <w:rPr>
          <w:lang w:val="ru-RU"/>
        </w:rPr>
        <w:t>Отображение информации на стенде.</w:t>
      </w:r>
    </w:p>
    <w:p w14:paraId="639DDF96" w14:textId="2A3885F9" w:rsidR="00E0772C" w:rsidRDefault="00E0772C" w:rsidP="00CB7270">
      <w:pPr>
        <w:pStyle w:val="af"/>
        <w:numPr>
          <w:ilvl w:val="0"/>
          <w:numId w:val="12"/>
        </w:numPr>
        <w:rPr>
          <w:lang w:val="ru-RU"/>
        </w:rPr>
      </w:pPr>
      <w:commentRangeStart w:id="25"/>
      <w:r>
        <w:rPr>
          <w:lang w:val="ru-RU"/>
        </w:rPr>
        <w:t>Переключение режимов работы оборудования.</w:t>
      </w:r>
      <w:commentRangeEnd w:id="25"/>
      <w:r w:rsidR="00F25E2E">
        <w:rPr>
          <w:rStyle w:val="a5"/>
        </w:rPr>
        <w:commentReference w:id="25"/>
      </w:r>
    </w:p>
    <w:p w14:paraId="55787154" w14:textId="25F90A27" w:rsidR="00E0772C" w:rsidRPr="00CB7270" w:rsidRDefault="00E0772C" w:rsidP="00CB7270">
      <w:pPr>
        <w:pStyle w:val="af"/>
        <w:numPr>
          <w:ilvl w:val="0"/>
          <w:numId w:val="12"/>
        </w:numPr>
        <w:rPr>
          <w:lang w:val="ru-RU"/>
        </w:rPr>
      </w:pPr>
      <w:r>
        <w:rPr>
          <w:lang w:val="ru-RU"/>
        </w:rPr>
        <w:t>Оповещение при переходе в другой режим работы.</w:t>
      </w:r>
    </w:p>
    <w:p w14:paraId="0808493A" w14:textId="77777777" w:rsidR="00815614" w:rsidRDefault="00815614" w:rsidP="00815614">
      <w:pPr>
        <w:pStyle w:val="2"/>
        <w:rPr>
          <w:lang w:val="ru-RU"/>
        </w:rPr>
      </w:pPr>
      <w:bookmarkStart w:id="26" w:name="_Toc115853737"/>
      <w:r>
        <w:rPr>
          <w:lang w:val="ru-RU"/>
        </w:rPr>
        <w:t>Характеристики пользователей</w:t>
      </w:r>
      <w:bookmarkEnd w:id="26"/>
    </w:p>
    <w:p w14:paraId="3FD8CE48" w14:textId="266E6FE1" w:rsidR="00CB7270" w:rsidRPr="00CB7270" w:rsidRDefault="00CB7270" w:rsidP="00CB7270">
      <w:pPr>
        <w:pStyle w:val="2"/>
        <w:numPr>
          <w:ilvl w:val="0"/>
          <w:numId w:val="0"/>
        </w:numPr>
        <w:spacing w:before="0" w:after="0"/>
        <w:rPr>
          <w:lang w:val="ru-RU"/>
        </w:rPr>
      </w:pPr>
      <w:bookmarkStart w:id="27" w:name="_Toc115853738"/>
      <w:r>
        <w:rPr>
          <w:b w:val="0"/>
          <w:color w:val="auto"/>
          <w:sz w:val="22"/>
          <w:lang w:val="ru-RU"/>
        </w:rPr>
        <w:t>П</w:t>
      </w:r>
      <w:r w:rsidRPr="00CB7270">
        <w:rPr>
          <w:b w:val="0"/>
          <w:color w:val="auto"/>
          <w:sz w:val="22"/>
          <w:lang w:val="ru-RU"/>
        </w:rPr>
        <w:t xml:space="preserve">редполагаемые пользователи системы являются </w:t>
      </w:r>
      <w:r>
        <w:rPr>
          <w:b w:val="0"/>
          <w:color w:val="auto"/>
          <w:sz w:val="22"/>
          <w:lang w:val="ru-RU"/>
        </w:rPr>
        <w:t>диспетчерами</w:t>
      </w:r>
      <w:r w:rsidRPr="00CB7270">
        <w:rPr>
          <w:b w:val="0"/>
          <w:color w:val="auto"/>
          <w:sz w:val="22"/>
          <w:lang w:val="ru-RU"/>
        </w:rPr>
        <w:t>. Представители этой категории по определению обладают определенным уровнем технических знаний и хорошо поставленным образованием. Система не предназначена для людей, не имеющих опыта общего пользования компьютером.</w:t>
      </w:r>
    </w:p>
    <w:p w14:paraId="3AA4DE0C" w14:textId="77777777" w:rsidR="00EE04D1" w:rsidRPr="00F25E2E" w:rsidRDefault="00EE04D1" w:rsidP="00EE04D1">
      <w:pPr>
        <w:pStyle w:val="1"/>
        <w:keepNext/>
        <w:numPr>
          <w:ilvl w:val="0"/>
          <w:numId w:val="0"/>
        </w:numPr>
        <w:ind w:left="709"/>
        <w:rPr>
          <w:lang w:val="ru-RU"/>
        </w:rPr>
      </w:pPr>
      <w:bookmarkStart w:id="28" w:name="_Toc115853741"/>
      <w:bookmarkEnd w:id="27"/>
    </w:p>
    <w:p w14:paraId="284F3DFF" w14:textId="6D7EF5B4" w:rsidR="007823B5" w:rsidRDefault="005B09DE" w:rsidP="007823B5">
      <w:pPr>
        <w:pStyle w:val="1"/>
        <w:keepNext/>
        <w:tabs>
          <w:tab w:val="num" w:pos="709"/>
        </w:tabs>
        <w:ind w:left="709" w:hanging="709"/>
        <w:rPr>
          <w:lang w:val="en-GB"/>
        </w:rPr>
      </w:pPr>
      <w:r>
        <w:rPr>
          <w:lang w:val="ru-RU"/>
        </w:rPr>
        <w:t xml:space="preserve">Детальные </w:t>
      </w:r>
      <w:commentRangeStart w:id="29"/>
      <w:r>
        <w:rPr>
          <w:lang w:val="ru-RU"/>
        </w:rPr>
        <w:t>требования</w:t>
      </w:r>
      <w:bookmarkEnd w:id="28"/>
      <w:commentRangeEnd w:id="29"/>
      <w:r w:rsidR="00F25E2E">
        <w:rPr>
          <w:rStyle w:val="a5"/>
          <w:b w:val="0"/>
          <w:color w:val="auto"/>
          <w:kern w:val="0"/>
        </w:rPr>
        <w:commentReference w:id="29"/>
      </w:r>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30" w:name="_Toc115853742"/>
      <w:r>
        <w:rPr>
          <w:lang w:val="ru-RU"/>
        </w:rPr>
        <w:lastRenderedPageBreak/>
        <w:t>Функциональные требования</w:t>
      </w:r>
      <w:bookmarkEnd w:id="30"/>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1" w:name="_Toc456598595"/>
      <w:bookmarkStart w:id="32" w:name="_Toc517499394"/>
      <w:bookmarkStart w:id="33" w:name="_Toc523209237"/>
      <w:bookmarkStart w:id="34" w:name="_Toc523210873"/>
      <w:bookmarkStart w:id="35" w:name="_Toc523212977"/>
      <w:bookmarkStart w:id="36" w:name="_Toc523297938"/>
      <w:bookmarkStart w:id="37" w:name="_Toc523298828"/>
      <w:bookmarkStart w:id="38" w:name="_Toc88921664"/>
      <w:bookmarkStart w:id="39" w:name="_Toc115853743"/>
      <w:r w:rsidRPr="00D71CC3">
        <w:rPr>
          <w:lang w:val="en-GB"/>
        </w:rPr>
        <w:t>&lt;Functional Requirement One&gt;</w:t>
      </w:r>
      <w:bookmarkEnd w:id="31"/>
      <w:bookmarkEnd w:id="32"/>
      <w:bookmarkEnd w:id="33"/>
      <w:bookmarkEnd w:id="34"/>
      <w:bookmarkEnd w:id="35"/>
      <w:bookmarkEnd w:id="36"/>
      <w:bookmarkEnd w:id="37"/>
      <w:bookmarkEnd w:id="38"/>
      <w:bookmarkEnd w:id="39"/>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40" w:name="_Toc115853744"/>
      <w:r>
        <w:rPr>
          <w:lang w:val="ru-RU"/>
        </w:rPr>
        <w:t>Надежность</w:t>
      </w:r>
      <w:bookmarkEnd w:id="40"/>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 xml:space="preserve">Availability—specify the percentage of time available </w:t>
      </w:r>
      <w:proofErr w:type="gramStart"/>
      <w:r w:rsidRPr="00D71CC3">
        <w:t xml:space="preserve">( </w:t>
      </w:r>
      <w:proofErr w:type="spellStart"/>
      <w:r w:rsidRPr="00D71CC3">
        <w:t>xx.xx</w:t>
      </w:r>
      <w:proofErr w:type="spellEnd"/>
      <w:proofErr w:type="gramEnd"/>
      <w:r w:rsidRPr="00D71CC3">
        <w:t>%), hours of use, maintenance access, degraded mode operations, etc.</w:t>
      </w:r>
    </w:p>
    <w:p w14:paraId="2511E62F" w14:textId="77777777" w:rsidR="00FF55D8" w:rsidRPr="00D71CC3" w:rsidRDefault="00FF55D8" w:rsidP="00FF55D8">
      <w:pPr>
        <w:pStyle w:val="InfoBlue"/>
      </w:pPr>
      <w:r w:rsidRPr="00D71CC3">
        <w:t>•</w:t>
      </w:r>
      <w:r w:rsidRPr="00D71CC3">
        <w:tab/>
        <w:t xml:space="preserve">Mean Time Between Failures (MTBF) — this is usually specified in hours, but it could also be specified in terms of days, </w:t>
      </w:r>
      <w:proofErr w:type="gramStart"/>
      <w:r w:rsidRPr="00D71CC3">
        <w:t>months</w:t>
      </w:r>
      <w:proofErr w:type="gramEnd"/>
      <w:r w:rsidRPr="00D71CC3">
        <w:t xml:space="preserve"> or years.</w:t>
      </w:r>
    </w:p>
    <w:p w14:paraId="3AB84E59" w14:textId="77777777" w:rsidR="00FF55D8" w:rsidRPr="00D71CC3" w:rsidRDefault="00FF55D8" w:rsidP="00FF55D8">
      <w:pPr>
        <w:pStyle w:val="InfoBlue"/>
      </w:pPr>
      <w:r w:rsidRPr="00D71CC3">
        <w:t>•</w:t>
      </w:r>
      <w:r w:rsidRPr="00D71CC3">
        <w:tab/>
        <w:t xml:space="preserve">Mean Time </w:t>
      </w:r>
      <w:proofErr w:type="gramStart"/>
      <w:r w:rsidRPr="00D71CC3">
        <w:t>To</w:t>
      </w:r>
      <w:proofErr w:type="gramEnd"/>
      <w:r w:rsidRPr="00D71CC3">
        <w:t xml:space="preserve">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w:t>
      </w:r>
      <w:proofErr w:type="gramStart"/>
      <w:r w:rsidRPr="00D71CC3">
        <w:t>point( bugs</w:t>
      </w:r>
      <w:proofErr w:type="gramEnd"/>
      <w:r w:rsidRPr="00D71CC3">
        <w:t>/function-point).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1" w:name="_Toc456598599"/>
      <w:bookmarkStart w:id="42" w:name="_Toc517499398"/>
      <w:bookmarkStart w:id="43" w:name="_Toc523209241"/>
      <w:bookmarkStart w:id="44" w:name="_Toc523210877"/>
      <w:bookmarkStart w:id="45" w:name="_Toc523212981"/>
      <w:bookmarkStart w:id="46" w:name="_Toc523297942"/>
      <w:bookmarkStart w:id="47" w:name="_Toc523298832"/>
      <w:bookmarkStart w:id="48" w:name="_Toc88921668"/>
      <w:bookmarkStart w:id="49" w:name="_Toc115853745"/>
      <w:r w:rsidRPr="00D71CC3">
        <w:rPr>
          <w:lang w:val="en-GB"/>
        </w:rPr>
        <w:t>&lt;Reliability Requirement One&gt;</w:t>
      </w:r>
      <w:bookmarkEnd w:id="41"/>
      <w:bookmarkEnd w:id="42"/>
      <w:bookmarkEnd w:id="43"/>
      <w:bookmarkEnd w:id="44"/>
      <w:bookmarkEnd w:id="45"/>
      <w:bookmarkEnd w:id="46"/>
      <w:bookmarkEnd w:id="47"/>
      <w:bookmarkEnd w:id="48"/>
      <w:bookmarkEnd w:id="49"/>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50" w:name="_Toc115853746"/>
      <w:r>
        <w:rPr>
          <w:lang w:val="ru-RU"/>
        </w:rPr>
        <w:t>Производительность</w:t>
      </w:r>
      <w:bookmarkEnd w:id="50"/>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lastRenderedPageBreak/>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1" w:name="_Toc456598601"/>
      <w:bookmarkStart w:id="52" w:name="_Toc517499400"/>
      <w:bookmarkStart w:id="53" w:name="_Toc523209243"/>
      <w:bookmarkStart w:id="54" w:name="_Toc523210879"/>
      <w:bookmarkStart w:id="55" w:name="_Toc523212983"/>
      <w:bookmarkStart w:id="56" w:name="_Toc523297944"/>
      <w:bookmarkStart w:id="57" w:name="_Toc523298834"/>
      <w:bookmarkStart w:id="58" w:name="_Toc88921670"/>
      <w:bookmarkStart w:id="59" w:name="_Toc115853747"/>
      <w:r w:rsidRPr="00D71CC3">
        <w:rPr>
          <w:lang w:val="en-GB"/>
        </w:rPr>
        <w:t>&lt;Performance Requirement One&gt;</w:t>
      </w:r>
      <w:bookmarkEnd w:id="51"/>
      <w:bookmarkEnd w:id="52"/>
      <w:bookmarkEnd w:id="53"/>
      <w:bookmarkEnd w:id="54"/>
      <w:bookmarkEnd w:id="55"/>
      <w:bookmarkEnd w:id="56"/>
      <w:bookmarkEnd w:id="57"/>
      <w:bookmarkEnd w:id="58"/>
      <w:bookmarkEnd w:id="59"/>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60" w:name="_Toc115853748"/>
      <w:r>
        <w:rPr>
          <w:lang w:val="ru-RU"/>
        </w:rPr>
        <w:t>Ремонтопригодность</w:t>
      </w:r>
      <w:bookmarkEnd w:id="6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1" w:name="_Toc456598603"/>
      <w:bookmarkStart w:id="62" w:name="_Toc517499402"/>
      <w:bookmarkStart w:id="63" w:name="_Toc523209245"/>
      <w:bookmarkStart w:id="64" w:name="_Toc523210881"/>
      <w:bookmarkStart w:id="65" w:name="_Toc523212985"/>
      <w:bookmarkStart w:id="66" w:name="_Toc523297946"/>
      <w:bookmarkStart w:id="67" w:name="_Toc523298836"/>
      <w:bookmarkStart w:id="68" w:name="_Toc88921672"/>
      <w:bookmarkStart w:id="69" w:name="_Toc115853749"/>
      <w:r w:rsidRPr="00D71CC3">
        <w:rPr>
          <w:lang w:val="en-GB"/>
        </w:rPr>
        <w:t>&lt;</w:t>
      </w:r>
      <w:r>
        <w:rPr>
          <w:lang w:val="en-GB"/>
        </w:rPr>
        <w:t>Maintainability</w:t>
      </w:r>
      <w:r w:rsidRPr="00D71CC3">
        <w:rPr>
          <w:lang w:val="en-GB"/>
        </w:rPr>
        <w:t xml:space="preserve"> Requirement One&gt;</w:t>
      </w:r>
      <w:bookmarkEnd w:id="61"/>
      <w:bookmarkEnd w:id="62"/>
      <w:bookmarkEnd w:id="63"/>
      <w:bookmarkEnd w:id="64"/>
      <w:bookmarkEnd w:id="65"/>
      <w:bookmarkEnd w:id="66"/>
      <w:bookmarkEnd w:id="67"/>
      <w:bookmarkEnd w:id="68"/>
      <w:bookmarkEnd w:id="69"/>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70" w:name="_Toc115853750"/>
      <w:r>
        <w:rPr>
          <w:lang w:val="ru-RU"/>
        </w:rPr>
        <w:t>Ограничения проекта</w:t>
      </w:r>
      <w:bookmarkEnd w:id="70"/>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1" w:name="_Toc456598605"/>
      <w:bookmarkStart w:id="72" w:name="_Toc517499404"/>
      <w:bookmarkStart w:id="73" w:name="_Toc523209247"/>
      <w:bookmarkStart w:id="74" w:name="_Toc523210883"/>
      <w:bookmarkStart w:id="75" w:name="_Toc523212987"/>
      <w:bookmarkStart w:id="76" w:name="_Toc523297948"/>
      <w:bookmarkStart w:id="77" w:name="_Toc523298838"/>
      <w:bookmarkStart w:id="78" w:name="_Toc88921674"/>
      <w:bookmarkStart w:id="79" w:name="_Toc115853751"/>
      <w:r w:rsidRPr="00D71CC3">
        <w:rPr>
          <w:lang w:val="en-GB"/>
        </w:rPr>
        <w:t>&lt;Design Constraint One&gt;</w:t>
      </w:r>
      <w:bookmarkEnd w:id="71"/>
      <w:bookmarkEnd w:id="72"/>
      <w:bookmarkEnd w:id="73"/>
      <w:bookmarkEnd w:id="74"/>
      <w:bookmarkEnd w:id="75"/>
      <w:bookmarkEnd w:id="76"/>
      <w:bookmarkEnd w:id="77"/>
      <w:bookmarkEnd w:id="78"/>
      <w:bookmarkEnd w:id="79"/>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80" w:name="_Toc115853752"/>
      <w:r>
        <w:rPr>
          <w:lang w:val="ru-RU"/>
        </w:rPr>
        <w:t>Требования к пользовательской документации</w:t>
      </w:r>
      <w:bookmarkEnd w:id="80"/>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1" w:name="_Toc115853753"/>
      <w:r>
        <w:rPr>
          <w:lang w:val="ru-RU"/>
        </w:rPr>
        <w:t>Используемые приобретаемые компоненты</w:t>
      </w:r>
      <w:bookmarkEnd w:id="81"/>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2" w:name="_Toc115853754"/>
      <w:r>
        <w:rPr>
          <w:lang w:val="ru-RU"/>
        </w:rPr>
        <w:t>Интерфейсы</w:t>
      </w:r>
      <w:bookmarkEnd w:id="82"/>
    </w:p>
    <w:p w14:paraId="77635B19" w14:textId="77777777" w:rsidR="00FF55D8" w:rsidRPr="00D71CC3" w:rsidRDefault="00FF55D8" w:rsidP="00FF55D8">
      <w:pPr>
        <w:pStyle w:val="InfoBlue"/>
      </w:pPr>
      <w:r w:rsidRPr="00D71CC3">
        <w:t xml:space="preserve">[This section defines the interfaces that must be supported by the application. It should contain adequate specificity, protocols, </w:t>
      </w:r>
      <w:proofErr w:type="gramStart"/>
      <w:r w:rsidRPr="00D71CC3">
        <w:t>ports</w:t>
      </w:r>
      <w:proofErr w:type="gramEnd"/>
      <w:r w:rsidRPr="00D71CC3">
        <w:t xml:space="preserve">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3" w:name="_Toc115853755"/>
      <w:r>
        <w:rPr>
          <w:lang w:val="ru-RU"/>
        </w:rPr>
        <w:t>Интерфейс пользователя</w:t>
      </w:r>
      <w:bookmarkEnd w:id="83"/>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4" w:name="_Toc115853756"/>
      <w:r>
        <w:rPr>
          <w:lang w:val="ru-RU"/>
        </w:rPr>
        <w:lastRenderedPageBreak/>
        <w:t>Аппаратные интерфейсы</w:t>
      </w:r>
      <w:bookmarkEnd w:id="84"/>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 xml:space="preserve">r, </w:t>
      </w:r>
      <w:proofErr w:type="gramStart"/>
      <w:r w:rsidRPr="00D71CC3">
        <w:t>etc. ]</w:t>
      </w:r>
      <w:proofErr w:type="gramEnd"/>
    </w:p>
    <w:p w14:paraId="3EF27774" w14:textId="4450A676" w:rsidR="00FF55D8" w:rsidRPr="00D71CC3" w:rsidRDefault="00F16741" w:rsidP="00FF55D8">
      <w:pPr>
        <w:pStyle w:val="3"/>
        <w:tabs>
          <w:tab w:val="num" w:pos="709"/>
        </w:tabs>
        <w:spacing w:before="300" w:after="120"/>
        <w:ind w:left="720" w:hanging="720"/>
        <w:rPr>
          <w:lang w:val="en-GB"/>
        </w:rPr>
      </w:pPr>
      <w:bookmarkStart w:id="85" w:name="_Toc115853757"/>
      <w:r>
        <w:rPr>
          <w:lang w:val="ru-RU"/>
        </w:rPr>
        <w:t>Программные интерфейсы</w:t>
      </w:r>
      <w:bookmarkEnd w:id="85"/>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6" w:name="_Toc115853758"/>
      <w:r>
        <w:rPr>
          <w:lang w:val="ru-RU"/>
        </w:rPr>
        <w:t>Интерфейсы коммуникаций</w:t>
      </w:r>
      <w:bookmarkEnd w:id="86"/>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7" w:name="_Toc115853759"/>
      <w:r>
        <w:rPr>
          <w:lang w:val="ru-RU"/>
        </w:rPr>
        <w:t>Требования лицензирования</w:t>
      </w:r>
      <w:bookmarkEnd w:id="87"/>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8" w:name="_Toc115853760"/>
      <w:r>
        <w:rPr>
          <w:lang w:val="ru-RU"/>
        </w:rPr>
        <w:t>Применимые стандарты</w:t>
      </w:r>
      <w:bookmarkEnd w:id="88"/>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3A618EE8" w14:textId="77777777" w:rsidR="007823B5" w:rsidRPr="0054194C" w:rsidRDefault="0054194C" w:rsidP="0054194C">
      <w:pPr>
        <w:pStyle w:val="1"/>
        <w:keepNext/>
        <w:numPr>
          <w:ilvl w:val="0"/>
          <w:numId w:val="0"/>
        </w:numPr>
        <w:ind w:left="851" w:hanging="851"/>
        <w:rPr>
          <w:lang w:val="ru-RU"/>
        </w:rPr>
      </w:pPr>
      <w:bookmarkStart w:id="89" w:name="_Toc115853761"/>
      <w:r>
        <w:rPr>
          <w:lang w:val="ru-RU"/>
        </w:rPr>
        <w:t>Индекс</w:t>
      </w:r>
      <w:bookmarkEnd w:id="89"/>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lexey Svistunov" w:date="2022-11-12T08:27:00Z" w:initials="AS">
    <w:p w14:paraId="6B344EC4" w14:textId="77777777" w:rsidR="00F25E2E" w:rsidRDefault="00F25E2E" w:rsidP="005D3083">
      <w:pPr>
        <w:pStyle w:val="a6"/>
      </w:pPr>
      <w:r>
        <w:rPr>
          <w:rStyle w:val="a5"/>
        </w:rPr>
        <w:annotationRef/>
      </w:r>
      <w:r>
        <w:t>После того, как написали раздел, весь шаблонный текст - убираете</w:t>
      </w:r>
    </w:p>
  </w:comment>
  <w:comment w:id="17" w:author="Alexey Svistunov" w:date="2022-11-12T08:29:00Z" w:initials="AS">
    <w:p w14:paraId="2C8620F7" w14:textId="77777777" w:rsidR="00F25E2E" w:rsidRDefault="00F25E2E" w:rsidP="007C40FF">
      <w:pPr>
        <w:pStyle w:val="a6"/>
      </w:pPr>
      <w:r>
        <w:rPr>
          <w:rStyle w:val="a5"/>
        </w:rPr>
        <w:annotationRef/>
      </w:r>
      <w:r>
        <w:t>???? Что вы хотели сказать этой фразой? А где описание интерфейсов с оборудованием, с теми же датчиками?</w:t>
      </w:r>
    </w:p>
  </w:comment>
  <w:comment w:id="19" w:author="Alexey Svistunov" w:date="2022-11-12T08:31:00Z" w:initials="AS">
    <w:p w14:paraId="15DAB1BE" w14:textId="77777777" w:rsidR="00F25E2E" w:rsidRDefault="00F25E2E" w:rsidP="003E2237">
      <w:pPr>
        <w:pStyle w:val="a6"/>
      </w:pPr>
      <w:r>
        <w:rPr>
          <w:rStyle w:val="a5"/>
        </w:rPr>
        <w:annotationRef/>
      </w:r>
      <w:r>
        <w:t>Нет, интерфейс пользователя должен еще много чего "отображать". Узлы системы, состояние каждого узла. Должны быть интерфейсы для ввода в систему датчиков, их привязки к оборудованию и т.д.</w:t>
      </w:r>
    </w:p>
  </w:comment>
  <w:comment w:id="22" w:author="Alexey Svistunov" w:date="2022-11-12T08:32:00Z" w:initials="AS">
    <w:p w14:paraId="435ADA55" w14:textId="77777777" w:rsidR="00F25E2E" w:rsidRDefault="00F25E2E" w:rsidP="00CF1EFB">
      <w:pPr>
        <w:pStyle w:val="a6"/>
      </w:pPr>
      <w:r>
        <w:rPr>
          <w:rStyle w:val="a5"/>
        </w:rPr>
        <w:annotationRef/>
      </w:r>
      <w:r>
        <w:t>И все?</w:t>
      </w:r>
    </w:p>
  </w:comment>
  <w:comment w:id="25" w:author="Alexey Svistunov" w:date="2022-11-12T08:33:00Z" w:initials="AS">
    <w:p w14:paraId="07986B1D" w14:textId="77777777" w:rsidR="00F25E2E" w:rsidRDefault="00F25E2E" w:rsidP="005E2606">
      <w:pPr>
        <w:pStyle w:val="a6"/>
      </w:pPr>
      <w:r>
        <w:rPr>
          <w:rStyle w:val="a5"/>
        </w:rPr>
        <w:annotationRef/>
      </w:r>
      <w:r>
        <w:t>Система не занимается переключением чего-либо. Пока мы проектируем систему оповещения, она на наблюдаемый объект никак не влияет</w:t>
      </w:r>
    </w:p>
  </w:comment>
  <w:comment w:id="29" w:author="Alexey Svistunov" w:date="2022-11-12T08:33:00Z" w:initials="AS">
    <w:p w14:paraId="77EE0C87" w14:textId="77777777" w:rsidR="00F25E2E" w:rsidRDefault="00F25E2E" w:rsidP="00FF4F4F">
      <w:pPr>
        <w:pStyle w:val="a6"/>
      </w:pPr>
      <w:r>
        <w:rPr>
          <w:rStyle w:val="a5"/>
        </w:rPr>
        <w:annotationRef/>
      </w:r>
      <w:r>
        <w:t>Где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344EC4" w15:done="0"/>
  <w15:commentEx w15:paraId="2C8620F7" w15:done="0"/>
  <w15:commentEx w15:paraId="15DAB1BE" w15:done="0"/>
  <w15:commentEx w15:paraId="435ADA55" w15:done="0"/>
  <w15:commentEx w15:paraId="07986B1D" w15:done="0"/>
  <w15:commentEx w15:paraId="77EE0C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78F" w16cex:dateUtc="2022-11-12T05:27:00Z"/>
  <w16cex:commentExtensible w16cex:durableId="2719D802" w16cex:dateUtc="2022-11-12T05:29:00Z"/>
  <w16cex:commentExtensible w16cex:durableId="2719D879" w16cex:dateUtc="2022-11-12T05:31:00Z"/>
  <w16cex:commentExtensible w16cex:durableId="2719D887" w16cex:dateUtc="2022-11-12T05:32:00Z"/>
  <w16cex:commentExtensible w16cex:durableId="2719D8CD" w16cex:dateUtc="2022-11-12T05:33:00Z"/>
  <w16cex:commentExtensible w16cex:durableId="2719D8E6" w16cex:dateUtc="2022-11-12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344EC4" w16cid:durableId="2719D78F"/>
  <w16cid:commentId w16cid:paraId="2C8620F7" w16cid:durableId="2719D802"/>
  <w16cid:commentId w16cid:paraId="15DAB1BE" w16cid:durableId="2719D879"/>
  <w16cid:commentId w16cid:paraId="435ADA55" w16cid:durableId="2719D887"/>
  <w16cid:commentId w16cid:paraId="07986B1D" w16cid:durableId="2719D8CD"/>
  <w16cid:commentId w16cid:paraId="77EE0C87" w16cid:durableId="2719D8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24D4" w14:textId="77777777" w:rsidR="00AC14C3" w:rsidRDefault="00AC14C3">
      <w:r>
        <w:separator/>
      </w:r>
    </w:p>
  </w:endnote>
  <w:endnote w:type="continuationSeparator" w:id="0">
    <w:p w14:paraId="4C756D31" w14:textId="77777777" w:rsidR="00AC14C3" w:rsidRDefault="00AC1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C407" w14:textId="77777777" w:rsidR="00AC14C3" w:rsidRDefault="00AC14C3">
      <w:r>
        <w:separator/>
      </w:r>
    </w:p>
  </w:footnote>
  <w:footnote w:type="continuationSeparator" w:id="0">
    <w:p w14:paraId="11056438" w14:textId="77777777" w:rsidR="00AC14C3" w:rsidRDefault="00AC1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F25E2E">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10F16C43"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F25E2E">
            <w:rPr>
              <w:noProof/>
              <w:highlight w:val="yellow"/>
            </w:rPr>
            <w:t>2022-10-28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7"/>
  </w:num>
  <w:num w:numId="3" w16cid:durableId="524099895">
    <w:abstractNumId w:val="9"/>
  </w:num>
  <w:num w:numId="4" w16cid:durableId="1908539988">
    <w:abstractNumId w:val="5"/>
  </w:num>
  <w:num w:numId="5" w16cid:durableId="1893271577">
    <w:abstractNumId w:val="4"/>
  </w:num>
  <w:num w:numId="6" w16cid:durableId="623733272">
    <w:abstractNumId w:val="6"/>
  </w:num>
  <w:num w:numId="7" w16cid:durableId="2032028427">
    <w:abstractNumId w:val="3"/>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2"/>
  </w:num>
  <w:num w:numId="13" w16cid:durableId="1859270081">
    <w:abstractNumId w:val="10"/>
  </w:num>
  <w:num w:numId="14" w16cid:durableId="143879470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76B4"/>
    <w:rsid w:val="000401D5"/>
    <w:rsid w:val="000801AB"/>
    <w:rsid w:val="000901D3"/>
    <w:rsid w:val="000F0E95"/>
    <w:rsid w:val="000F0F55"/>
    <w:rsid w:val="001331B0"/>
    <w:rsid w:val="001343C1"/>
    <w:rsid w:val="001379A3"/>
    <w:rsid w:val="00157B34"/>
    <w:rsid w:val="0016049A"/>
    <w:rsid w:val="0016726E"/>
    <w:rsid w:val="00167F44"/>
    <w:rsid w:val="0017419E"/>
    <w:rsid w:val="00175BAB"/>
    <w:rsid w:val="00176187"/>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745F5"/>
    <w:rsid w:val="00282302"/>
    <w:rsid w:val="00282EEB"/>
    <w:rsid w:val="00295ACE"/>
    <w:rsid w:val="002A6DB7"/>
    <w:rsid w:val="002C2C18"/>
    <w:rsid w:val="002D7F95"/>
    <w:rsid w:val="00302CDB"/>
    <w:rsid w:val="00316A8B"/>
    <w:rsid w:val="00322870"/>
    <w:rsid w:val="00327DC7"/>
    <w:rsid w:val="00354B0E"/>
    <w:rsid w:val="0039342B"/>
    <w:rsid w:val="003A543F"/>
    <w:rsid w:val="003C2555"/>
    <w:rsid w:val="003D5E2C"/>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360"/>
    <w:rsid w:val="00527E37"/>
    <w:rsid w:val="0054194C"/>
    <w:rsid w:val="005754A9"/>
    <w:rsid w:val="0058035A"/>
    <w:rsid w:val="00584A5F"/>
    <w:rsid w:val="005909BB"/>
    <w:rsid w:val="00596218"/>
    <w:rsid w:val="005B09DE"/>
    <w:rsid w:val="005B4545"/>
    <w:rsid w:val="005B6CDF"/>
    <w:rsid w:val="005C5E2C"/>
    <w:rsid w:val="005D0692"/>
    <w:rsid w:val="005D2D93"/>
    <w:rsid w:val="005D5FBD"/>
    <w:rsid w:val="005E3571"/>
    <w:rsid w:val="005F329F"/>
    <w:rsid w:val="00600AA5"/>
    <w:rsid w:val="00602543"/>
    <w:rsid w:val="0062004C"/>
    <w:rsid w:val="006268FA"/>
    <w:rsid w:val="00643AF8"/>
    <w:rsid w:val="00663731"/>
    <w:rsid w:val="0067270F"/>
    <w:rsid w:val="00686224"/>
    <w:rsid w:val="006A583A"/>
    <w:rsid w:val="006E58B1"/>
    <w:rsid w:val="006F7949"/>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57D7C"/>
    <w:rsid w:val="009D1EFF"/>
    <w:rsid w:val="009F39D6"/>
    <w:rsid w:val="00A015DE"/>
    <w:rsid w:val="00A14DE5"/>
    <w:rsid w:val="00A174C8"/>
    <w:rsid w:val="00A21F17"/>
    <w:rsid w:val="00A437E8"/>
    <w:rsid w:val="00A43ADF"/>
    <w:rsid w:val="00A62982"/>
    <w:rsid w:val="00A62FA2"/>
    <w:rsid w:val="00A96169"/>
    <w:rsid w:val="00AB2B39"/>
    <w:rsid w:val="00AC14C3"/>
    <w:rsid w:val="00AD097C"/>
    <w:rsid w:val="00AD5E39"/>
    <w:rsid w:val="00B22E70"/>
    <w:rsid w:val="00B534F9"/>
    <w:rsid w:val="00B66B38"/>
    <w:rsid w:val="00B83CA5"/>
    <w:rsid w:val="00BA5DE1"/>
    <w:rsid w:val="00BA7394"/>
    <w:rsid w:val="00BC2021"/>
    <w:rsid w:val="00BC6C19"/>
    <w:rsid w:val="00BF4D12"/>
    <w:rsid w:val="00C21F38"/>
    <w:rsid w:val="00C23016"/>
    <w:rsid w:val="00C35E12"/>
    <w:rsid w:val="00C4261F"/>
    <w:rsid w:val="00C521B0"/>
    <w:rsid w:val="00C53BE9"/>
    <w:rsid w:val="00C66C7E"/>
    <w:rsid w:val="00C76A85"/>
    <w:rsid w:val="00C80D37"/>
    <w:rsid w:val="00C84CC7"/>
    <w:rsid w:val="00C8732B"/>
    <w:rsid w:val="00CB7270"/>
    <w:rsid w:val="00CD18B4"/>
    <w:rsid w:val="00CD1E4B"/>
    <w:rsid w:val="00CF12B4"/>
    <w:rsid w:val="00CF19AE"/>
    <w:rsid w:val="00CF6143"/>
    <w:rsid w:val="00D51564"/>
    <w:rsid w:val="00D71CC3"/>
    <w:rsid w:val="00D71DB1"/>
    <w:rsid w:val="00D72ED3"/>
    <w:rsid w:val="00D916B7"/>
    <w:rsid w:val="00D9349E"/>
    <w:rsid w:val="00DC144F"/>
    <w:rsid w:val="00DC23D2"/>
    <w:rsid w:val="00E0045A"/>
    <w:rsid w:val="00E0772C"/>
    <w:rsid w:val="00E13A7C"/>
    <w:rsid w:val="00E269AD"/>
    <w:rsid w:val="00E36502"/>
    <w:rsid w:val="00E47813"/>
    <w:rsid w:val="00E7144B"/>
    <w:rsid w:val="00E72ABE"/>
    <w:rsid w:val="00E92CD5"/>
    <w:rsid w:val="00EB5E36"/>
    <w:rsid w:val="00ED55E3"/>
    <w:rsid w:val="00EE04D1"/>
    <w:rsid w:val="00EF5040"/>
    <w:rsid w:val="00F14309"/>
    <w:rsid w:val="00F16741"/>
    <w:rsid w:val="00F25E2E"/>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F25E2E"/>
    <w:rPr>
      <w:b/>
      <w:bCs/>
    </w:rPr>
  </w:style>
  <w:style w:type="character" w:customStyle="1" w:styleId="a7">
    <w:name w:val="Текст примечания Знак"/>
    <w:basedOn w:val="a0"/>
    <w:link w:val="a6"/>
    <w:semiHidden/>
    <w:rsid w:val="00F25E2E"/>
    <w:rPr>
      <w:rFonts w:ascii="Arial" w:hAnsi="Arial"/>
      <w:lang w:val="de-DE" w:eastAsia="de-CH"/>
    </w:rPr>
  </w:style>
  <w:style w:type="character" w:customStyle="1" w:styleId="af1">
    <w:name w:val="Тема примечания Знак"/>
    <w:basedOn w:val="a7"/>
    <w:link w:val="af0"/>
    <w:semiHidden/>
    <w:rsid w:val="00F25E2E"/>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1472</TotalTime>
  <Pages>8</Pages>
  <Words>1957</Words>
  <Characters>11159</Characters>
  <Application>Microsoft Office Word</Application>
  <DocSecurity>0</DocSecurity>
  <Lines>92</Lines>
  <Paragraphs>26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67</cp:revision>
  <cp:lastPrinted>1900-12-31T20:00:00Z</cp:lastPrinted>
  <dcterms:created xsi:type="dcterms:W3CDTF">2010-10-29T20:35:00Z</dcterms:created>
  <dcterms:modified xsi:type="dcterms:W3CDTF">2022-11-12T05:33:00Z</dcterms:modified>
</cp:coreProperties>
</file>