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77777777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  <w:t>5</w:t>
          </w:r>
        </w:p>
        <w:p w14:paraId="5C43654B" w14:textId="21EC6409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  <w:t>5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13AD260E" w14:textId="28250483" w:rsidR="007B150F" w:rsidRPr="007B6352" w:rsidRDefault="00000000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5</w:t>
            </w:r>
          </w:hyperlink>
        </w:p>
        <w:p w14:paraId="64C44B2C" w14:textId="188CF60C" w:rsidR="00617C9C" w:rsidRPr="00BC64A5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7B6352">
            <w:rPr>
              <w:rFonts w:eastAsiaTheme="minorEastAsia"/>
              <w:b/>
              <w:bCs/>
              <w:noProof/>
              <w:sz w:val="32"/>
              <w:szCs w:val="32"/>
              <w:lang w:val="en-US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7499A679" w14:textId="01A8BE47" w:rsidR="007B150F" w:rsidRDefault="00000000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09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Надежность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6</w:t>
            </w:r>
          </w:hyperlink>
        </w:p>
        <w:p w14:paraId="41984C1C" w14:textId="5FDA000D" w:rsidR="007B6352" w:rsidRPr="007B6352" w:rsidRDefault="007B6352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3.2.1</w:t>
          </w:r>
          <w:r>
            <w:rPr>
              <w:noProof/>
              <w:sz w:val="32"/>
              <w:szCs w:val="32"/>
            </w:rPr>
            <w:tab/>
          </w:r>
          <w:r>
            <w:rPr>
              <w:noProof/>
              <w:sz w:val="32"/>
              <w:szCs w:val="32"/>
              <w:lang w:val="ru-RU"/>
            </w:rPr>
            <w:t>Предельное время сбоя</w:t>
          </w:r>
          <w:r w:rsidR="00BC64A5">
            <w:rPr>
              <w:noProof/>
              <w:sz w:val="32"/>
              <w:szCs w:val="32"/>
              <w:lang w:val="ru-RU"/>
            </w:rPr>
            <w:tab/>
            <w:t>6</w:t>
          </w:r>
        </w:p>
        <w:p w14:paraId="4594636C" w14:textId="38864CB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8B6FCA0" w14:textId="15A7D59A" w:rsidR="007B150F" w:rsidRPr="007B6352" w:rsidRDefault="00000000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35C1AAA5" w14:textId="0B54EDF0" w:rsidR="007B150F" w:rsidRPr="007B6352" w:rsidRDefault="00000000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7BA7C71B" w14:textId="1D666A60" w:rsidR="007B6352" w:rsidRDefault="00000000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BC64A5">
              <w:rPr>
                <w:noProof/>
                <w:webHidden/>
                <w:sz w:val="32"/>
                <w:szCs w:val="32"/>
                <w:lang w:val="ru-RU"/>
              </w:rPr>
              <w:t>7</w:t>
            </w:r>
          </w:hyperlink>
        </w:p>
        <w:p w14:paraId="7D0B9E0B" w14:textId="6D26FB47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3.5.1</w:t>
          </w:r>
          <w:r>
            <w:rPr>
              <w:noProof/>
              <w:sz w:val="32"/>
              <w:szCs w:val="32"/>
              <w:lang w:val="ru-RU"/>
            </w:rPr>
            <w:tab/>
            <w:t>Интерфейс пользователя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0B82CCEF" w14:textId="614B3F1A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3.5.2</w:t>
          </w:r>
          <w:r>
            <w:rPr>
              <w:noProof/>
              <w:sz w:val="32"/>
              <w:szCs w:val="32"/>
              <w:lang w:val="ru-RU"/>
            </w:rPr>
            <w:tab/>
            <w:t>Программные интерфейсы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EC0B458" w14:textId="0ED68FC6" w:rsidR="00BC64A5" w:rsidRP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3.5.3</w:t>
          </w:r>
          <w:r>
            <w:rPr>
              <w:noProof/>
              <w:sz w:val="32"/>
              <w:szCs w:val="32"/>
              <w:lang w:val="ru-RU"/>
            </w:rPr>
            <w:tab/>
            <w:t>Интерфейсы коммуникаций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241B8DAD" w14:textId="4B7285B5" w:rsidR="007B150F" w:rsidRDefault="00000000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0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3.6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Используемые компоненты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03804354" w14:textId="77777777" w:rsidR="00BC64A5" w:rsidRPr="00BC64A5" w:rsidRDefault="00BC64A5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</w:p>
        <w:p w14:paraId="19D268DA" w14:textId="032312BA" w:rsidR="007B150F" w:rsidRDefault="00000000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1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3.7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Шаблоны сообщений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73920B83" w14:textId="513B3CF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3.7.1</w:t>
          </w:r>
          <w:r>
            <w:rPr>
              <w:noProof/>
              <w:sz w:val="32"/>
              <w:szCs w:val="32"/>
              <w:lang w:val="ru-RU"/>
            </w:rPr>
            <w:tab/>
            <w:t>Шаблон для сотрудников МЧС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689EABBE" w14:textId="2DED1136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  <w:t xml:space="preserve">   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3.7.2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7AB9FF5C" w14:textId="3AA3BD9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36AD0E91" w14:textId="7ACC61CA" w:rsidR="00BC64A5" w:rsidRP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4EC5AD66" w14:textId="691C6D7F" w:rsidR="007B150F" w:rsidRPr="007B6352" w:rsidRDefault="00000000" w:rsidP="00BC64A5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3.9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 xml:space="preserve">Требования 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к пользовательской документации</w:t>
            </w:r>
          </w:hyperlink>
          <w:r w:rsidR="00BC64A5"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09A08EF" w14:textId="6D86F661" w:rsidR="007B150F" w:rsidRPr="00BC64A5" w:rsidRDefault="00000000" w:rsidP="007B150F">
          <w:pPr>
            <w:pStyle w:val="21"/>
            <w:tabs>
              <w:tab w:val="left" w:pos="998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3.10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Применимые стандарты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_Toc120741122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73480054" w14:textId="2C419991" w:rsidR="00BC64A5" w:rsidRPr="00BC64A5" w:rsidRDefault="00000000" w:rsidP="00BC64A5">
          <w:pPr>
            <w:pStyle w:val="11"/>
            <w:tabs>
              <w:tab w:val="left" w:pos="397"/>
            </w:tabs>
            <w:ind w:left="622"/>
            <w:rPr>
              <w:noProof/>
              <w:sz w:val="32"/>
              <w:szCs w:val="32"/>
              <w:lang w:val="ru-RU"/>
            </w:rPr>
          </w:pPr>
          <w:hyperlink w:anchor="_Toc120741123" w:history="1">
            <w:r w:rsidR="007B150F"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Индекс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lastRenderedPageBreak/>
              <w:t>Срок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 требований программного обеспечения</w:t>
            </w:r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40ADE3EB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r w:rsidR="00694F83">
        <w:rPr>
          <w:rFonts w:ascii="Arial" w:hAnsi="Arial" w:cs="Arial"/>
          <w:w w:val="105"/>
        </w:rPr>
        <w:t>— это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lastRenderedPageBreak/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5B7CDE86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</w:t>
      </w:r>
      <w:r w:rsidR="008F1AE9">
        <w:rPr>
          <w:rFonts w:ascii="Arial" w:hAnsi="Arial" w:cs="Arial"/>
          <w:szCs w:val="24"/>
        </w:rPr>
        <w:t>Создаёт условия автоматической отправки уведомлений, при помощи базовых шаблонов, также есть возможность добавить пользовательские шаблоны.</w:t>
      </w:r>
      <w:r w:rsidR="008F1AE9">
        <w:rPr>
          <w:rFonts w:ascii="Arial" w:hAnsi="Arial" w:cs="Arial"/>
          <w:szCs w:val="24"/>
        </w:rPr>
        <w:br/>
      </w:r>
      <w:r>
        <w:rPr>
          <w:rFonts w:ascii="Arial" w:hAnsi="Arial" w:cs="Arial"/>
          <w:szCs w:val="24"/>
        </w:rPr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C573EC">
      <w:pPr>
        <w:pStyle w:val="a3"/>
        <w:numPr>
          <w:ilvl w:val="0"/>
          <w:numId w:val="7"/>
        </w:numPr>
        <w:spacing w:line="360" w:lineRule="auto"/>
        <w:ind w:left="709" w:firstLine="142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7C9D6537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1)</w:t>
      </w:r>
    </w:p>
    <w:p w14:paraId="5ED9A378" w14:textId="37E6C627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Основные особенности</w:t>
      </w:r>
      <w:r w:rsidR="001E0BA3" w:rsidRPr="00BB0312">
        <w:rPr>
          <w:rFonts w:ascii="Arial" w:hAnsi="Arial" w:cs="Arial"/>
          <w:b/>
          <w:szCs w:val="24"/>
        </w:rPr>
        <w:t xml:space="preserve"> 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BB0312">
        <w:rPr>
          <w:rFonts w:ascii="Arial" w:hAnsi="Arial" w:cs="Arial"/>
          <w:b/>
          <w:szCs w:val="24"/>
        </w:rPr>
        <w:t>. 1.1)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>Система поддерживает только Министерство Российской Федерации по 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</w:p>
    <w:p w14:paraId="3F49FD8C" w14:textId="10BA647A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>Клиенты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Люди, которым предназначена рассылка сообщений от МЧС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1BB90F46" w:rsidR="007A4976" w:rsidRPr="001E0BA3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  <w:lang w:val="en-US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  <w:r w:rsidR="001E0BA3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 1.3)</w:t>
      </w:r>
    </w:p>
    <w:p w14:paraId="3F04456A" w14:textId="22C488C0" w:rsidR="00283E0B" w:rsidRDefault="001E0BA3" w:rsidP="007A497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r w:rsidRPr="00BB0312">
        <w:rPr>
          <w:rFonts w:ascii="Arial" w:hAnsi="Arial" w:cs="Arial"/>
          <w:b/>
          <w:szCs w:val="24"/>
        </w:rPr>
        <w:lastRenderedPageBreak/>
        <w:t>(</w:t>
      </w:r>
      <w:r w:rsidRPr="001E0BA3">
        <w:rPr>
          <w:rFonts w:ascii="Arial" w:hAnsi="Arial" w:cs="Arial"/>
          <w:b/>
          <w:szCs w:val="24"/>
          <w:lang w:val="en-US"/>
        </w:rPr>
        <w:t>T</w:t>
      </w:r>
      <w:r w:rsidRPr="00BB0312">
        <w:rPr>
          <w:rFonts w:ascii="Arial" w:hAnsi="Arial" w:cs="Arial"/>
          <w:b/>
          <w:szCs w:val="24"/>
        </w:rPr>
        <w:t>. 1.3.1)</w:t>
      </w:r>
      <w:r w:rsidRPr="001E0BA3">
        <w:rPr>
          <w:rFonts w:ascii="Arial" w:hAnsi="Arial" w:cs="Arial"/>
          <w:w w:val="105"/>
        </w:rPr>
        <w:t xml:space="preserve"> </w:t>
      </w:r>
      <w:r w:rsidR="002415F1">
        <w:rPr>
          <w:rFonts w:ascii="Arial" w:hAnsi="Arial" w:cs="Arial"/>
          <w:w w:val="105"/>
        </w:rPr>
        <w:t>Автономная система,</w:t>
      </w:r>
      <w:r w:rsidR="007B150F">
        <w:rPr>
          <w:rFonts w:ascii="Arial" w:hAnsi="Arial" w:cs="Arial"/>
          <w:w w:val="105"/>
        </w:rPr>
        <w:t xml:space="preserve"> которая</w:t>
      </w:r>
      <w:r w:rsidR="00283E0B" w:rsidRPr="00283E0B">
        <w:rPr>
          <w:rFonts w:ascii="Arial" w:hAnsi="Arial" w:cs="Arial"/>
          <w:w w:val="105"/>
        </w:rPr>
        <w:t xml:space="preserve"> должн</w:t>
      </w:r>
      <w:r w:rsidR="007B150F">
        <w:rPr>
          <w:rFonts w:ascii="Arial" w:hAnsi="Arial" w:cs="Arial"/>
          <w:w w:val="105"/>
        </w:rPr>
        <w:t>а</w:t>
      </w:r>
      <w:r w:rsidR="00283E0B" w:rsidRPr="00283E0B">
        <w:rPr>
          <w:rFonts w:ascii="Arial" w:hAnsi="Arial" w:cs="Arial"/>
          <w:w w:val="105"/>
        </w:rPr>
        <w:t xml:space="preserve"> предоставлять возможность связи с местными операторами сотовой связи, передачи им сообщений и команд с помощью протокола </w:t>
      </w:r>
      <w:proofErr w:type="spellStart"/>
      <w:r w:rsidR="00283E0B" w:rsidRPr="00283E0B">
        <w:rPr>
          <w:rFonts w:ascii="Arial" w:hAnsi="Arial" w:cs="Arial"/>
          <w:w w:val="105"/>
        </w:rPr>
        <w:t>https</w:t>
      </w:r>
      <w:proofErr w:type="spellEnd"/>
      <w:r w:rsidR="00283E0B" w:rsidRPr="00283E0B">
        <w:rPr>
          <w:rFonts w:ascii="Arial" w:hAnsi="Arial" w:cs="Arial"/>
          <w:w w:val="105"/>
        </w:rPr>
        <w:t>.</w:t>
      </w:r>
      <w:r w:rsidR="007A4976">
        <w:rPr>
          <w:rFonts w:ascii="Arial" w:hAnsi="Arial" w:cs="Arial"/>
          <w:w w:val="105"/>
        </w:rPr>
        <w:t xml:space="preserve"> </w:t>
      </w:r>
    </w:p>
    <w:p w14:paraId="05653BA0" w14:textId="6788768F" w:rsidR="00BB0312" w:rsidRPr="00BB0312" w:rsidRDefault="001E0BA3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r w:rsidRPr="00BB0312">
        <w:rPr>
          <w:rFonts w:ascii="Arial" w:hAnsi="Arial" w:cs="Arial"/>
          <w:b/>
          <w:szCs w:val="24"/>
        </w:rPr>
        <w:t>(</w:t>
      </w:r>
      <w:r w:rsidRPr="001E0BA3">
        <w:rPr>
          <w:rFonts w:ascii="Arial" w:hAnsi="Arial" w:cs="Arial"/>
          <w:b/>
          <w:szCs w:val="24"/>
          <w:lang w:val="en-US"/>
        </w:rPr>
        <w:t>T</w:t>
      </w:r>
      <w:r w:rsidRPr="00BB0312">
        <w:rPr>
          <w:rFonts w:ascii="Arial" w:hAnsi="Arial" w:cs="Arial"/>
          <w:b/>
          <w:szCs w:val="24"/>
        </w:rPr>
        <w:t xml:space="preserve">. 1.3.2) </w:t>
      </w:r>
      <w:r w:rsidR="007A4976">
        <w:rPr>
          <w:rFonts w:ascii="Arial" w:hAnsi="Arial" w:cs="Arial"/>
          <w:w w:val="105"/>
        </w:rPr>
        <w:t>Защищенная база данных для хранения всех системных данных и данных людей</w:t>
      </w:r>
      <w:r w:rsidR="00BB0312">
        <w:rPr>
          <w:rFonts w:ascii="Arial" w:hAnsi="Arial" w:cs="Arial"/>
          <w:w w:val="105"/>
        </w:rPr>
        <w:t>.</w:t>
      </w:r>
    </w:p>
    <w:p w14:paraId="06A5CD60" w14:textId="1007EAC4" w:rsidR="00BB0312" w:rsidRDefault="00BB0312" w:rsidP="00BB0312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Взаимодействие с пользователями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 w:rsidR="00DA4404">
        <w:rPr>
          <w:rFonts w:ascii="Arial" w:hAnsi="Arial" w:cs="Arial"/>
          <w:b/>
          <w:w w:val="110"/>
          <w:sz w:val="32"/>
        </w:rPr>
        <w:br/>
      </w:r>
      <w:r w:rsidR="00DA4404" w:rsidRPr="00DA4404">
        <w:rPr>
          <w:rFonts w:ascii="Arial" w:hAnsi="Arial" w:cs="Arial"/>
          <w:b/>
          <w:i/>
          <w:iCs/>
          <w:szCs w:val="24"/>
        </w:rPr>
        <w:t>Описание вза</w:t>
      </w:r>
      <w:r w:rsidR="00DA4404">
        <w:rPr>
          <w:rFonts w:ascii="Arial" w:hAnsi="Arial" w:cs="Arial"/>
          <w:b/>
          <w:i/>
          <w:iCs/>
          <w:szCs w:val="24"/>
        </w:rPr>
        <w:t>имодействия пользователя с системой.</w:t>
      </w:r>
    </w:p>
    <w:p w14:paraId="27A04B94" w14:textId="444F650D" w:rsidR="00BB0312" w:rsidRPr="00BB0312" w:rsidRDefault="00BB0312" w:rsidP="00BB0312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Общие системные требования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BB0312">
        <w:rPr>
          <w:rFonts w:ascii="Arial" w:hAnsi="Arial" w:cs="Arial"/>
          <w:w w:val="105"/>
        </w:rPr>
        <w:t>Система должна поддерживать работу с тремя описанными ниже типами пользователей, отличающимися по уровням доступа к функционалу системы.</w:t>
      </w:r>
      <w:r w:rsidR="00961E96">
        <w:rPr>
          <w:rFonts w:ascii="Arial" w:hAnsi="Arial" w:cs="Arial"/>
          <w:w w:val="105"/>
        </w:rPr>
        <w:t xml:space="preserve"> </w:t>
      </w:r>
      <w:r w:rsidR="00961E96" w:rsidRPr="00961E96">
        <w:rPr>
          <w:rFonts w:ascii="Arial" w:hAnsi="Arial" w:cs="Arial"/>
          <w:w w:val="105"/>
        </w:rPr>
        <w:t>Функционал каждого пользователя должен организовываться в виде браузерной страницы, с возможностью быстрого переключения между вариантами пользовательского функционала высокоранговыми пользователями.</w:t>
      </w:r>
    </w:p>
    <w:p w14:paraId="7A56AD01" w14:textId="6274E15D" w:rsid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w w:val="110"/>
          <w:sz w:val="32"/>
        </w:rPr>
        <w:t xml:space="preserve"> Пользователь «Оператор»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.2)</w:t>
      </w:r>
      <w:r w:rsidRPr="00961E96"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Просмотр справочной информации</w:t>
      </w:r>
      <w:r w:rsidRPr="00961E96">
        <w:rPr>
          <w:rFonts w:ascii="Arial" w:hAnsi="Arial" w:cs="Arial"/>
          <w:w w:val="105"/>
        </w:rPr>
        <w:br/>
        <w:t>В системе организован доступ к справочной информации, с описанием всех элементов интерфейса, и пошаговым руководством к задействованию доступного пользователю функционала системы.</w:t>
      </w:r>
      <w:r w:rsidRPr="00961E96">
        <w:rPr>
          <w:rFonts w:ascii="Arial" w:hAnsi="Arial" w:cs="Arial"/>
          <w:b/>
          <w:w w:val="110"/>
          <w:sz w:val="32"/>
        </w:rPr>
        <w:t xml:space="preserve"> </w:t>
      </w:r>
    </w:p>
    <w:p w14:paraId="0E6CF2F3" w14:textId="37F242E8" w:rsidR="00961E96" w:rsidRPr="00961E96" w:rsidRDefault="00961E96" w:rsidP="00B133CD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Pr="00961E96">
        <w:rPr>
          <w:rFonts w:ascii="Arial" w:hAnsi="Arial" w:cs="Arial"/>
          <w:b/>
          <w:w w:val="110"/>
          <w:sz w:val="32"/>
        </w:rPr>
        <w:t>Пользователь «Менеджер»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 w:rsidRPr="00961E96"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Создание нового шаблона</w:t>
      </w:r>
      <w:r w:rsidRPr="00961E96">
        <w:rPr>
          <w:rFonts w:ascii="Arial" w:hAnsi="Arial" w:cs="Arial"/>
          <w:w w:val="105"/>
        </w:rPr>
        <w:br/>
        <w:t xml:space="preserve">В системе организована возможность создания нового шаблона, с четко установленной, при создании программы, структурой, расписанной в пункте </w:t>
      </w:r>
      <w:r>
        <w:rPr>
          <w:rFonts w:ascii="Arial" w:hAnsi="Arial" w:cs="Arial"/>
          <w:w w:val="105"/>
        </w:rPr>
        <w:t>3.1.5</w:t>
      </w:r>
      <w:r w:rsidRPr="00961E96">
        <w:rPr>
          <w:rFonts w:ascii="Arial" w:hAnsi="Arial" w:cs="Arial"/>
          <w:w w:val="105"/>
        </w:rPr>
        <w:t xml:space="preserve"> функциональных требований.</w:t>
      </w:r>
    </w:p>
    <w:p w14:paraId="654CEDA8" w14:textId="2000D1A2" w:rsidR="00961E96" w:rsidRP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Пользователь «Администратор»</w:t>
      </w:r>
      <w:r w:rsidR="00DA4404" w:rsidRP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w w:val="105"/>
        </w:rPr>
        <w:t>Пользователю "Администратор" доступна регистрация учетных записей новых пользователей, история осуществленных оповещений, база существующих пользователей, системная информация о текущих подключениях, а также функциональность, доступная пользователям "Оператор" и "Менеджер".</w:t>
      </w:r>
    </w:p>
    <w:p w14:paraId="55C67114" w14:textId="2301E03C" w:rsidR="008F1AE9" w:rsidRPr="00961E96" w:rsidRDefault="008F1AE9" w:rsidP="00C573EC">
      <w:pPr>
        <w:pStyle w:val="a3"/>
        <w:numPr>
          <w:ilvl w:val="2"/>
          <w:numId w:val="7"/>
        </w:numPr>
        <w:spacing w:line="360" w:lineRule="auto"/>
        <w:ind w:left="2694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Шаблон сообщений</w:t>
      </w:r>
      <w:r w:rsidRPr="008F1AE9">
        <w:rPr>
          <w:rFonts w:ascii="Arial" w:hAnsi="Arial" w:cs="Arial"/>
          <w:b/>
          <w:w w:val="110"/>
          <w:sz w:val="32"/>
        </w:rPr>
        <w:t xml:space="preserve"> </w:t>
      </w:r>
      <w:r w:rsidRPr="008F1AE9">
        <w:rPr>
          <w:rFonts w:ascii="Arial" w:hAnsi="Arial" w:cs="Arial"/>
          <w:b/>
          <w:szCs w:val="24"/>
        </w:rPr>
        <w:t>(</w:t>
      </w:r>
      <w:r>
        <w:rPr>
          <w:rFonts w:ascii="Arial" w:hAnsi="Arial" w:cs="Arial"/>
          <w:b/>
          <w:szCs w:val="24"/>
          <w:lang w:val="en-US"/>
        </w:rPr>
        <w:t>T</w:t>
      </w:r>
      <w:r w:rsidRPr="008F1AE9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5</w:t>
      </w:r>
      <w:r w:rsidRPr="008F1AE9"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i/>
          <w:iCs/>
          <w:szCs w:val="24"/>
        </w:rPr>
        <w:t xml:space="preserve">Шаблоны необходимы для рассылки типовых сообщений большому </w:t>
      </w:r>
      <w:r>
        <w:rPr>
          <w:rFonts w:ascii="Arial" w:hAnsi="Arial" w:cs="Arial"/>
          <w:b/>
          <w:i/>
          <w:iCs/>
          <w:szCs w:val="24"/>
        </w:rPr>
        <w:lastRenderedPageBreak/>
        <w:t>количеству людей, входящих в определённую группу. Изначально в системе есть 4 базовых шаблоны. Однако пользователь может создать новые шаблоны, по нужным ему параметрам.</w:t>
      </w:r>
    </w:p>
    <w:p w14:paraId="2BB59A35" w14:textId="6C3B56CE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Операции взаимодействия с шаблонами</w:t>
      </w:r>
      <w:r w:rsidR="00DA4404">
        <w:rPr>
          <w:rFonts w:ascii="Arial" w:hAnsi="Arial" w:cs="Arial"/>
          <w:b/>
          <w:w w:val="110"/>
          <w:sz w:val="32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2730AC36" w14:textId="66A3BBB0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Создание ш</w:t>
      </w:r>
      <w:r w:rsidRPr="00961E96">
        <w:rPr>
          <w:rFonts w:ascii="Arial" w:hAnsi="Arial" w:cs="Arial"/>
          <w:b/>
          <w:szCs w:val="24"/>
        </w:rPr>
        <w:t>аблона</w:t>
      </w:r>
      <w:r w:rsidR="00DA4404">
        <w:rPr>
          <w:rFonts w:ascii="Arial" w:hAnsi="Arial" w:cs="Arial"/>
          <w:b/>
          <w:szCs w:val="24"/>
        </w:rPr>
        <w:t xml:space="preserve"> 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1.1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Создание нового шаблона</w:t>
      </w:r>
      <w:r w:rsidRPr="00961E96">
        <w:rPr>
          <w:rFonts w:ascii="Arial" w:hAnsi="Arial" w:cs="Arial"/>
          <w:bCs/>
          <w:szCs w:val="24"/>
        </w:rPr>
        <w:br/>
        <w:t>В системе организована возможность создания нового шаблона, с четко установленной, при создании программы, структурой</w:t>
      </w:r>
    </w:p>
    <w:p w14:paraId="0850D15F" w14:textId="1EEF2012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Копирование шаблона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копирования уже существующего шаблона. Например, с целью получения нескольких копий с разными названиями, или с целью дальнейшего изменения</w:t>
      </w:r>
    </w:p>
    <w:p w14:paraId="507B1F55" w14:textId="0446A999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Изменение шаблона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3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изменения параметров уже существующего шаблона, при условии сохранения ими соответствия структуры</w:t>
      </w:r>
    </w:p>
    <w:p w14:paraId="37638049" w14:textId="426316CF" w:rsidR="00961E96" w:rsidRPr="00961E96" w:rsidRDefault="00961E96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961E96">
        <w:rPr>
          <w:rFonts w:ascii="Arial" w:hAnsi="Arial" w:cs="Arial"/>
          <w:b/>
          <w:sz w:val="24"/>
          <w:szCs w:val="24"/>
        </w:rPr>
        <w:t>Просмотр существующих шаблонов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4</w:t>
      </w:r>
      <w:r w:rsidR="00DA4404" w:rsidRPr="00BB0312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961E96">
        <w:rPr>
          <w:rFonts w:ascii="Arial" w:hAnsi="Arial" w:cs="Arial"/>
          <w:bCs/>
          <w:szCs w:val="24"/>
        </w:rPr>
        <w:t>В системе организована возможность доступа ко всем существующим шаблонам, в том числе созданным другими менеджерами, и администраторами. Так же доступен поиск по названию, или описанию шаблона - по отдельным словам, сочетаниям букв, или целиком, в зависимости от введенного в поисковую строку.</w:t>
      </w:r>
    </w:p>
    <w:p w14:paraId="5A0BB922" w14:textId="6F0AEA79" w:rsidR="00961E96" w:rsidRDefault="00961E96" w:rsidP="00961E9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Базовые шаблоны</w:t>
      </w:r>
      <w:r w:rsidR="00DA4404" w:rsidRPr="00BB0312">
        <w:rPr>
          <w:rFonts w:ascii="Arial" w:hAnsi="Arial" w:cs="Arial"/>
          <w:b/>
          <w:szCs w:val="24"/>
        </w:rPr>
        <w:t>(</w:t>
      </w:r>
      <w:r w:rsidR="00DA4404" w:rsidRPr="001E0BA3">
        <w:rPr>
          <w:rFonts w:ascii="Arial" w:hAnsi="Arial" w:cs="Arial"/>
          <w:b/>
          <w:szCs w:val="24"/>
          <w:lang w:val="en-US"/>
        </w:rPr>
        <w:t>T</w:t>
      </w:r>
      <w:r w:rsidR="00DA4404" w:rsidRPr="00BB0312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5</w:t>
      </w:r>
      <w:r w:rsidR="00DA4404" w:rsidRPr="00BB0312"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</w:t>
      </w:r>
      <w:r w:rsidR="00DA4404" w:rsidRPr="00BB0312">
        <w:rPr>
          <w:rFonts w:ascii="Arial" w:hAnsi="Arial" w:cs="Arial"/>
          <w:b/>
          <w:szCs w:val="24"/>
        </w:rPr>
        <w:t>)</w:t>
      </w:r>
    </w:p>
    <w:p w14:paraId="38ECF218" w14:textId="6AFC8FCE" w:rsidR="008F1AE9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  <w:r w:rsidRPr="001E0BA3">
        <w:rPr>
          <w:rFonts w:ascii="Arial" w:hAnsi="Arial" w:cs="Arial"/>
          <w:b/>
          <w:szCs w:val="24"/>
        </w:rPr>
        <w:t xml:space="preserve"> (</w:t>
      </w:r>
      <w:r>
        <w:rPr>
          <w:rFonts w:ascii="Arial" w:hAnsi="Arial" w:cs="Arial"/>
          <w:b/>
          <w:szCs w:val="24"/>
          <w:lang w:val="en-US"/>
        </w:rPr>
        <w:t>T</w:t>
      </w:r>
      <w:r w:rsidRPr="001E0BA3">
        <w:rPr>
          <w:rFonts w:ascii="Arial" w:hAnsi="Arial" w:cs="Arial"/>
          <w:b/>
          <w:szCs w:val="24"/>
        </w:rPr>
        <w:t xml:space="preserve">. </w:t>
      </w:r>
      <w:r>
        <w:rPr>
          <w:rFonts w:ascii="Arial" w:hAnsi="Arial" w:cs="Arial"/>
          <w:b/>
          <w:szCs w:val="24"/>
        </w:rPr>
        <w:t>1.</w:t>
      </w:r>
      <w:r w:rsidR="00DA4404">
        <w:rPr>
          <w:rFonts w:ascii="Arial" w:hAnsi="Arial" w:cs="Arial"/>
          <w:b/>
          <w:szCs w:val="24"/>
        </w:rPr>
        <w:t>5</w:t>
      </w:r>
      <w:r>
        <w:rPr>
          <w:rFonts w:ascii="Arial" w:hAnsi="Arial" w:cs="Arial"/>
          <w:b/>
          <w:szCs w:val="24"/>
        </w:rPr>
        <w:t>.</w:t>
      </w:r>
      <w:r w:rsidR="00DA4404">
        <w:rPr>
          <w:rFonts w:ascii="Arial" w:hAnsi="Arial" w:cs="Arial"/>
          <w:b/>
          <w:szCs w:val="24"/>
        </w:rPr>
        <w:t>2.1</w:t>
      </w:r>
      <w:r w:rsidRPr="001E0BA3">
        <w:rPr>
          <w:rFonts w:ascii="Arial" w:hAnsi="Arial" w:cs="Arial"/>
          <w:b/>
          <w:szCs w:val="24"/>
        </w:rPr>
        <w:t xml:space="preserve">) </w:t>
      </w:r>
    </w:p>
    <w:p w14:paraId="751056C9" w14:textId="163D3F0F" w:rsidR="008F1AE9" w:rsidRPr="007A4976" w:rsidRDefault="008F1AE9" w:rsidP="00961E96">
      <w:pPr>
        <w:pStyle w:val="a3"/>
        <w:spacing w:line="360" w:lineRule="auto"/>
        <w:ind w:left="5760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="00961E96">
        <w:rPr>
          <w:rFonts w:ascii="Arial" w:hAnsi="Arial" w:cs="Arial"/>
          <w:bCs/>
          <w:szCs w:val="24"/>
        </w:rPr>
        <w:t xml:space="preserve">   </w:t>
      </w:r>
      <w:r w:rsidRPr="00BD7C15">
        <w:rPr>
          <w:rFonts w:ascii="Arial" w:hAnsi="Arial" w:cs="Arial"/>
          <w:bCs/>
          <w:szCs w:val="24"/>
        </w:rPr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EDE5595" w14:textId="7BA70D0C" w:rsidR="008F1AE9" w:rsidRPr="00BD7C15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военнообязанных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</w:t>
      </w:r>
      <w:r w:rsidR="00DA4404">
        <w:rPr>
          <w:rFonts w:ascii="Arial" w:hAnsi="Arial" w:cs="Arial"/>
          <w:b/>
          <w:szCs w:val="24"/>
        </w:rPr>
        <w:t>2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 xml:space="preserve">Человек уведомляется о месте происшествия и </w:t>
      </w:r>
      <w:r w:rsidRPr="00BD7C15">
        <w:rPr>
          <w:rFonts w:ascii="Arial" w:hAnsi="Arial" w:cs="Arial"/>
          <w:bCs/>
          <w:szCs w:val="24"/>
        </w:rPr>
        <w:lastRenderedPageBreak/>
        <w:t>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0285F2A6" w14:textId="3372A24D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1E0BA3">
        <w:rPr>
          <w:rFonts w:ascii="Arial" w:hAnsi="Arial" w:cs="Arial"/>
          <w:b/>
          <w:szCs w:val="24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</w:t>
      </w:r>
      <w:r w:rsidR="00DA4404">
        <w:rPr>
          <w:rFonts w:ascii="Arial" w:hAnsi="Arial" w:cs="Arial"/>
          <w:b/>
          <w:szCs w:val="24"/>
        </w:rPr>
        <w:t>3</w:t>
      </w:r>
      <w:r w:rsidR="00DA4404" w:rsidRPr="001E0BA3">
        <w:rPr>
          <w:rFonts w:ascii="Arial" w:hAnsi="Arial" w:cs="Arial"/>
          <w:b/>
          <w:szCs w:val="24"/>
        </w:rPr>
        <w:t>)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67BA82A6" w14:textId="7FF55789" w:rsidR="008F1AE9" w:rsidRPr="007A4976" w:rsidRDefault="008F1AE9" w:rsidP="00961E96">
      <w:pPr>
        <w:pStyle w:val="a3"/>
        <w:numPr>
          <w:ilvl w:val="4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  <w:r>
        <w:rPr>
          <w:rFonts w:ascii="Arial" w:hAnsi="Arial" w:cs="Arial"/>
          <w:b/>
          <w:szCs w:val="24"/>
          <w:lang w:val="en-US"/>
        </w:rPr>
        <w:t xml:space="preserve"> 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1.5.2.</w:t>
      </w:r>
      <w:r w:rsidR="00DA4404">
        <w:rPr>
          <w:rFonts w:ascii="Arial" w:hAnsi="Arial" w:cs="Arial"/>
          <w:b/>
          <w:szCs w:val="24"/>
        </w:rPr>
        <w:t>4</w:t>
      </w:r>
      <w:r w:rsidR="00DA4404" w:rsidRPr="001E0BA3">
        <w:rPr>
          <w:rFonts w:ascii="Arial" w:hAnsi="Arial" w:cs="Arial"/>
          <w:b/>
          <w:szCs w:val="24"/>
        </w:rPr>
        <w:t>)</w:t>
      </w:r>
    </w:p>
    <w:p w14:paraId="11DC917F" w14:textId="73289669" w:rsidR="008F1AE9" w:rsidRPr="008F1AE9" w:rsidRDefault="008F1AE9" w:rsidP="00961E96">
      <w:pPr>
        <w:pStyle w:val="a3"/>
        <w:spacing w:line="360" w:lineRule="auto"/>
        <w:ind w:left="5664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районе происшествия и также ему предоставляется информация о требуемых действиях</w:t>
      </w:r>
      <w:r>
        <w:rPr>
          <w:rFonts w:ascii="Arial" w:hAnsi="Arial" w:cs="Arial"/>
          <w:bCs/>
          <w:szCs w:val="24"/>
        </w:rPr>
        <w:t>.</w:t>
      </w:r>
    </w:p>
    <w:p w14:paraId="5FA226CD" w14:textId="742F2637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="001E0BA3" w:rsidRPr="001E0BA3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1.</w:t>
      </w:r>
      <w:r w:rsidR="00DA4404">
        <w:rPr>
          <w:rFonts w:ascii="Arial" w:hAnsi="Arial" w:cs="Arial"/>
          <w:b/>
          <w:szCs w:val="24"/>
        </w:rPr>
        <w:t>6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процесса отправки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35E9ABD5" w:rsidR="0001194D" w:rsidRPr="00961E96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Описание требований надежности системы</w:t>
      </w:r>
    </w:p>
    <w:p w14:paraId="6071D1EF" w14:textId="039F61A9" w:rsidR="00961E96" w:rsidRDefault="002415F1" w:rsidP="00961E9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Восстановление системы после ошибки</w:t>
      </w:r>
      <w:r w:rsidR="00DA4404" w:rsidRPr="001E0BA3">
        <w:rPr>
          <w:rFonts w:ascii="Arial" w:hAnsi="Arial" w:cs="Arial"/>
          <w:b/>
          <w:szCs w:val="24"/>
        </w:rPr>
        <w:t>(</w:t>
      </w:r>
      <w:r w:rsidR="00DA4404">
        <w:rPr>
          <w:rFonts w:ascii="Arial" w:hAnsi="Arial" w:cs="Arial"/>
          <w:b/>
          <w:szCs w:val="24"/>
          <w:lang w:val="en-US"/>
        </w:rPr>
        <w:t>T</w:t>
      </w:r>
      <w:r w:rsidR="00DA4404" w:rsidRPr="001E0BA3">
        <w:rPr>
          <w:rFonts w:ascii="Arial" w:hAnsi="Arial" w:cs="Arial"/>
          <w:b/>
          <w:szCs w:val="24"/>
        </w:rPr>
        <w:t xml:space="preserve">. </w:t>
      </w:r>
      <w:r w:rsidR="00DA4404">
        <w:rPr>
          <w:rFonts w:ascii="Arial" w:hAnsi="Arial" w:cs="Arial"/>
          <w:b/>
          <w:szCs w:val="24"/>
        </w:rPr>
        <w:t>2.1</w:t>
      </w:r>
      <w:r w:rsidR="00DA4404" w:rsidRPr="001E0BA3">
        <w:rPr>
          <w:rFonts w:ascii="Arial" w:hAnsi="Arial" w:cs="Arial"/>
          <w:b/>
          <w:szCs w:val="24"/>
        </w:rPr>
        <w:t>)</w:t>
      </w:r>
      <w:r>
        <w:rPr>
          <w:rFonts w:ascii="Arial" w:hAnsi="Arial" w:cs="Arial"/>
          <w:b/>
          <w:w w:val="110"/>
          <w:sz w:val="32"/>
        </w:rPr>
        <w:br/>
      </w:r>
      <w:r w:rsidRPr="002415F1">
        <w:rPr>
          <w:rFonts w:ascii="Arial" w:hAnsi="Arial" w:cs="Arial"/>
          <w:w w:val="105"/>
        </w:rPr>
        <w:t xml:space="preserve">В системе организована возможность загрузки </w:t>
      </w:r>
      <w:proofErr w:type="spellStart"/>
      <w:r w:rsidRPr="002415F1">
        <w:rPr>
          <w:rFonts w:ascii="Arial" w:hAnsi="Arial" w:cs="Arial"/>
          <w:w w:val="105"/>
        </w:rPr>
        <w:t>бекапа</w:t>
      </w:r>
      <w:proofErr w:type="spellEnd"/>
      <w:r w:rsidRPr="002415F1">
        <w:rPr>
          <w:rFonts w:ascii="Arial" w:hAnsi="Arial" w:cs="Arial"/>
          <w:w w:val="105"/>
        </w:rPr>
        <w:t xml:space="preserve"> системы, после критических ошибок, утраты данных. Сохранение состояния системы для дальнейшей загрузки происходит автоматически, перед началом каждого следующего дня. Но администратор может сохранить состояние системы в произвольный момент</w:t>
      </w:r>
    </w:p>
    <w:p w14:paraId="7A2AD98F" w14:textId="7F1E2E1E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  <w:r w:rsidR="001E0BA3" w:rsidRPr="008F1AE9">
        <w:rPr>
          <w:rFonts w:ascii="Arial" w:hAnsi="Arial" w:cs="Arial"/>
          <w:b/>
          <w:sz w:val="32"/>
          <w:szCs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2.</w:t>
      </w:r>
      <w:r w:rsidR="00DA4404">
        <w:rPr>
          <w:rFonts w:ascii="Arial" w:hAnsi="Arial" w:cs="Arial"/>
          <w:b/>
          <w:szCs w:val="24"/>
        </w:rPr>
        <w:t>2</w:t>
      </w:r>
      <w:r w:rsidR="001E0BA3" w:rsidRPr="008F1AE9">
        <w:rPr>
          <w:rFonts w:ascii="Arial" w:hAnsi="Arial" w:cs="Arial"/>
          <w:b/>
          <w:szCs w:val="24"/>
        </w:rPr>
        <w:t>)</w:t>
      </w:r>
      <w:r w:rsidR="008F1AE9" w:rsidRPr="008F1AE9">
        <w:rPr>
          <w:rFonts w:ascii="Arial" w:hAnsi="Arial" w:cs="Arial"/>
          <w:b/>
          <w:szCs w:val="24"/>
        </w:rPr>
        <w:br/>
      </w:r>
      <w:r w:rsidR="00694F83">
        <w:rPr>
          <w:rFonts w:ascii="Arial" w:hAnsi="Arial" w:cs="Arial"/>
          <w:b/>
          <w:i/>
          <w:iCs/>
          <w:szCs w:val="24"/>
        </w:rPr>
        <w:t>Метрика,</w:t>
      </w:r>
      <w:r w:rsidR="008F1AE9">
        <w:rPr>
          <w:rFonts w:ascii="Arial" w:hAnsi="Arial" w:cs="Arial"/>
          <w:b/>
          <w:i/>
          <w:iCs/>
          <w:szCs w:val="24"/>
        </w:rPr>
        <w:t xml:space="preserve"> обозначающая максимальное время бездействия системы, а так же периодичность данных простоев</w:t>
      </w:r>
    </w:p>
    <w:p w14:paraId="72915769" w14:textId="6F694E31" w:rsidR="00961E96" w:rsidRPr="00961E96" w:rsidRDefault="00904E8A" w:rsidP="00961E9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0275707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3)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Метрики оценки эффективности работы системы</w:t>
      </w:r>
    </w:p>
    <w:p w14:paraId="0463A7B7" w14:textId="3924986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  <w:r w:rsidR="001E0BA3">
        <w:rPr>
          <w:rFonts w:ascii="Arial" w:hAnsi="Arial" w:cs="Arial"/>
          <w:b/>
          <w:w w:val="110"/>
          <w:sz w:val="32"/>
          <w:lang w:val="en-US"/>
        </w:rPr>
        <w:t xml:space="preserve"> </w:t>
      </w:r>
      <w:r w:rsidR="001E0BA3" w:rsidRPr="001E0BA3">
        <w:rPr>
          <w:rFonts w:ascii="Arial" w:hAnsi="Arial" w:cs="Arial"/>
          <w:b/>
          <w:szCs w:val="24"/>
          <w:lang w:val="en-US"/>
        </w:rPr>
        <w:t>(T. 3.1)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lastRenderedPageBreak/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67C409EA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4)</w:t>
      </w:r>
      <w:r w:rsidR="008F1AE9" w:rsidRPr="008F1AE9">
        <w:rPr>
          <w:rFonts w:ascii="Arial" w:hAnsi="Arial" w:cs="Arial"/>
          <w:b/>
          <w:szCs w:val="24"/>
        </w:rPr>
        <w:br/>
      </w:r>
      <w:r w:rsidR="008F1AE9" w:rsidRPr="008F1AE9">
        <w:rPr>
          <w:rFonts w:ascii="Arial" w:hAnsi="Arial" w:cs="Arial"/>
          <w:b/>
          <w:i/>
          <w:iCs/>
          <w:szCs w:val="24"/>
        </w:rPr>
        <w:t>Описание метрик, структуры и методов обслуживания и эксплуатации системы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785B8CC4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  <w:r w:rsidR="001E0BA3" w:rsidRPr="008F1AE9">
        <w:rPr>
          <w:rFonts w:ascii="Arial" w:hAnsi="Arial" w:cs="Arial"/>
          <w:b/>
          <w:w w:val="110"/>
          <w:sz w:val="32"/>
        </w:rPr>
        <w:t xml:space="preserve"> </w:t>
      </w:r>
      <w:r w:rsidR="001E0BA3" w:rsidRPr="008F1AE9">
        <w:rPr>
          <w:rFonts w:ascii="Arial" w:hAnsi="Arial" w:cs="Arial"/>
          <w:b/>
          <w:szCs w:val="24"/>
        </w:rPr>
        <w:t>(</w:t>
      </w:r>
      <w:r w:rsidR="001E0BA3" w:rsidRPr="001E0BA3">
        <w:rPr>
          <w:rFonts w:ascii="Arial" w:hAnsi="Arial" w:cs="Arial"/>
          <w:b/>
          <w:szCs w:val="24"/>
          <w:lang w:val="en-US"/>
        </w:rPr>
        <w:t>T</w:t>
      </w:r>
      <w:r w:rsidR="001E0BA3" w:rsidRPr="008F1AE9">
        <w:rPr>
          <w:rFonts w:ascii="Arial" w:hAnsi="Arial" w:cs="Arial"/>
          <w:b/>
          <w:szCs w:val="24"/>
        </w:rPr>
        <w:t>. 5)</w:t>
      </w:r>
      <w:r w:rsidR="008F1AE9" w:rsidRP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Интерфейсы, через которые оператор системы взаимодействует с системой</w:t>
      </w:r>
    </w:p>
    <w:p w14:paraId="3BC5351E" w14:textId="444068A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  <w:r w:rsidR="001E0BA3">
        <w:rPr>
          <w:rFonts w:ascii="Arial" w:hAnsi="Arial" w:cs="Arial"/>
          <w:b/>
          <w:szCs w:val="24"/>
          <w:lang w:val="en-US"/>
        </w:rPr>
        <w:t xml:space="preserve"> (T. 5</w:t>
      </w:r>
      <w:r w:rsidR="008F1AE9">
        <w:rPr>
          <w:rFonts w:ascii="Arial" w:hAnsi="Arial" w:cs="Arial"/>
          <w:b/>
          <w:szCs w:val="24"/>
        </w:rPr>
        <w:t>.1</w:t>
      </w:r>
      <w:r w:rsidR="001E0BA3">
        <w:rPr>
          <w:rFonts w:ascii="Arial" w:hAnsi="Arial" w:cs="Arial"/>
          <w:b/>
          <w:szCs w:val="24"/>
          <w:lang w:val="en-US"/>
        </w:rPr>
        <w:t>)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52AB1DF1" w14:textId="28835F6F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E0BA3" w:rsidRPr="001E0BA3">
        <w:rPr>
          <w:rFonts w:ascii="Arial" w:hAnsi="Arial" w:cs="Arial"/>
          <w:b/>
          <w:szCs w:val="24"/>
        </w:rPr>
        <w:t xml:space="preserve"> 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>. 5</w:t>
      </w:r>
      <w:r w:rsidR="008F1AE9">
        <w:rPr>
          <w:rFonts w:ascii="Arial" w:hAnsi="Arial" w:cs="Arial"/>
          <w:b/>
          <w:szCs w:val="24"/>
        </w:rPr>
        <w:t>.2</w:t>
      </w:r>
      <w:r w:rsidR="001E0BA3" w:rsidRPr="001E0BA3">
        <w:rPr>
          <w:rFonts w:ascii="Arial" w:hAnsi="Arial" w:cs="Arial"/>
          <w:b/>
          <w:szCs w:val="24"/>
        </w:rPr>
        <w:t>)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0AA909F" w14:textId="42F335F9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D04B06" w:rsidRPr="00D04B06">
        <w:rPr>
          <w:rFonts w:ascii="Arial" w:hAnsi="Arial" w:cs="Arial"/>
          <w:b/>
          <w:szCs w:val="24"/>
        </w:rPr>
        <w:t>6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>Необходимое техническое оснащение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A62BF14" w14:textId="72A1DEBE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 w:rsidR="001E0BA3" w:rsidRPr="001E0BA3">
        <w:rPr>
          <w:rFonts w:ascii="Arial" w:hAnsi="Arial" w:cs="Arial"/>
          <w:b/>
          <w:w w:val="110"/>
          <w:sz w:val="32"/>
        </w:rPr>
        <w:t xml:space="preserve"> </w:t>
      </w:r>
      <w:r w:rsidR="001E0BA3" w:rsidRPr="001E0BA3">
        <w:rPr>
          <w:rFonts w:ascii="Arial" w:hAnsi="Arial" w:cs="Arial"/>
          <w:b/>
          <w:szCs w:val="24"/>
        </w:rPr>
        <w:t>(</w:t>
      </w:r>
      <w:r w:rsidR="001E0BA3">
        <w:rPr>
          <w:rFonts w:ascii="Arial" w:hAnsi="Arial" w:cs="Arial"/>
          <w:b/>
          <w:szCs w:val="24"/>
          <w:lang w:val="en-US"/>
        </w:rPr>
        <w:t>T</w:t>
      </w:r>
      <w:r w:rsidR="001E0BA3" w:rsidRPr="001E0BA3">
        <w:rPr>
          <w:rFonts w:ascii="Arial" w:hAnsi="Arial" w:cs="Arial"/>
          <w:b/>
          <w:szCs w:val="24"/>
        </w:rPr>
        <w:t xml:space="preserve">. </w:t>
      </w:r>
      <w:r w:rsidR="008F1AE9">
        <w:rPr>
          <w:rFonts w:ascii="Arial" w:hAnsi="Arial" w:cs="Arial"/>
          <w:b/>
          <w:szCs w:val="24"/>
        </w:rPr>
        <w:t>7</w:t>
      </w:r>
      <w:r w:rsidR="001E0BA3" w:rsidRPr="001E0BA3">
        <w:rPr>
          <w:rFonts w:ascii="Arial" w:hAnsi="Arial" w:cs="Arial"/>
          <w:b/>
          <w:szCs w:val="24"/>
        </w:rPr>
        <w:t>)</w:t>
      </w:r>
      <w:r w:rsidR="008F1AE9">
        <w:rPr>
          <w:rFonts w:ascii="Arial" w:hAnsi="Arial" w:cs="Arial"/>
          <w:b/>
          <w:szCs w:val="24"/>
        </w:rPr>
        <w:br/>
      </w:r>
      <w:r w:rsidR="008F1AE9">
        <w:rPr>
          <w:rFonts w:ascii="Arial" w:hAnsi="Arial" w:cs="Arial"/>
          <w:b/>
          <w:i/>
          <w:iCs/>
          <w:szCs w:val="24"/>
        </w:rPr>
        <w:t xml:space="preserve">Требование к содержанию и виду </w:t>
      </w:r>
      <w:r w:rsidR="008F1AE9" w:rsidRPr="008F1AE9">
        <w:rPr>
          <w:rFonts w:ascii="Arial" w:hAnsi="Arial" w:cs="Arial"/>
          <w:b/>
          <w:i/>
          <w:iCs/>
          <w:szCs w:val="24"/>
        </w:rPr>
        <w:t>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 xml:space="preserve"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</w:t>
      </w:r>
      <w:r w:rsidRPr="00BD7C15">
        <w:rPr>
          <w:rFonts w:ascii="Arial" w:hAnsi="Arial" w:cs="Arial"/>
          <w:bCs/>
          <w:szCs w:val="24"/>
        </w:rPr>
        <w:lastRenderedPageBreak/>
        <w:t>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8"/>
      <w:headerReference w:type="first" r:id="rId9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44C4" w14:textId="77777777" w:rsidR="003D5D2A" w:rsidRDefault="003D5D2A" w:rsidP="00735913">
      <w:pPr>
        <w:spacing w:after="0" w:line="240" w:lineRule="auto"/>
      </w:pPr>
      <w:r>
        <w:separator/>
      </w:r>
    </w:p>
  </w:endnote>
  <w:endnote w:type="continuationSeparator" w:id="0">
    <w:p w14:paraId="4F25C9BE" w14:textId="77777777" w:rsidR="003D5D2A" w:rsidRDefault="003D5D2A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BE74" w14:textId="77777777" w:rsidR="003D5D2A" w:rsidRDefault="003D5D2A" w:rsidP="00735913">
      <w:pPr>
        <w:spacing w:after="0" w:line="240" w:lineRule="auto"/>
      </w:pPr>
      <w:r>
        <w:separator/>
      </w:r>
    </w:p>
  </w:footnote>
  <w:footnote w:type="continuationSeparator" w:id="0">
    <w:p w14:paraId="1E2C1560" w14:textId="77777777" w:rsidR="003D5D2A" w:rsidRDefault="003D5D2A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069230"/>
      <w:docPartObj>
        <w:docPartGallery w:val="Page Numbers (Top of Page)"/>
        <w:docPartUnique/>
      </w:docPartObj>
    </w:sdtPr>
    <w:sdtContent>
      <w:p w14:paraId="031EAFFA" w14:textId="39E387EA" w:rsidR="00C573EC" w:rsidRDefault="00C573E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511B31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617C9C">
            <w:t>7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10032D"/>
    <w:rsid w:val="00117D56"/>
    <w:rsid w:val="001666AE"/>
    <w:rsid w:val="001E0BA3"/>
    <w:rsid w:val="002012EB"/>
    <w:rsid w:val="002333B5"/>
    <w:rsid w:val="002415F1"/>
    <w:rsid w:val="00276C8A"/>
    <w:rsid w:val="00283E0B"/>
    <w:rsid w:val="002A7ED5"/>
    <w:rsid w:val="002C5EEF"/>
    <w:rsid w:val="003605A2"/>
    <w:rsid w:val="003D52AF"/>
    <w:rsid w:val="003D5D2A"/>
    <w:rsid w:val="00410F8F"/>
    <w:rsid w:val="00446190"/>
    <w:rsid w:val="004A6433"/>
    <w:rsid w:val="004B6DAB"/>
    <w:rsid w:val="005C2F41"/>
    <w:rsid w:val="00617C9C"/>
    <w:rsid w:val="00652679"/>
    <w:rsid w:val="00694F83"/>
    <w:rsid w:val="00707860"/>
    <w:rsid w:val="00735913"/>
    <w:rsid w:val="007A4976"/>
    <w:rsid w:val="007B150F"/>
    <w:rsid w:val="007B6352"/>
    <w:rsid w:val="007C0B39"/>
    <w:rsid w:val="007D0E78"/>
    <w:rsid w:val="00846855"/>
    <w:rsid w:val="008708BF"/>
    <w:rsid w:val="008F1AE9"/>
    <w:rsid w:val="00904E8A"/>
    <w:rsid w:val="00934771"/>
    <w:rsid w:val="00961E96"/>
    <w:rsid w:val="009B2652"/>
    <w:rsid w:val="009B6786"/>
    <w:rsid w:val="009C6F19"/>
    <w:rsid w:val="00A029B0"/>
    <w:rsid w:val="00A43EE8"/>
    <w:rsid w:val="00BB0312"/>
    <w:rsid w:val="00BC64A5"/>
    <w:rsid w:val="00BD7C15"/>
    <w:rsid w:val="00C1159F"/>
    <w:rsid w:val="00C573EC"/>
    <w:rsid w:val="00D04B06"/>
    <w:rsid w:val="00D15814"/>
    <w:rsid w:val="00D43C89"/>
    <w:rsid w:val="00D67077"/>
    <w:rsid w:val="00DA4404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илья федорец</cp:lastModifiedBy>
  <cp:revision>7</cp:revision>
  <dcterms:created xsi:type="dcterms:W3CDTF">2022-12-16T17:17:00Z</dcterms:created>
  <dcterms:modified xsi:type="dcterms:W3CDTF">2022-12-19T06:56:00Z</dcterms:modified>
</cp:coreProperties>
</file>