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Pr="000D27DF" w:rsidRDefault="00893221">
      <w:pPr>
        <w:pStyle w:val="20"/>
        <w:tabs>
          <w:tab w:val="left" w:pos="794"/>
        </w:tabs>
        <w:rPr>
          <w:rFonts w:asciiTheme="minorHAnsi" w:hAnsiTheme="minorHAnsi" w:cstheme="minorBidi"/>
          <w:noProof/>
          <w:szCs w:val="22"/>
          <w:lang w:val="en-US" w:eastAsia="ru-RU"/>
        </w:rPr>
      </w:pPr>
      <w:r w:rsidRPr="000D27DF">
        <w:rPr>
          <w:noProof/>
          <w:lang w:val="en-US"/>
        </w:rPr>
        <w:t>3.1</w:t>
      </w:r>
      <w:r w:rsidRPr="000D27DF">
        <w:rPr>
          <w:rFonts w:asciiTheme="minorHAnsi" w:hAnsiTheme="minorHAnsi" w:cstheme="minorBidi"/>
          <w:noProof/>
          <w:szCs w:val="22"/>
          <w:lang w:val="en-US" w:eastAsia="ru-RU"/>
        </w:rPr>
        <w:tab/>
      </w:r>
      <w:r w:rsidRPr="00094DE4">
        <w:rPr>
          <w:noProof/>
          <w:lang w:val="ru-RU"/>
        </w:rPr>
        <w:t>Функциональные</w:t>
      </w:r>
      <w:r w:rsidRPr="000D27DF">
        <w:rPr>
          <w:noProof/>
          <w:lang w:val="en-US"/>
        </w:rPr>
        <w:t xml:space="preserve"> </w:t>
      </w:r>
      <w:r w:rsidRPr="00094DE4">
        <w:rPr>
          <w:noProof/>
          <w:lang w:val="ru-RU"/>
        </w:rPr>
        <w:t>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Pr="000D27DF" w:rsidRDefault="00893221">
      <w:pPr>
        <w:pStyle w:val="20"/>
        <w:tabs>
          <w:tab w:val="left" w:pos="794"/>
        </w:tabs>
        <w:rPr>
          <w:rFonts w:asciiTheme="minorHAnsi" w:hAnsiTheme="minorHAnsi" w:cstheme="minorBidi"/>
          <w:noProof/>
          <w:szCs w:val="22"/>
          <w:lang w:val="en-US" w:eastAsia="ru-RU"/>
        </w:rPr>
      </w:pPr>
      <w:r w:rsidRPr="000D27DF">
        <w:rPr>
          <w:noProof/>
          <w:lang w:val="en-US"/>
        </w:rPr>
        <w:t>3.3</w:t>
      </w:r>
      <w:r w:rsidRPr="000D27DF">
        <w:rPr>
          <w:rFonts w:asciiTheme="minorHAnsi" w:hAnsiTheme="minorHAnsi" w:cstheme="minorBidi"/>
          <w:noProof/>
          <w:szCs w:val="22"/>
          <w:lang w:val="en-US"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Pr="000D27DF" w:rsidRDefault="00893221">
      <w:pPr>
        <w:pStyle w:val="30"/>
        <w:rPr>
          <w:rFonts w:asciiTheme="minorHAnsi" w:hAnsiTheme="minorHAnsi" w:cstheme="minorBidi"/>
          <w:noProof/>
          <w:szCs w:val="22"/>
          <w:lang w:val="en-US" w:eastAsia="ru-RU"/>
        </w:rPr>
      </w:pPr>
      <w:r w:rsidRPr="000D27DF">
        <w:rPr>
          <w:noProof/>
          <w:lang w:val="en-US"/>
        </w:rPr>
        <w:t>3.3.1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Performance</w:t>
      </w:r>
      <w:r w:rsidRPr="000D27DF">
        <w:rPr>
          <w:noProof/>
          <w:lang w:val="en-US"/>
        </w:rPr>
        <w:t xml:space="preserve"> </w:t>
      </w:r>
      <w:r w:rsidRPr="00094DE4">
        <w:rPr>
          <w:noProof/>
          <w:lang w:val="en-GB"/>
        </w:rPr>
        <w:t>Requirement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D27DF" w:rsidRDefault="00893221">
      <w:pPr>
        <w:pStyle w:val="20"/>
        <w:tabs>
          <w:tab w:val="left" w:pos="794"/>
        </w:tabs>
        <w:rPr>
          <w:rFonts w:asciiTheme="minorHAnsi" w:hAnsiTheme="minorHAnsi" w:cstheme="minorBidi"/>
          <w:noProof/>
          <w:szCs w:val="22"/>
          <w:lang w:val="en-US" w:eastAsia="ru-RU"/>
        </w:rPr>
      </w:pPr>
      <w:r w:rsidRPr="000D27DF">
        <w:rPr>
          <w:noProof/>
          <w:lang w:val="en-US"/>
        </w:rPr>
        <w:t>3.4</w:t>
      </w:r>
      <w:r w:rsidRPr="000D27DF">
        <w:rPr>
          <w:rFonts w:asciiTheme="minorHAnsi" w:hAnsiTheme="minorHAnsi" w:cstheme="minorBidi"/>
          <w:noProof/>
          <w:szCs w:val="22"/>
          <w:lang w:val="en-US"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D27DF" w:rsidRDefault="00893221">
      <w:pPr>
        <w:pStyle w:val="30"/>
        <w:rPr>
          <w:rFonts w:asciiTheme="minorHAnsi" w:hAnsiTheme="minorHAnsi" w:cstheme="minorBidi"/>
          <w:noProof/>
          <w:szCs w:val="22"/>
          <w:lang w:val="en-US" w:eastAsia="ru-RU"/>
        </w:rPr>
      </w:pPr>
      <w:r w:rsidRPr="000D27DF">
        <w:rPr>
          <w:noProof/>
          <w:lang w:val="en-US"/>
        </w:rPr>
        <w:t>3.5.1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Design</w:t>
      </w:r>
      <w:r w:rsidRPr="000D27DF">
        <w:rPr>
          <w:noProof/>
          <w:lang w:val="en-US"/>
        </w:rPr>
        <w:t xml:space="preserve"> </w:t>
      </w:r>
      <w:r w:rsidRPr="00094DE4">
        <w:rPr>
          <w:noProof/>
          <w:lang w:val="en-GB"/>
        </w:rPr>
        <w:t>Constraint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6A545F56" w:rsidR="007823B5" w:rsidRPr="00B66B38" w:rsidRDefault="00077ED7" w:rsidP="007823B5">
            <w:pPr>
              <w:pStyle w:val="table"/>
              <w:jc w:val="center"/>
              <w:rPr>
                <w:lang w:val="ru-RU"/>
              </w:rPr>
            </w:pPr>
            <w:r>
              <w:rPr>
                <w:lang w:val="ru-RU"/>
              </w:rPr>
              <w:t>2022-10-11</w:t>
            </w:r>
          </w:p>
        </w:tc>
        <w:tc>
          <w:tcPr>
            <w:tcW w:w="1701" w:type="dxa"/>
          </w:tcPr>
          <w:p w14:paraId="03A78F2F" w14:textId="6EE5B6DA" w:rsidR="007823B5" w:rsidRPr="00077ED7" w:rsidRDefault="00077ED7" w:rsidP="007823B5">
            <w:pPr>
              <w:pStyle w:val="table"/>
              <w:jc w:val="center"/>
              <w:rPr>
                <w:lang w:val="ru-RU"/>
              </w:rPr>
            </w:pPr>
            <w:r>
              <w:rPr>
                <w:lang w:val="ru-RU"/>
              </w:rPr>
              <w:t>0.2</w:t>
            </w:r>
          </w:p>
        </w:tc>
        <w:tc>
          <w:tcPr>
            <w:tcW w:w="3402" w:type="dxa"/>
          </w:tcPr>
          <w:p w14:paraId="4E2CA88F" w14:textId="2A5A68E6" w:rsidR="007823B5" w:rsidRPr="00B66B38" w:rsidRDefault="00077ED7" w:rsidP="00AB2B39">
            <w:pPr>
              <w:pStyle w:val="table"/>
              <w:rPr>
                <w:lang w:val="ru-RU"/>
              </w:rPr>
            </w:pPr>
            <w:r w:rsidRPr="00077ED7">
              <w:rPr>
                <w:lang w:val="ru-RU"/>
              </w:rPr>
              <w:t>Дополнение пропущенных разделов</w:t>
            </w:r>
          </w:p>
        </w:tc>
        <w:tc>
          <w:tcPr>
            <w:tcW w:w="2694" w:type="dxa"/>
          </w:tcPr>
          <w:p w14:paraId="224B4F6A" w14:textId="6006A2DB" w:rsidR="007823B5" w:rsidRPr="00B66B38" w:rsidRDefault="00077ED7" w:rsidP="00AB2B39">
            <w:pPr>
              <w:pStyle w:val="table"/>
              <w:jc w:val="center"/>
              <w:rPr>
                <w:lang w:val="ru-RU"/>
              </w:rPr>
            </w:pPr>
            <w:r w:rsidRPr="00077ED7">
              <w:rPr>
                <w:lang w:val="ru-RU"/>
              </w:rPr>
              <w:t>Никитин Александр, Сидоров Денис</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634D3C3A"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размах установленных характеристик.</w:t>
      </w:r>
    </w:p>
    <w:p w14:paraId="48161BEC" w14:textId="77777777" w:rsidR="00A21F17" w:rsidRPr="00A21F17" w:rsidRDefault="00A21F17" w:rsidP="00A21F17">
      <w:pPr>
        <w:pStyle w:val="1Einrckung"/>
        <w:ind w:left="0"/>
        <w:rPr>
          <w:lang w:val="ru-RU"/>
        </w:rPr>
      </w:pPr>
    </w:p>
    <w:p w14:paraId="133A1530" w14:textId="750536C8"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11E02FEF" w14:textId="4E6FC234" w:rsidR="00E36502" w:rsidRPr="00E36502" w:rsidRDefault="00A174C8" w:rsidP="00E36502">
      <w:pPr>
        <w:pStyle w:val="1Einrckung"/>
        <w:ind w:left="0"/>
        <w:rPr>
          <w:lang w:val="ru-RU"/>
        </w:rPr>
      </w:pPr>
      <w:r>
        <w:rPr>
          <w:lang w:val="ru-RU"/>
        </w:rPr>
        <w:t xml:space="preserve">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w:t>
      </w:r>
      <w:r w:rsidR="00434127">
        <w:rPr>
          <w:lang w:val="ru-RU"/>
        </w:rPr>
        <w:t>В случае, когда показания датчика переходят критические отметки, система оповещает о случившемся.</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CF00E66" w14:textId="1017433A" w:rsidR="009D1EFF" w:rsidRPr="009D1EFF" w:rsidRDefault="00426EED" w:rsidP="009D1EFF">
      <w:pPr>
        <w:pStyle w:val="3"/>
        <w:numPr>
          <w:ilvl w:val="0"/>
          <w:numId w:val="0"/>
        </w:numPr>
        <w:spacing w:before="0" w:after="0"/>
        <w:rPr>
          <w:lang w:val="ru-RU"/>
        </w:rPr>
      </w:pPr>
      <w:bookmarkStart w:id="15" w:name="_Toc115853729"/>
      <w:r>
        <w:rPr>
          <w:b w:val="0"/>
          <w:color w:val="auto"/>
          <w:sz w:val="22"/>
          <w:lang w:val="ru-RU"/>
        </w:rPr>
        <w:t>О</w:t>
      </w:r>
      <w:r w:rsidR="009D1EFF" w:rsidRPr="009D1EFF">
        <w:rPr>
          <w:b w:val="0"/>
          <w:color w:val="auto"/>
          <w:sz w:val="22"/>
          <w:lang w:val="ru-RU"/>
        </w:rPr>
        <w:t xml:space="preserve">сновным пользовательским интерфейсом должен быть </w:t>
      </w:r>
      <w:r w:rsidR="00001606">
        <w:rPr>
          <w:b w:val="0"/>
          <w:color w:val="auto"/>
          <w:sz w:val="22"/>
          <w:lang w:val="ru-RU"/>
        </w:rPr>
        <w:t>приложение</w:t>
      </w:r>
      <w:r w:rsidR="009D1EFF" w:rsidRPr="009D1EFF">
        <w:rPr>
          <w:b w:val="0"/>
          <w:color w:val="auto"/>
          <w:sz w:val="22"/>
          <w:lang w:val="ru-RU"/>
        </w:rPr>
        <w:t>, в котором доступны все функциональные возможности продукта.</w:t>
      </w:r>
    </w:p>
    <w:p w14:paraId="5ACA215F" w14:textId="279AEEE0" w:rsidR="00E269AD" w:rsidRDefault="00E269AD" w:rsidP="00E269AD">
      <w:pPr>
        <w:pStyle w:val="3"/>
        <w:rPr>
          <w:lang w:val="ru-RU"/>
        </w:rPr>
      </w:pPr>
      <w:r>
        <w:rPr>
          <w:lang w:val="ru-RU"/>
        </w:rPr>
        <w:t>Интерфейсы пользователя</w:t>
      </w:r>
      <w:bookmarkEnd w:id="15"/>
    </w:p>
    <w:p w14:paraId="26227F72" w14:textId="48BC48B8" w:rsidR="00D14DCA" w:rsidRDefault="00D14DCA" w:rsidP="00D14DCA">
      <w:pPr>
        <w:pStyle w:val="ae"/>
        <w:numPr>
          <w:ilvl w:val="0"/>
          <w:numId w:val="16"/>
        </w:numPr>
        <w:rPr>
          <w:lang w:val="en-US"/>
        </w:rPr>
      </w:pPr>
      <w:bookmarkStart w:id="16" w:name="_Toc115853733"/>
      <w:r>
        <w:rPr>
          <w:lang w:val="ru-RU"/>
        </w:rPr>
        <w:t>Класс пользователя 1 («Диспетчер»</w:t>
      </w:r>
      <w:r>
        <w:rPr>
          <w:lang w:val="en-US"/>
        </w:rPr>
        <w:t>)</w:t>
      </w:r>
      <w:r>
        <w:rPr>
          <w:lang w:val="ru-RU"/>
        </w:rPr>
        <w:t>.</w:t>
      </w:r>
    </w:p>
    <w:p w14:paraId="31A1E09E" w14:textId="643A7B15" w:rsidR="00227A56" w:rsidRDefault="00227A56" w:rsidP="00227A56">
      <w:pPr>
        <w:pStyle w:val="3"/>
        <w:rPr>
          <w:lang w:val="ru-RU"/>
        </w:rPr>
      </w:pPr>
      <w:r>
        <w:rPr>
          <w:lang w:val="ru-RU"/>
        </w:rPr>
        <w:t>Ограничения памяти</w:t>
      </w:r>
      <w:bookmarkEnd w:id="16"/>
    </w:p>
    <w:p w14:paraId="27B4C461" w14:textId="291B0D38" w:rsidR="001331B0" w:rsidRPr="001331B0" w:rsidRDefault="001331B0" w:rsidP="001331B0">
      <w:pPr>
        <w:pStyle w:val="ae"/>
        <w:numPr>
          <w:ilvl w:val="0"/>
          <w:numId w:val="13"/>
        </w:numPr>
        <w:rPr>
          <w:lang w:val="en-US"/>
        </w:rPr>
      </w:pPr>
      <w:r w:rsidRPr="001331B0">
        <w:rPr>
          <w:lang w:val="ru-RU"/>
        </w:rPr>
        <w:t>Процессор</w:t>
      </w:r>
      <w:r w:rsidRPr="001331B0">
        <w:rPr>
          <w:lang w:val="en-US"/>
        </w:rPr>
        <w:t xml:space="preserve">: Intel Core2 Duo E6600 or AMD Athlon64 X2 5600+ </w:t>
      </w:r>
    </w:p>
    <w:p w14:paraId="3290C206" w14:textId="5CDE7FB3" w:rsidR="001331B0" w:rsidRPr="001331B0" w:rsidRDefault="001331B0" w:rsidP="001331B0">
      <w:pPr>
        <w:pStyle w:val="ae"/>
        <w:numPr>
          <w:ilvl w:val="0"/>
          <w:numId w:val="13"/>
        </w:numPr>
        <w:rPr>
          <w:lang w:val="ru-RU"/>
        </w:rPr>
      </w:pPr>
      <w:r w:rsidRPr="001331B0">
        <w:rPr>
          <w:lang w:val="ru-RU"/>
        </w:rPr>
        <w:t>Оперативная память: 3 GB ОЗУ</w:t>
      </w:r>
    </w:p>
    <w:p w14:paraId="7BD5983D" w14:textId="4A55C54E" w:rsidR="00227A56" w:rsidRDefault="00227A56" w:rsidP="00227A56">
      <w:pPr>
        <w:pStyle w:val="3"/>
        <w:rPr>
          <w:lang w:val="ru-RU"/>
        </w:rPr>
      </w:pPr>
      <w:bookmarkStart w:id="17" w:name="_Toc115853734"/>
      <w:r>
        <w:rPr>
          <w:lang w:val="ru-RU"/>
        </w:rPr>
        <w:t>Действия</w:t>
      </w:r>
      <w:bookmarkEnd w:id="17"/>
    </w:p>
    <w:p w14:paraId="401797FB" w14:textId="20BE9681" w:rsidR="00D916B7" w:rsidRDefault="001331B0" w:rsidP="00D916B7">
      <w:pPr>
        <w:rPr>
          <w:lang w:val="ru-RU"/>
        </w:rPr>
      </w:pPr>
      <w:r>
        <w:rPr>
          <w:lang w:val="ru-RU"/>
        </w:rPr>
        <w:t xml:space="preserve">Возможность переключения режимов работы </w:t>
      </w:r>
      <w:r w:rsidR="00E0772C">
        <w:rPr>
          <w:lang w:val="ru-RU"/>
        </w:rPr>
        <w:t>оборудования.</w:t>
      </w:r>
    </w:p>
    <w:p w14:paraId="4AA08524" w14:textId="273EF59F"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18" w:name="_Toc115853735"/>
      <w:r>
        <w:rPr>
          <w:lang w:val="ru-RU"/>
        </w:rPr>
        <w:t>Требования настройки рабочих мест</w:t>
      </w:r>
      <w:bookmarkEnd w:id="18"/>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e"/>
        <w:numPr>
          <w:ilvl w:val="0"/>
          <w:numId w:val="14"/>
        </w:numPr>
        <w:rPr>
          <w:lang w:val="ru-RU"/>
        </w:rPr>
      </w:pPr>
      <w:r>
        <w:rPr>
          <w:lang w:val="ru-RU"/>
        </w:rPr>
        <w:t>Монитор</w:t>
      </w:r>
    </w:p>
    <w:p w14:paraId="2A560CA2" w14:textId="77777777" w:rsidR="00E0772C" w:rsidRDefault="00E0772C" w:rsidP="00E0772C">
      <w:pPr>
        <w:pStyle w:val="ae"/>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e"/>
        <w:numPr>
          <w:ilvl w:val="0"/>
          <w:numId w:val="14"/>
        </w:numPr>
        <w:rPr>
          <w:lang w:val="ru-RU"/>
        </w:rPr>
      </w:pPr>
      <w:r>
        <w:rPr>
          <w:lang w:val="ru-RU"/>
        </w:rPr>
        <w:t>М</w:t>
      </w:r>
      <w:r w:rsidR="000801AB" w:rsidRPr="00E0772C">
        <w:rPr>
          <w:lang w:val="ru-RU"/>
        </w:rPr>
        <w:t>ышь</w:t>
      </w:r>
    </w:p>
    <w:p w14:paraId="49197BEB" w14:textId="3CF0EF9C" w:rsidR="00E0772C" w:rsidRPr="00E0772C" w:rsidRDefault="00E0772C" w:rsidP="00E0772C">
      <w:pPr>
        <w:pStyle w:val="ae"/>
        <w:numPr>
          <w:ilvl w:val="0"/>
          <w:numId w:val="14"/>
        </w:numPr>
        <w:rPr>
          <w:lang w:val="ru-RU"/>
        </w:rPr>
      </w:pPr>
      <w:r>
        <w:rPr>
          <w:lang w:val="ru-RU"/>
        </w:rPr>
        <w:t>Сервер</w:t>
      </w:r>
    </w:p>
    <w:p w14:paraId="1A3CE36A" w14:textId="13AB9F52" w:rsidR="00815614" w:rsidRDefault="00815614" w:rsidP="00815614">
      <w:pPr>
        <w:pStyle w:val="2"/>
        <w:rPr>
          <w:lang w:val="ru-RU"/>
        </w:rPr>
      </w:pPr>
      <w:bookmarkStart w:id="19" w:name="_Toc115853736"/>
      <w:r>
        <w:rPr>
          <w:lang w:val="ru-RU"/>
        </w:rPr>
        <w:t>Функции изделия</w:t>
      </w:r>
      <w:bookmarkEnd w:id="19"/>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e"/>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e"/>
        <w:numPr>
          <w:ilvl w:val="0"/>
          <w:numId w:val="12"/>
        </w:numPr>
        <w:rPr>
          <w:lang w:val="ru-RU"/>
        </w:rPr>
      </w:pPr>
      <w:r w:rsidRPr="00CB7270">
        <w:rPr>
          <w:lang w:val="ru-RU"/>
        </w:rPr>
        <w:t>Сбор данных датчиков.</w:t>
      </w:r>
    </w:p>
    <w:p w14:paraId="69827119" w14:textId="022514DC" w:rsidR="00CB7270" w:rsidRDefault="00CB7270" w:rsidP="00CB7270">
      <w:pPr>
        <w:pStyle w:val="ae"/>
        <w:numPr>
          <w:ilvl w:val="0"/>
          <w:numId w:val="12"/>
        </w:numPr>
        <w:rPr>
          <w:lang w:val="ru-RU"/>
        </w:rPr>
      </w:pPr>
      <w:r>
        <w:rPr>
          <w:lang w:val="ru-RU"/>
        </w:rPr>
        <w:t>Отображение информации на стенде.</w:t>
      </w:r>
    </w:p>
    <w:p w14:paraId="639DDF96" w14:textId="2A3885F9" w:rsidR="00E0772C" w:rsidRDefault="00E0772C" w:rsidP="00CB7270">
      <w:pPr>
        <w:pStyle w:val="ae"/>
        <w:numPr>
          <w:ilvl w:val="0"/>
          <w:numId w:val="12"/>
        </w:numPr>
        <w:rPr>
          <w:lang w:val="ru-RU"/>
        </w:rPr>
      </w:pPr>
      <w:r>
        <w:rPr>
          <w:lang w:val="ru-RU"/>
        </w:rPr>
        <w:t>Переключение режимов работы оборудования.</w:t>
      </w:r>
    </w:p>
    <w:p w14:paraId="55787154" w14:textId="6517CBDD" w:rsidR="00E0772C" w:rsidRPr="00CB7270" w:rsidRDefault="00E0772C" w:rsidP="00CB7270">
      <w:pPr>
        <w:pStyle w:val="ae"/>
        <w:numPr>
          <w:ilvl w:val="0"/>
          <w:numId w:val="12"/>
        </w:numPr>
        <w:rPr>
          <w:lang w:val="ru-RU"/>
        </w:rPr>
      </w:pPr>
      <w:r>
        <w:rPr>
          <w:lang w:val="ru-RU"/>
        </w:rPr>
        <w:t>Оповещение при переходе в другой режим работы</w:t>
      </w:r>
      <w:r w:rsidR="00CB2C21">
        <w:rPr>
          <w:lang w:val="ru-RU"/>
        </w:rPr>
        <w:t xml:space="preserve"> графическим и звуковым способом</w:t>
      </w:r>
      <w:r>
        <w:rPr>
          <w:lang w:val="ru-RU"/>
        </w:rPr>
        <w:t>.</w:t>
      </w:r>
    </w:p>
    <w:p w14:paraId="0808493A" w14:textId="77777777" w:rsidR="00815614" w:rsidRDefault="00815614" w:rsidP="00815614">
      <w:pPr>
        <w:pStyle w:val="2"/>
        <w:rPr>
          <w:lang w:val="ru-RU"/>
        </w:rPr>
      </w:pPr>
      <w:bookmarkStart w:id="20" w:name="_Toc115853737"/>
      <w:r>
        <w:rPr>
          <w:lang w:val="ru-RU"/>
        </w:rPr>
        <w:t>Характеристики пользователей</w:t>
      </w:r>
      <w:bookmarkEnd w:id="20"/>
    </w:p>
    <w:p w14:paraId="3FD8CE48" w14:textId="266E6FE1" w:rsidR="00CB7270" w:rsidRPr="00CB7270" w:rsidRDefault="00CB7270" w:rsidP="00CB7270">
      <w:pPr>
        <w:pStyle w:val="2"/>
        <w:numPr>
          <w:ilvl w:val="0"/>
          <w:numId w:val="0"/>
        </w:numPr>
        <w:spacing w:before="0" w:after="0"/>
        <w:rPr>
          <w:lang w:val="ru-RU"/>
        </w:rPr>
      </w:pPr>
      <w:bookmarkStart w:id="21" w:name="_Toc115853738"/>
      <w:r>
        <w:rPr>
          <w:b w:val="0"/>
          <w:color w:val="auto"/>
          <w:sz w:val="22"/>
          <w:lang w:val="ru-RU"/>
        </w:rPr>
        <w:t>П</w:t>
      </w:r>
      <w:r w:rsidRPr="00CB7270">
        <w:rPr>
          <w:b w:val="0"/>
          <w:color w:val="auto"/>
          <w:sz w:val="22"/>
          <w:lang w:val="ru-RU"/>
        </w:rPr>
        <w:t xml:space="preserve">редполагаемые пользователи системы являются </w:t>
      </w:r>
      <w:r>
        <w:rPr>
          <w:b w:val="0"/>
          <w:color w:val="auto"/>
          <w:sz w:val="22"/>
          <w:lang w:val="ru-RU"/>
        </w:rPr>
        <w:t>диспетчерами</w:t>
      </w:r>
      <w:r w:rsidRPr="00CB7270">
        <w:rPr>
          <w:b w:val="0"/>
          <w:color w:val="auto"/>
          <w:sz w:val="22"/>
          <w:lang w:val="ru-RU"/>
        </w:rPr>
        <w:t>. Представители этой категории по определению обладают определенным уровнем технических знаний и хорошо поставленным образованием. Система не предназначена для людей, не имеющих опыта общего пользования компьютером.</w:t>
      </w:r>
    </w:p>
    <w:p w14:paraId="3AA4DE0C" w14:textId="77777777" w:rsidR="00EE04D1" w:rsidRPr="000D27DF" w:rsidRDefault="00EE04D1" w:rsidP="00EE04D1">
      <w:pPr>
        <w:pStyle w:val="1"/>
        <w:keepNext/>
        <w:numPr>
          <w:ilvl w:val="0"/>
          <w:numId w:val="0"/>
        </w:numPr>
        <w:ind w:left="709"/>
        <w:rPr>
          <w:lang w:val="ru-RU"/>
        </w:rPr>
      </w:pPr>
      <w:bookmarkStart w:id="22" w:name="_Toc115853741"/>
      <w:bookmarkEnd w:id="21"/>
    </w:p>
    <w:p w14:paraId="284F3DFF" w14:textId="6D7EF5B4" w:rsidR="007823B5" w:rsidRDefault="005B09DE" w:rsidP="007823B5">
      <w:pPr>
        <w:pStyle w:val="1"/>
        <w:keepNext/>
        <w:tabs>
          <w:tab w:val="num" w:pos="709"/>
        </w:tabs>
        <w:ind w:left="709" w:hanging="709"/>
        <w:rPr>
          <w:lang w:val="en-GB"/>
        </w:rPr>
      </w:pPr>
      <w:r>
        <w:rPr>
          <w:lang w:val="ru-RU"/>
        </w:rPr>
        <w:t>Детальные требования</w:t>
      </w:r>
      <w:bookmarkEnd w:id="22"/>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3" w:name="_Toc115853742"/>
      <w:r>
        <w:rPr>
          <w:lang w:val="ru-RU"/>
        </w:rPr>
        <w:t>Функциональные требования</w:t>
      </w:r>
      <w:bookmarkEnd w:id="23"/>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A3E8FA9" w:rsidR="0021158A" w:rsidRDefault="00D14DCA" w:rsidP="0021158A">
      <w:pPr>
        <w:pStyle w:val="3"/>
        <w:tabs>
          <w:tab w:val="num" w:pos="709"/>
        </w:tabs>
        <w:spacing w:before="300" w:after="120"/>
        <w:ind w:left="709" w:hanging="709"/>
        <w:rPr>
          <w:lang w:val="ru-RU"/>
        </w:rPr>
      </w:pPr>
      <w:r>
        <w:rPr>
          <w:lang w:val="ru-RU"/>
        </w:rPr>
        <w:t>Класс пользователя 1 («Диспетчер»)</w:t>
      </w:r>
    </w:p>
    <w:p w14:paraId="1025AC8D" w14:textId="258B29DE" w:rsidR="00D14DCA" w:rsidRDefault="00D14DCA" w:rsidP="00D14DCA">
      <w:pPr>
        <w:pStyle w:val="4"/>
        <w:numPr>
          <w:ilvl w:val="3"/>
          <w:numId w:val="15"/>
        </w:numPr>
        <w:rPr>
          <w:lang w:val="en-GB"/>
        </w:rPr>
      </w:pPr>
      <w:r>
        <w:rPr>
          <w:lang w:val="ru-RU"/>
        </w:rPr>
        <w:t>Функциональное требование</w:t>
      </w:r>
      <w:r>
        <w:rPr>
          <w:lang w:val="en-GB"/>
        </w:rPr>
        <w:t xml:space="preserve"> 1.1</w:t>
      </w:r>
    </w:p>
    <w:p w14:paraId="66D1E477" w14:textId="0726266C" w:rsidR="00D14DCA" w:rsidRDefault="00D14DCA" w:rsidP="00D14DCA">
      <w:pPr>
        <w:rPr>
          <w:lang w:val="ru-RU"/>
        </w:rPr>
      </w:pPr>
      <w:r>
        <w:rPr>
          <w:lang w:val="ru-RU"/>
        </w:rPr>
        <w:t>Пользователь может изменять предельные значения параметров датчиков.</w:t>
      </w:r>
    </w:p>
    <w:p w14:paraId="5E1A5476" w14:textId="77777777" w:rsidR="00D14DCA" w:rsidRDefault="00D14DCA" w:rsidP="00D14DCA">
      <w:pPr>
        <w:pStyle w:val="4"/>
        <w:numPr>
          <w:ilvl w:val="3"/>
          <w:numId w:val="15"/>
        </w:numPr>
        <w:rPr>
          <w:lang w:val="en-GB"/>
        </w:rPr>
      </w:pPr>
      <w:r>
        <w:rPr>
          <w:lang w:val="ru-RU"/>
        </w:rPr>
        <w:t>Функциональное требование</w:t>
      </w:r>
      <w:r>
        <w:rPr>
          <w:lang w:val="en-GB"/>
        </w:rPr>
        <w:t xml:space="preserve"> 1.1</w:t>
      </w:r>
    </w:p>
    <w:p w14:paraId="5D9CA95E" w14:textId="622B2E06" w:rsidR="00D14DCA" w:rsidRPr="00D14DCA" w:rsidRDefault="00D14DCA" w:rsidP="00D14DCA">
      <w:pPr>
        <w:rPr>
          <w:lang w:val="ru-RU"/>
        </w:rPr>
      </w:pPr>
      <w:r>
        <w:rPr>
          <w:lang w:val="ru-RU"/>
        </w:rPr>
        <w:t xml:space="preserve">Пользователь получает </w:t>
      </w:r>
      <w:proofErr w:type="gramStart"/>
      <w:r>
        <w:rPr>
          <w:lang w:val="ru-RU"/>
        </w:rPr>
        <w:t>уведомление</w:t>
      </w:r>
      <w:proofErr w:type="gramEnd"/>
      <w:r>
        <w:rPr>
          <w:lang w:val="ru-RU"/>
        </w:rPr>
        <w:t xml:space="preserve"> когда узел переходит в другой режим.</w:t>
      </w:r>
    </w:p>
    <w:p w14:paraId="4D1A37E9" w14:textId="77777777" w:rsidR="00D14DCA" w:rsidRPr="00D14DCA" w:rsidRDefault="00D14DCA" w:rsidP="00D14DCA">
      <w:pPr>
        <w:rPr>
          <w:lang w:val="ru-RU"/>
        </w:rPr>
      </w:pPr>
    </w:p>
    <w:p w14:paraId="39399BFB" w14:textId="77777777" w:rsidR="0021158A" w:rsidRPr="00D71CC3" w:rsidRDefault="0021158A" w:rsidP="0021158A">
      <w:pPr>
        <w:pStyle w:val="InfoBlue"/>
      </w:pPr>
      <w:r w:rsidRPr="00D71CC3">
        <w:t>[The requirement description.]</w:t>
      </w:r>
    </w:p>
    <w:p w14:paraId="0CA0E23D" w14:textId="4072A249" w:rsidR="00FF55D8" w:rsidRDefault="00FF55D8" w:rsidP="00FF55D8">
      <w:pPr>
        <w:pStyle w:val="2"/>
        <w:keepNext/>
        <w:tabs>
          <w:tab w:val="num" w:pos="709"/>
        </w:tabs>
        <w:spacing w:before="360"/>
        <w:ind w:left="709" w:hanging="709"/>
        <w:rPr>
          <w:lang w:val="en-GB"/>
        </w:rPr>
      </w:pPr>
      <w:bookmarkStart w:id="24" w:name="_Toc115853744"/>
      <w:r>
        <w:rPr>
          <w:lang w:val="ru-RU"/>
        </w:rPr>
        <w:t>Надежность</w:t>
      </w:r>
      <w:bookmarkEnd w:id="24"/>
    </w:p>
    <w:p w14:paraId="08C89706" w14:textId="106C8E82" w:rsidR="00752E22" w:rsidRDefault="00752E22" w:rsidP="00752E22">
      <w:pPr>
        <w:pStyle w:val="1Einrckung"/>
        <w:ind w:left="0"/>
        <w:rPr>
          <w:lang w:val="ru-RU"/>
        </w:rPr>
      </w:pPr>
      <w:r w:rsidRPr="00752E22">
        <w:rPr>
          <w:lang w:val="ru-RU"/>
        </w:rPr>
        <w:t>В системе должно быть реализовано журналирование сбоев.</w:t>
      </w:r>
    </w:p>
    <w:p w14:paraId="2FA3CEB5" w14:textId="115D3D39" w:rsidR="00752E22" w:rsidRDefault="00752E22" w:rsidP="00752E22">
      <w:pPr>
        <w:pStyle w:val="1Einrckung"/>
        <w:ind w:left="0"/>
        <w:rPr>
          <w:lang w:val="ru-RU"/>
        </w:rPr>
      </w:pPr>
      <w:r>
        <w:rPr>
          <w:lang w:val="ru-RU"/>
        </w:rPr>
        <w:t xml:space="preserve">Датчики должны выдерживать перегрузки в электросети. </w:t>
      </w:r>
    </w:p>
    <w:p w14:paraId="41026217" w14:textId="397290BB" w:rsidR="00752E22" w:rsidRPr="00752E22" w:rsidRDefault="00752E22" w:rsidP="00752E22">
      <w:pPr>
        <w:pStyle w:val="1Einrckung"/>
        <w:ind w:left="0"/>
        <w:rPr>
          <w:lang w:val="ru-RU"/>
        </w:rPr>
      </w:pPr>
      <w:r>
        <w:rPr>
          <w:lang w:val="ru-RU"/>
        </w:rPr>
        <w:t>Связь с сервером должна быть устойчива к помехам.</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752E22">
      <w:pPr>
        <w:pStyle w:val="InfoBlue"/>
        <w:ind w:left="0"/>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25" w:name="_Toc115853746"/>
      <w:r>
        <w:rPr>
          <w:lang w:val="ru-RU"/>
        </w:rPr>
        <w:t>Производительность</w:t>
      </w:r>
      <w:bookmarkEnd w:id="25"/>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46908BDD" w14:textId="2C0ACA36" w:rsidR="000D27DF" w:rsidRDefault="000D27DF" w:rsidP="000D27DF">
      <w:pPr>
        <w:pStyle w:val="3"/>
        <w:numPr>
          <w:ilvl w:val="2"/>
          <w:numId w:val="15"/>
        </w:numPr>
        <w:tabs>
          <w:tab w:val="num" w:pos="709"/>
        </w:tabs>
        <w:spacing w:before="300" w:after="120"/>
        <w:rPr>
          <w:lang w:val="ru-RU"/>
        </w:rPr>
      </w:pPr>
      <w:bookmarkStart w:id="26" w:name="_Toc456598601"/>
      <w:bookmarkStart w:id="27" w:name="_Toc517499400"/>
      <w:bookmarkStart w:id="28" w:name="_Toc523209243"/>
      <w:bookmarkStart w:id="29" w:name="_Toc523210879"/>
      <w:bookmarkStart w:id="30" w:name="_Toc523212983"/>
      <w:bookmarkStart w:id="31" w:name="_Toc523297944"/>
      <w:bookmarkStart w:id="32" w:name="_Toc523298834"/>
      <w:bookmarkStart w:id="33" w:name="_Toc88921670"/>
      <w:bookmarkStart w:id="34" w:name="_Toc116677924"/>
      <w:r>
        <w:rPr>
          <w:lang w:val="ru-RU"/>
        </w:rPr>
        <w:t>Требования к производительности</w:t>
      </w:r>
      <w:bookmarkEnd w:id="26"/>
      <w:bookmarkEnd w:id="27"/>
      <w:bookmarkEnd w:id="28"/>
      <w:bookmarkEnd w:id="29"/>
      <w:bookmarkEnd w:id="30"/>
      <w:bookmarkEnd w:id="31"/>
      <w:bookmarkEnd w:id="32"/>
      <w:bookmarkEnd w:id="33"/>
      <w:bookmarkEnd w:id="34"/>
    </w:p>
    <w:p w14:paraId="34FC5315" w14:textId="5E6D22D2" w:rsidR="000D27DF" w:rsidRPr="000D27DF" w:rsidRDefault="000D27DF" w:rsidP="000D27DF">
      <w:pPr>
        <w:rPr>
          <w:lang w:val="ru-RU"/>
        </w:rPr>
      </w:pPr>
      <w:r>
        <w:rPr>
          <w:lang w:val="ru-RU"/>
        </w:rPr>
        <w:t>При соответствии системных требований, программное обеспечение должно исправно работать, загружать все вкладки и окна.</w:t>
      </w:r>
    </w:p>
    <w:p w14:paraId="38A795F1" w14:textId="77777777" w:rsidR="00FF55D8" w:rsidRPr="00D71CC3" w:rsidRDefault="00FF55D8" w:rsidP="00FF55D8">
      <w:pPr>
        <w:pStyle w:val="InfoBlue"/>
      </w:pPr>
      <w:r w:rsidRPr="00D71CC3">
        <w:t>[The requirement description goes here.]</w:t>
      </w:r>
    </w:p>
    <w:p w14:paraId="10300EF4" w14:textId="1BDDC0BC" w:rsidR="00FF55D8" w:rsidRDefault="00F16741" w:rsidP="00FF55D8">
      <w:pPr>
        <w:pStyle w:val="2"/>
        <w:keepNext/>
        <w:tabs>
          <w:tab w:val="num" w:pos="709"/>
        </w:tabs>
        <w:spacing w:before="360"/>
        <w:ind w:left="709" w:hanging="709"/>
        <w:rPr>
          <w:lang w:val="ru-RU"/>
        </w:rPr>
      </w:pPr>
      <w:bookmarkStart w:id="35" w:name="_Toc115853748"/>
      <w:r>
        <w:rPr>
          <w:lang w:val="ru-RU"/>
        </w:rPr>
        <w:t>Ремонтопригодность</w:t>
      </w:r>
      <w:bookmarkEnd w:id="35"/>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998AE5A" w:rsidR="00FF55D8" w:rsidRDefault="00231F18" w:rsidP="00231F18">
      <w:pPr>
        <w:pStyle w:val="3"/>
        <w:numPr>
          <w:ilvl w:val="2"/>
          <w:numId w:val="15"/>
        </w:numPr>
        <w:tabs>
          <w:tab w:val="num" w:pos="709"/>
        </w:tabs>
        <w:spacing w:before="300" w:after="120"/>
        <w:ind w:left="720" w:hanging="720"/>
        <w:rPr>
          <w:lang w:val="en-GB"/>
        </w:rPr>
      </w:pPr>
      <w:bookmarkStart w:id="36" w:name="_Toc456598603"/>
      <w:bookmarkStart w:id="37" w:name="_Toc517499402"/>
      <w:bookmarkStart w:id="38" w:name="_Toc523209245"/>
      <w:bookmarkStart w:id="39" w:name="_Toc523210881"/>
      <w:bookmarkStart w:id="40" w:name="_Toc523212985"/>
      <w:bookmarkStart w:id="41" w:name="_Toc523297946"/>
      <w:bookmarkStart w:id="42" w:name="_Toc523298836"/>
      <w:bookmarkStart w:id="43" w:name="_Toc88921672"/>
      <w:bookmarkStart w:id="44" w:name="_Toc116677926"/>
      <w:r>
        <w:rPr>
          <w:lang w:val="ru-RU"/>
        </w:rPr>
        <w:t>Требования к ремонтопригодности</w:t>
      </w:r>
      <w:bookmarkEnd w:id="36"/>
      <w:bookmarkEnd w:id="37"/>
      <w:bookmarkEnd w:id="38"/>
      <w:bookmarkEnd w:id="39"/>
      <w:bookmarkEnd w:id="40"/>
      <w:bookmarkEnd w:id="41"/>
      <w:bookmarkEnd w:id="42"/>
      <w:bookmarkEnd w:id="43"/>
      <w:bookmarkEnd w:id="44"/>
    </w:p>
    <w:p w14:paraId="416573A9" w14:textId="5654F3D9" w:rsidR="00231F18" w:rsidRPr="00BC4E37" w:rsidRDefault="00BC4E37" w:rsidP="00231F18">
      <w:pPr>
        <w:rPr>
          <w:lang w:val="ru-RU"/>
        </w:rPr>
      </w:pPr>
      <w:r>
        <w:rPr>
          <w:lang w:val="ru-RU"/>
        </w:rPr>
        <w:t>Во время замены или установки датчиков, должна останавливаться работа оборудования.</w:t>
      </w:r>
    </w:p>
    <w:p w14:paraId="65085C01" w14:textId="77777777" w:rsidR="00FF55D8" w:rsidRPr="00D71CC3" w:rsidRDefault="00FF55D8" w:rsidP="00BC4E37">
      <w:pPr>
        <w:pStyle w:val="InfoBlue"/>
        <w:ind w:left="0"/>
      </w:pPr>
      <w:r w:rsidRPr="00D71CC3">
        <w:t>[The requirement description goes here.]</w:t>
      </w:r>
    </w:p>
    <w:p w14:paraId="504A8DB4" w14:textId="77777777" w:rsidR="00FF55D8" w:rsidRPr="00D71CC3" w:rsidRDefault="00FF55D8" w:rsidP="00FF55D8">
      <w:pPr>
        <w:pStyle w:val="InfoBlue"/>
      </w:pPr>
      <w:r w:rsidRPr="00D71CC3">
        <w:t>[The requirement description goes here.]</w:t>
      </w:r>
    </w:p>
    <w:p w14:paraId="572B1B10" w14:textId="141BB1D0" w:rsidR="00FF55D8" w:rsidRDefault="00F16741" w:rsidP="00FF55D8">
      <w:pPr>
        <w:pStyle w:val="2"/>
        <w:keepNext/>
        <w:tabs>
          <w:tab w:val="num" w:pos="709"/>
        </w:tabs>
        <w:spacing w:before="360"/>
        <w:ind w:left="709" w:hanging="709"/>
        <w:rPr>
          <w:lang w:val="ru-RU"/>
        </w:rPr>
      </w:pPr>
      <w:bookmarkStart w:id="45" w:name="_Toc115853752"/>
      <w:r>
        <w:rPr>
          <w:lang w:val="ru-RU"/>
        </w:rPr>
        <w:t>Требования к пользовательской документации</w:t>
      </w:r>
      <w:bookmarkEnd w:id="45"/>
    </w:p>
    <w:p w14:paraId="05813436" w14:textId="61ED3D42" w:rsidR="00BC4E37" w:rsidRPr="00BC4E37" w:rsidRDefault="00BC4E37" w:rsidP="00BC4E37">
      <w:pPr>
        <w:pStyle w:val="1Einrckung"/>
        <w:ind w:left="0"/>
        <w:rPr>
          <w:rFonts w:cs="Arial"/>
          <w:lang w:val="ru-RU"/>
        </w:rPr>
      </w:pPr>
      <w:r>
        <w:rPr>
          <w:rFonts w:cs="Arial"/>
          <w:lang w:val="ru-RU"/>
        </w:rPr>
        <w:t xml:space="preserve">Пользовательское руководство должно быть представлено на английском и русском языках. Вся документация должна быть доступна </w:t>
      </w:r>
      <w:r>
        <w:rPr>
          <w:rFonts w:cs="Arial"/>
          <w:lang w:val="en-US"/>
        </w:rPr>
        <w:t>off</w:t>
      </w:r>
      <w:r w:rsidRPr="00BC4E37">
        <w:rPr>
          <w:rFonts w:cs="Arial"/>
          <w:lang w:val="ru-RU"/>
        </w:rPr>
        <w:t>-</w:t>
      </w:r>
      <w:r>
        <w:rPr>
          <w:rFonts w:cs="Arial"/>
          <w:lang w:val="en-US"/>
        </w:rPr>
        <w:t>line</w:t>
      </w:r>
      <w:r w:rsidRPr="00BC4E37">
        <w:rPr>
          <w:rFonts w:cs="Arial"/>
          <w:lang w:val="ru-RU"/>
        </w:rPr>
        <w:t xml:space="preserve"> </w:t>
      </w:r>
      <w:r>
        <w:rPr>
          <w:rFonts w:cs="Arial"/>
          <w:lang w:val="ru-RU"/>
        </w:rPr>
        <w:t xml:space="preserve">как из самой программы, так и в формате </w:t>
      </w:r>
      <w:r>
        <w:rPr>
          <w:rFonts w:cs="Arial"/>
          <w:lang w:val="en-US"/>
        </w:rPr>
        <w:t>PDF</w:t>
      </w:r>
      <w:r w:rsidRPr="00BC4E37">
        <w:rPr>
          <w:rFonts w:cs="Arial"/>
          <w:lang w:val="ru-RU"/>
        </w:rPr>
        <w:t>.</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46" w:name="_Toc115853754"/>
      <w:r>
        <w:rPr>
          <w:lang w:val="ru-RU"/>
        </w:rPr>
        <w:t>Интерфейсы</w:t>
      </w:r>
      <w:bookmarkEnd w:id="4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308BF12" w:rsidR="00FF55D8" w:rsidRDefault="00F16741" w:rsidP="00FF55D8">
      <w:pPr>
        <w:pStyle w:val="3"/>
        <w:tabs>
          <w:tab w:val="num" w:pos="709"/>
        </w:tabs>
        <w:spacing w:before="300" w:after="120"/>
        <w:ind w:left="720" w:hanging="720"/>
        <w:rPr>
          <w:lang w:val="ru-RU"/>
        </w:rPr>
      </w:pPr>
      <w:bookmarkStart w:id="47" w:name="_Toc115853755"/>
      <w:r>
        <w:rPr>
          <w:lang w:val="ru-RU"/>
        </w:rPr>
        <w:t>Интерфейс пользователя</w:t>
      </w:r>
      <w:bookmarkEnd w:id="47"/>
    </w:p>
    <w:p w14:paraId="4196EEB4" w14:textId="14E3155E" w:rsidR="00A10F33" w:rsidRPr="00A10F33" w:rsidRDefault="00A10F33" w:rsidP="00A10F33">
      <w:pPr>
        <w:rPr>
          <w:lang w:val="ru-RU"/>
        </w:rPr>
      </w:pPr>
      <w:r>
        <w:rPr>
          <w:lang w:val="ru-RU"/>
        </w:rPr>
        <w:t>Представляет собой таблицу с датчиками, которые отображают характеристики оборудования. Датчики приписаны к узлам. Цвет строки отображает в каком состояние работает узел, может быть нормальное/критическое/аварийное. Состояние зависит от значений параметров, которые собирает датчик. При аварийном режиме включается звуковая и графическая индикация.</w:t>
      </w:r>
      <w:r w:rsidR="00BC3594">
        <w:rPr>
          <w:lang w:val="ru-RU"/>
        </w:rPr>
        <w:t xml:space="preserve"> Предельные значения параметров датчиков вносит </w:t>
      </w:r>
      <w:r w:rsidR="00D14DCA">
        <w:rPr>
          <w:lang w:val="ru-RU"/>
        </w:rPr>
        <w:t>диспетчер.</w:t>
      </w:r>
    </w:p>
    <w:p w14:paraId="67DE2218" w14:textId="77777777" w:rsidR="00FF55D8" w:rsidRPr="00D71CC3" w:rsidRDefault="00FF55D8" w:rsidP="00FF55D8">
      <w:pPr>
        <w:pStyle w:val="InfoBlue"/>
      </w:pPr>
      <w:r w:rsidRPr="00D71CC3">
        <w:lastRenderedPageBreak/>
        <w:t>[Describe the user interfaces that are to be implemented by the software.]</w:t>
      </w:r>
    </w:p>
    <w:p w14:paraId="4FCED95F" w14:textId="67126836" w:rsidR="00FF55D8" w:rsidRDefault="00F16741" w:rsidP="00FF55D8">
      <w:pPr>
        <w:pStyle w:val="3"/>
        <w:tabs>
          <w:tab w:val="num" w:pos="709"/>
        </w:tabs>
        <w:spacing w:before="300" w:after="120"/>
        <w:ind w:left="720" w:hanging="720"/>
        <w:rPr>
          <w:lang w:val="ru-RU"/>
        </w:rPr>
      </w:pPr>
      <w:bookmarkStart w:id="48" w:name="_Toc115853756"/>
      <w:r>
        <w:rPr>
          <w:lang w:val="ru-RU"/>
        </w:rPr>
        <w:t>Аппаратные интерфейсы</w:t>
      </w:r>
      <w:bookmarkEnd w:id="48"/>
    </w:p>
    <w:p w14:paraId="4834C3A5" w14:textId="4EE010B1" w:rsidR="00F17FB0" w:rsidRPr="00F17FB0" w:rsidRDefault="00F17FB0" w:rsidP="00F17FB0">
      <w:pPr>
        <w:rPr>
          <w:lang w:val="ru-RU"/>
        </w:rPr>
      </w:pPr>
      <w:r>
        <w:rPr>
          <w:lang w:val="ru-RU"/>
        </w:rPr>
        <w:t xml:space="preserve">Сервер должен быть оснащен модемом связи. </w:t>
      </w: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49" w:name="_Toc115853758"/>
      <w:r>
        <w:rPr>
          <w:lang w:val="ru-RU"/>
        </w:rPr>
        <w:t>Интерфейсы коммуникаций</w:t>
      </w:r>
      <w:bookmarkEnd w:id="49"/>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50" w:name="_Toc115853759"/>
      <w:r>
        <w:rPr>
          <w:lang w:val="ru-RU"/>
        </w:rPr>
        <w:t>Требования лицензирования</w:t>
      </w:r>
      <w:bookmarkEnd w:id="50"/>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51" w:name="_Toc115853760"/>
      <w:r>
        <w:rPr>
          <w:lang w:val="ru-RU"/>
        </w:rPr>
        <w:t>Применимые стандарты</w:t>
      </w:r>
      <w:bookmarkEnd w:id="51"/>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2" w:name="_Toc115853761"/>
      <w:r>
        <w:rPr>
          <w:lang w:val="ru-RU"/>
        </w:rPr>
        <w:t>Индекс</w:t>
      </w:r>
      <w:bookmarkEnd w:id="52"/>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327D" w14:textId="77777777" w:rsidR="00556540" w:rsidRDefault="00556540">
      <w:r>
        <w:separator/>
      </w:r>
    </w:p>
  </w:endnote>
  <w:endnote w:type="continuationSeparator" w:id="0">
    <w:p w14:paraId="4A79C099" w14:textId="77777777" w:rsidR="00556540" w:rsidRDefault="0055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E220" w14:textId="77777777" w:rsidR="00556540" w:rsidRDefault="00556540">
      <w:r>
        <w:separator/>
      </w:r>
    </w:p>
  </w:footnote>
  <w:footnote w:type="continuationSeparator" w:id="0">
    <w:p w14:paraId="7B44C784" w14:textId="77777777" w:rsidR="00556540" w:rsidRDefault="0055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0D27DF">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1973A688"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077ED7">
            <w:rPr>
              <w:noProof/>
              <w:highlight w:val="yellow"/>
            </w:rPr>
            <w:t>2022-11-10</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1D1793"/>
    <w:multiLevelType w:val="hybridMultilevel"/>
    <w:tmpl w:val="21064C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8"/>
  </w:num>
  <w:num w:numId="3" w16cid:durableId="524099895">
    <w:abstractNumId w:val="10"/>
  </w:num>
  <w:num w:numId="4" w16cid:durableId="1908539988">
    <w:abstractNumId w:val="5"/>
  </w:num>
  <w:num w:numId="5" w16cid:durableId="1893271577">
    <w:abstractNumId w:val="4"/>
  </w:num>
  <w:num w:numId="6" w16cid:durableId="623733272">
    <w:abstractNumId w:val="7"/>
  </w:num>
  <w:num w:numId="7" w16cid:durableId="2032028427">
    <w:abstractNumId w:val="3"/>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2"/>
  </w:num>
  <w:num w:numId="13" w16cid:durableId="1859270081">
    <w:abstractNumId w:val="11"/>
  </w:num>
  <w:num w:numId="14" w16cid:durableId="1438794701">
    <w:abstractNumId w:val="9"/>
  </w:num>
  <w:num w:numId="15" w16cid:durableId="1980840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418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76B4"/>
    <w:rsid w:val="000401D5"/>
    <w:rsid w:val="00077ED7"/>
    <w:rsid w:val="000801AB"/>
    <w:rsid w:val="000901D3"/>
    <w:rsid w:val="000D27DF"/>
    <w:rsid w:val="000F0E95"/>
    <w:rsid w:val="000F0F55"/>
    <w:rsid w:val="001331B0"/>
    <w:rsid w:val="001343C1"/>
    <w:rsid w:val="001379A3"/>
    <w:rsid w:val="00157B34"/>
    <w:rsid w:val="0016049A"/>
    <w:rsid w:val="0016726E"/>
    <w:rsid w:val="00167F44"/>
    <w:rsid w:val="0017419E"/>
    <w:rsid w:val="00175BAB"/>
    <w:rsid w:val="00176187"/>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1F18"/>
    <w:rsid w:val="002745F5"/>
    <w:rsid w:val="00282302"/>
    <w:rsid w:val="00282EEB"/>
    <w:rsid w:val="00295ACE"/>
    <w:rsid w:val="002A6DB7"/>
    <w:rsid w:val="002C2C18"/>
    <w:rsid w:val="002D7F95"/>
    <w:rsid w:val="00302CDB"/>
    <w:rsid w:val="00316A8B"/>
    <w:rsid w:val="00322870"/>
    <w:rsid w:val="00327DC7"/>
    <w:rsid w:val="00354B0E"/>
    <w:rsid w:val="0039342B"/>
    <w:rsid w:val="003A543F"/>
    <w:rsid w:val="003C2555"/>
    <w:rsid w:val="003D5E2C"/>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360"/>
    <w:rsid w:val="00527E37"/>
    <w:rsid w:val="0054194C"/>
    <w:rsid w:val="00556540"/>
    <w:rsid w:val="005754A9"/>
    <w:rsid w:val="0058035A"/>
    <w:rsid w:val="00584A5F"/>
    <w:rsid w:val="005909BB"/>
    <w:rsid w:val="00596218"/>
    <w:rsid w:val="005B09DE"/>
    <w:rsid w:val="005B4545"/>
    <w:rsid w:val="005B6CDF"/>
    <w:rsid w:val="005C5E2C"/>
    <w:rsid w:val="005D0692"/>
    <w:rsid w:val="005D2D93"/>
    <w:rsid w:val="005D5FBD"/>
    <w:rsid w:val="005E3571"/>
    <w:rsid w:val="005F329F"/>
    <w:rsid w:val="00600AA5"/>
    <w:rsid w:val="00602543"/>
    <w:rsid w:val="0062004C"/>
    <w:rsid w:val="006268FA"/>
    <w:rsid w:val="00643AF8"/>
    <w:rsid w:val="00663731"/>
    <w:rsid w:val="0067270F"/>
    <w:rsid w:val="00686224"/>
    <w:rsid w:val="006A583A"/>
    <w:rsid w:val="006E58B1"/>
    <w:rsid w:val="006F7949"/>
    <w:rsid w:val="0071098D"/>
    <w:rsid w:val="00711003"/>
    <w:rsid w:val="00730AEA"/>
    <w:rsid w:val="0073312E"/>
    <w:rsid w:val="007365A0"/>
    <w:rsid w:val="007435A6"/>
    <w:rsid w:val="00752E22"/>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35895"/>
    <w:rsid w:val="00945E1B"/>
    <w:rsid w:val="00954870"/>
    <w:rsid w:val="00957D7C"/>
    <w:rsid w:val="009D1EFF"/>
    <w:rsid w:val="009F39D6"/>
    <w:rsid w:val="00A015DE"/>
    <w:rsid w:val="00A10F33"/>
    <w:rsid w:val="00A14DE5"/>
    <w:rsid w:val="00A174C8"/>
    <w:rsid w:val="00A21F17"/>
    <w:rsid w:val="00A437E8"/>
    <w:rsid w:val="00A43ADF"/>
    <w:rsid w:val="00A62982"/>
    <w:rsid w:val="00A62FA2"/>
    <w:rsid w:val="00A96169"/>
    <w:rsid w:val="00AB2B39"/>
    <w:rsid w:val="00AD097C"/>
    <w:rsid w:val="00AD5E39"/>
    <w:rsid w:val="00B22E70"/>
    <w:rsid w:val="00B534F9"/>
    <w:rsid w:val="00B66B38"/>
    <w:rsid w:val="00B83CA5"/>
    <w:rsid w:val="00BA5DE1"/>
    <w:rsid w:val="00BA7394"/>
    <w:rsid w:val="00BC2021"/>
    <w:rsid w:val="00BC3594"/>
    <w:rsid w:val="00BC4E37"/>
    <w:rsid w:val="00BC6C19"/>
    <w:rsid w:val="00BF4D12"/>
    <w:rsid w:val="00C21F38"/>
    <w:rsid w:val="00C23016"/>
    <w:rsid w:val="00C35E12"/>
    <w:rsid w:val="00C4261F"/>
    <w:rsid w:val="00C521B0"/>
    <w:rsid w:val="00C53BE9"/>
    <w:rsid w:val="00C66C7E"/>
    <w:rsid w:val="00C76A85"/>
    <w:rsid w:val="00C80D37"/>
    <w:rsid w:val="00C84CC7"/>
    <w:rsid w:val="00C8732B"/>
    <w:rsid w:val="00CB2C21"/>
    <w:rsid w:val="00CB7270"/>
    <w:rsid w:val="00CD18B4"/>
    <w:rsid w:val="00CD1E4B"/>
    <w:rsid w:val="00CF12B4"/>
    <w:rsid w:val="00CF19AE"/>
    <w:rsid w:val="00CF6143"/>
    <w:rsid w:val="00D14DCA"/>
    <w:rsid w:val="00D51564"/>
    <w:rsid w:val="00D71CC3"/>
    <w:rsid w:val="00D71DB1"/>
    <w:rsid w:val="00D72ED3"/>
    <w:rsid w:val="00D916B7"/>
    <w:rsid w:val="00D9349E"/>
    <w:rsid w:val="00DC144F"/>
    <w:rsid w:val="00DC23D2"/>
    <w:rsid w:val="00E0045A"/>
    <w:rsid w:val="00E0772C"/>
    <w:rsid w:val="00E13A7C"/>
    <w:rsid w:val="00E269AD"/>
    <w:rsid w:val="00E36502"/>
    <w:rsid w:val="00E47813"/>
    <w:rsid w:val="00E7144B"/>
    <w:rsid w:val="00E72ABE"/>
    <w:rsid w:val="00E92CD5"/>
    <w:rsid w:val="00EB5E36"/>
    <w:rsid w:val="00ED55E3"/>
    <w:rsid w:val="00EE04D1"/>
    <w:rsid w:val="00EF5040"/>
    <w:rsid w:val="00F14309"/>
    <w:rsid w:val="00F16741"/>
    <w:rsid w:val="00F17FB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link w:val="40"/>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1">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40">
    <w:name w:val="Заголовок 4 Знак"/>
    <w:basedOn w:val="a0"/>
    <w:link w:val="4"/>
    <w:rsid w:val="00D14DCA"/>
    <w:rPr>
      <w:rFonts w:ascii="Arial" w:hAnsi="Arial"/>
      <w:b/>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559246539">
      <w:bodyDiv w:val="1"/>
      <w:marLeft w:val="0"/>
      <w:marRight w:val="0"/>
      <w:marTop w:val="0"/>
      <w:marBottom w:val="0"/>
      <w:divBdr>
        <w:top w:val="none" w:sz="0" w:space="0" w:color="auto"/>
        <w:left w:val="none" w:sz="0" w:space="0" w:color="auto"/>
        <w:bottom w:val="none" w:sz="0" w:space="0" w:color="auto"/>
        <w:right w:val="none" w:sz="0" w:space="0" w:color="auto"/>
      </w:divBdr>
    </w:div>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 w:id="893347812">
      <w:bodyDiv w:val="1"/>
      <w:marLeft w:val="0"/>
      <w:marRight w:val="0"/>
      <w:marTop w:val="0"/>
      <w:marBottom w:val="0"/>
      <w:divBdr>
        <w:top w:val="none" w:sz="0" w:space="0" w:color="auto"/>
        <w:left w:val="none" w:sz="0" w:space="0" w:color="auto"/>
        <w:bottom w:val="none" w:sz="0" w:space="0" w:color="auto"/>
        <w:right w:val="none" w:sz="0" w:space="0" w:color="auto"/>
      </w:divBdr>
    </w:div>
    <w:div w:id="1146773876">
      <w:bodyDiv w:val="1"/>
      <w:marLeft w:val="0"/>
      <w:marRight w:val="0"/>
      <w:marTop w:val="0"/>
      <w:marBottom w:val="0"/>
      <w:divBdr>
        <w:top w:val="none" w:sz="0" w:space="0" w:color="auto"/>
        <w:left w:val="none" w:sz="0" w:space="0" w:color="auto"/>
        <w:bottom w:val="none" w:sz="0" w:space="0" w:color="auto"/>
        <w:right w:val="none" w:sz="0" w:space="0" w:color="auto"/>
      </w:divBdr>
    </w:div>
    <w:div w:id="1221862596">
      <w:bodyDiv w:val="1"/>
      <w:marLeft w:val="0"/>
      <w:marRight w:val="0"/>
      <w:marTop w:val="0"/>
      <w:marBottom w:val="0"/>
      <w:divBdr>
        <w:top w:val="none" w:sz="0" w:space="0" w:color="auto"/>
        <w:left w:val="none" w:sz="0" w:space="0" w:color="auto"/>
        <w:bottom w:val="none" w:sz="0" w:space="0" w:color="auto"/>
        <w:right w:val="none" w:sz="0" w:space="0" w:color="auto"/>
      </w:divBdr>
    </w:div>
    <w:div w:id="12596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1680</TotalTime>
  <Pages>6</Pages>
  <Words>2073</Words>
  <Characters>11820</Characters>
  <Application>Microsoft Office Word</Application>
  <DocSecurity>0</DocSecurity>
  <Lines>98</Lines>
  <Paragraphs>27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FreeJatmen</cp:lastModifiedBy>
  <cp:revision>74</cp:revision>
  <cp:lastPrinted>1900-12-31T20:00:00Z</cp:lastPrinted>
  <dcterms:created xsi:type="dcterms:W3CDTF">2010-10-29T20:35:00Z</dcterms:created>
  <dcterms:modified xsi:type="dcterms:W3CDTF">2022-11-10T18:47:00Z</dcterms:modified>
</cp:coreProperties>
</file>